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947F1B" w14:textId="77777777" w:rsidR="00FA67A8" w:rsidRPr="000E4AB2" w:rsidRDefault="0007209F" w:rsidP="00F6088F">
      <w:pPr>
        <w:pStyle w:val="Zkladntext20"/>
        <w:keepNext/>
        <w:keepLines/>
        <w:widowControl/>
        <w:shd w:val="clear" w:color="auto" w:fill="auto"/>
        <w:spacing w:before="720" w:after="0" w:line="240" w:lineRule="auto"/>
        <w:jc w:val="center"/>
        <w:rPr>
          <w:sz w:val="28"/>
          <w:szCs w:val="28"/>
        </w:rPr>
      </w:pPr>
      <w:r w:rsidRPr="000E4AB2">
        <w:rPr>
          <w:sz w:val="28"/>
          <w:szCs w:val="28"/>
        </w:rPr>
        <w:t>SMLOUVA O DÍLO</w:t>
      </w:r>
    </w:p>
    <w:p w14:paraId="50DD38D3" w14:textId="77777777" w:rsidR="0007209F" w:rsidRPr="000E4AB2" w:rsidRDefault="0007209F" w:rsidP="00F6088F">
      <w:pPr>
        <w:pStyle w:val="Zkladntext20"/>
        <w:keepNext/>
        <w:keepLines/>
        <w:widowControl/>
        <w:shd w:val="clear" w:color="auto" w:fill="auto"/>
        <w:spacing w:before="360" w:after="0" w:line="240" w:lineRule="auto"/>
        <w:jc w:val="center"/>
      </w:pPr>
      <w:r w:rsidRPr="0096735A">
        <w:t>Č</w:t>
      </w:r>
      <w:r w:rsidR="00D72CA5" w:rsidRPr="0096735A">
        <w:t>íslo:</w:t>
      </w:r>
      <w:r w:rsidR="009B00DA" w:rsidRPr="0096735A">
        <w:t xml:space="preserve"> </w:t>
      </w:r>
      <w:r w:rsidR="00A31859">
        <w:t>20160746</w:t>
      </w:r>
    </w:p>
    <w:p w14:paraId="51D9E6F8" w14:textId="77777777" w:rsidR="00732ED1" w:rsidRPr="000E4AB2" w:rsidRDefault="004158FD" w:rsidP="00F6088F">
      <w:pPr>
        <w:pStyle w:val="Zkladntext3"/>
        <w:keepNext/>
        <w:keepLines/>
        <w:widowControl/>
        <w:shd w:val="clear" w:color="auto" w:fill="auto"/>
        <w:spacing w:before="120" w:after="0" w:line="240" w:lineRule="auto"/>
        <w:ind w:left="23" w:firstLine="0"/>
        <w:jc w:val="center"/>
        <w:rPr>
          <w:color w:val="000000"/>
          <w:lang w:eastAsia="cs-CZ"/>
        </w:rPr>
      </w:pPr>
      <w:r w:rsidRPr="000E4AB2">
        <w:rPr>
          <w:color w:val="000000"/>
          <w:lang w:eastAsia="cs-CZ"/>
        </w:rPr>
        <w:t xml:space="preserve">uzavřená podle </w:t>
      </w:r>
      <w:r w:rsidR="00BA5009">
        <w:rPr>
          <w:color w:val="000000"/>
          <w:lang w:eastAsia="cs-CZ"/>
        </w:rPr>
        <w:t xml:space="preserve">ustanovení </w:t>
      </w:r>
      <w:r w:rsidRPr="000E4AB2">
        <w:rPr>
          <w:color w:val="000000"/>
          <w:lang w:eastAsia="cs-CZ"/>
        </w:rPr>
        <w:t>§ 2586 a násl. zákona č. 89/2012 Sb., občanský zákoník</w:t>
      </w:r>
    </w:p>
    <w:p w14:paraId="2F7E9CA6" w14:textId="77777777" w:rsidR="00732ED1" w:rsidRPr="000E4AB2" w:rsidRDefault="004158FD" w:rsidP="00F6088F">
      <w:pPr>
        <w:pStyle w:val="Zkladntext3"/>
        <w:keepNext/>
        <w:keepLines/>
        <w:widowControl/>
        <w:shd w:val="clear" w:color="auto" w:fill="auto"/>
        <w:spacing w:after="0" w:line="240" w:lineRule="auto"/>
        <w:ind w:left="20" w:firstLine="0"/>
        <w:jc w:val="center"/>
        <w:rPr>
          <w:color w:val="000000"/>
          <w:lang w:eastAsia="cs-CZ"/>
        </w:rPr>
      </w:pPr>
      <w:r w:rsidRPr="000E4AB2">
        <w:rPr>
          <w:color w:val="000000"/>
          <w:lang w:eastAsia="cs-CZ"/>
        </w:rPr>
        <w:t xml:space="preserve"> </w:t>
      </w:r>
      <w:r w:rsidR="00381B49" w:rsidRPr="000E4AB2">
        <w:rPr>
          <w:color w:val="000000"/>
          <w:lang w:eastAsia="cs-CZ"/>
        </w:rPr>
        <w:t>(</w:t>
      </w:r>
      <w:r w:rsidRPr="000E4AB2">
        <w:rPr>
          <w:color w:val="000000"/>
          <w:lang w:eastAsia="cs-CZ"/>
        </w:rPr>
        <w:t>dále také „občanský zákoník“)</w:t>
      </w:r>
    </w:p>
    <w:p w14:paraId="274C5D01" w14:textId="77777777" w:rsidR="0030023B" w:rsidRPr="000E4AB2" w:rsidRDefault="00732ED1" w:rsidP="00F6088F">
      <w:pPr>
        <w:pStyle w:val="Zkladntext3"/>
        <w:keepNext/>
        <w:keepLines/>
        <w:widowControl/>
        <w:shd w:val="clear" w:color="auto" w:fill="auto"/>
        <w:spacing w:before="240" w:after="0" w:line="240" w:lineRule="auto"/>
        <w:ind w:left="23" w:firstLine="0"/>
        <w:jc w:val="center"/>
        <w:rPr>
          <w:b/>
          <w:color w:val="000000"/>
          <w:lang w:eastAsia="cs-CZ"/>
        </w:rPr>
      </w:pPr>
      <w:r w:rsidRPr="000E4AB2">
        <w:rPr>
          <w:b/>
          <w:color w:val="000000"/>
          <w:lang w:eastAsia="cs-CZ"/>
        </w:rPr>
        <w:t xml:space="preserve">mezi těmito </w:t>
      </w:r>
      <w:r w:rsidR="004158FD" w:rsidRPr="000E4AB2">
        <w:rPr>
          <w:b/>
          <w:color w:val="000000"/>
          <w:lang w:eastAsia="cs-CZ"/>
        </w:rPr>
        <w:t>smluvními stranami</w:t>
      </w:r>
      <w:r w:rsidR="00AF0CA7">
        <w:rPr>
          <w:b/>
          <w:color w:val="000000"/>
          <w:lang w:eastAsia="cs-CZ"/>
        </w:rPr>
        <w:t>:</w:t>
      </w:r>
    </w:p>
    <w:p w14:paraId="3798BAE4" w14:textId="77777777" w:rsidR="000D4B6F" w:rsidRPr="000E4AB2" w:rsidRDefault="000D4B6F" w:rsidP="00F6088F">
      <w:pPr>
        <w:pStyle w:val="Nadpis5"/>
        <w:keepNext/>
        <w:keepLines/>
        <w:spacing w:after="0"/>
        <w:rPr>
          <w:rFonts w:ascii="Arial" w:hAnsi="Arial" w:cs="Arial"/>
          <w:i w:val="0"/>
          <w:sz w:val="22"/>
          <w:szCs w:val="22"/>
        </w:rPr>
      </w:pPr>
      <w:r w:rsidRPr="000E4AB2">
        <w:rPr>
          <w:rFonts w:ascii="Arial" w:hAnsi="Arial" w:cs="Arial"/>
          <w:i w:val="0"/>
          <w:sz w:val="22"/>
          <w:szCs w:val="22"/>
        </w:rPr>
        <w:t xml:space="preserve">Česká republika - Správa státních hmotných rezerv </w:t>
      </w:r>
    </w:p>
    <w:p w14:paraId="79469A43" w14:textId="77777777" w:rsidR="000D4B6F" w:rsidRPr="000E4AB2" w:rsidRDefault="000D4B6F" w:rsidP="00AA478D">
      <w:pPr>
        <w:keepNext/>
        <w:keepLines/>
        <w:widowControl/>
        <w:tabs>
          <w:tab w:val="left" w:pos="2694"/>
        </w:tabs>
        <w:spacing w:before="20"/>
        <w:rPr>
          <w:rFonts w:cs="Arial"/>
          <w:sz w:val="22"/>
          <w:szCs w:val="22"/>
        </w:rPr>
      </w:pPr>
      <w:r w:rsidRPr="000E4AB2">
        <w:rPr>
          <w:rFonts w:cs="Arial"/>
          <w:sz w:val="22"/>
          <w:szCs w:val="22"/>
        </w:rPr>
        <w:t>se sídlem:</w:t>
      </w:r>
      <w:r w:rsidR="00FA67A8" w:rsidRPr="000E4AB2">
        <w:rPr>
          <w:rFonts w:cs="Arial"/>
          <w:sz w:val="22"/>
          <w:szCs w:val="22"/>
        </w:rPr>
        <w:tab/>
      </w:r>
      <w:r w:rsidR="00FA67A8" w:rsidRPr="000E4AB2">
        <w:rPr>
          <w:rFonts w:cs="Arial"/>
          <w:sz w:val="22"/>
          <w:szCs w:val="22"/>
        </w:rPr>
        <w:tab/>
      </w:r>
      <w:r w:rsidRPr="000E4AB2">
        <w:rPr>
          <w:rFonts w:cs="Arial"/>
          <w:sz w:val="22"/>
          <w:szCs w:val="22"/>
        </w:rPr>
        <w:t>Praha 5 – Malá Strana, Šeříková 616/1, PSČ 150 85</w:t>
      </w:r>
    </w:p>
    <w:p w14:paraId="2498E996" w14:textId="77777777" w:rsidR="000D4B6F" w:rsidRPr="0096735A" w:rsidRDefault="00E20895" w:rsidP="00AA478D">
      <w:pPr>
        <w:keepNext/>
        <w:keepLines/>
        <w:widowControl/>
        <w:tabs>
          <w:tab w:val="left" w:pos="2835"/>
          <w:tab w:val="left" w:pos="6237"/>
          <w:tab w:val="left" w:pos="6521"/>
          <w:tab w:val="left" w:pos="8222"/>
        </w:tabs>
        <w:spacing w:before="20"/>
        <w:rPr>
          <w:rFonts w:cs="Arial"/>
          <w:sz w:val="22"/>
          <w:szCs w:val="22"/>
        </w:rPr>
      </w:pPr>
      <w:r>
        <w:rPr>
          <w:rFonts w:cs="Arial"/>
          <w:sz w:val="22"/>
          <w:szCs w:val="22"/>
        </w:rPr>
        <w:t xml:space="preserve">právně </w:t>
      </w:r>
      <w:r w:rsidR="000D4B6F" w:rsidRPr="000E4AB2">
        <w:rPr>
          <w:rFonts w:cs="Arial"/>
          <w:sz w:val="22"/>
          <w:szCs w:val="22"/>
        </w:rPr>
        <w:t>jednající:</w:t>
      </w:r>
      <w:r w:rsidR="00FA67A8" w:rsidRPr="000E4AB2">
        <w:rPr>
          <w:rFonts w:cs="Arial"/>
          <w:sz w:val="22"/>
          <w:szCs w:val="22"/>
        </w:rPr>
        <w:tab/>
      </w:r>
      <w:r w:rsidR="0096735A">
        <w:rPr>
          <w:rFonts w:cs="Arial"/>
          <w:sz w:val="22"/>
          <w:szCs w:val="22"/>
        </w:rPr>
        <w:t xml:space="preserve">Ing. </w:t>
      </w:r>
      <w:r w:rsidR="005B6858">
        <w:rPr>
          <w:rFonts w:cs="Arial"/>
          <w:sz w:val="22"/>
          <w:szCs w:val="22"/>
        </w:rPr>
        <w:t>Miroslav Basel</w:t>
      </w:r>
      <w:bookmarkStart w:id="0" w:name="_Toc380061317"/>
      <w:r w:rsidR="0099499D">
        <w:rPr>
          <w:rFonts w:cs="Arial"/>
          <w:sz w:val="22"/>
          <w:szCs w:val="22"/>
        </w:rPr>
        <w:t>, ředitel Odboru zakázek</w:t>
      </w:r>
    </w:p>
    <w:p w14:paraId="1945F30A" w14:textId="77777777" w:rsidR="000D4B6F" w:rsidRPr="00A85460" w:rsidRDefault="000D4B6F" w:rsidP="00AA478D">
      <w:pPr>
        <w:keepNext/>
        <w:keepLines/>
        <w:widowControl/>
        <w:tabs>
          <w:tab w:val="left" w:pos="2694"/>
        </w:tabs>
        <w:spacing w:before="20"/>
        <w:rPr>
          <w:rFonts w:cs="Arial"/>
          <w:b/>
          <w:color w:val="auto"/>
          <w:sz w:val="22"/>
          <w:szCs w:val="22"/>
        </w:rPr>
      </w:pPr>
      <w:r w:rsidRPr="00A85460">
        <w:rPr>
          <w:rFonts w:cs="Arial"/>
          <w:color w:val="auto"/>
          <w:sz w:val="22"/>
          <w:szCs w:val="22"/>
        </w:rPr>
        <w:t>IČ</w:t>
      </w:r>
      <w:r w:rsidR="00282C39" w:rsidRPr="00A85460">
        <w:rPr>
          <w:rFonts w:cs="Arial"/>
          <w:color w:val="auto"/>
          <w:sz w:val="22"/>
          <w:szCs w:val="22"/>
        </w:rPr>
        <w:t>O</w:t>
      </w:r>
      <w:r w:rsidRPr="00A85460">
        <w:rPr>
          <w:rFonts w:cs="Arial"/>
          <w:color w:val="auto"/>
          <w:sz w:val="22"/>
          <w:szCs w:val="22"/>
        </w:rPr>
        <w:t>:</w:t>
      </w:r>
      <w:r w:rsidR="00FA67A8" w:rsidRPr="00A85460">
        <w:rPr>
          <w:rFonts w:cs="Arial"/>
          <w:color w:val="auto"/>
          <w:sz w:val="22"/>
          <w:szCs w:val="22"/>
        </w:rPr>
        <w:tab/>
      </w:r>
      <w:r w:rsidR="00FA67A8" w:rsidRPr="00A85460">
        <w:rPr>
          <w:rFonts w:cs="Arial"/>
          <w:color w:val="auto"/>
          <w:sz w:val="22"/>
          <w:szCs w:val="22"/>
        </w:rPr>
        <w:tab/>
      </w:r>
      <w:r w:rsidRPr="00A85460">
        <w:rPr>
          <w:rFonts w:cs="Arial"/>
          <w:color w:val="auto"/>
          <w:sz w:val="22"/>
          <w:szCs w:val="22"/>
        </w:rPr>
        <w:t>48133990</w:t>
      </w:r>
      <w:bookmarkEnd w:id="0"/>
    </w:p>
    <w:p w14:paraId="2B898E6A" w14:textId="77777777" w:rsidR="000D4B6F" w:rsidRPr="000E4AB2" w:rsidRDefault="000D4B6F" w:rsidP="00AA478D">
      <w:pPr>
        <w:keepNext/>
        <w:keepLines/>
        <w:widowControl/>
        <w:spacing w:before="20"/>
        <w:rPr>
          <w:rFonts w:cs="Arial"/>
          <w:sz w:val="22"/>
          <w:szCs w:val="22"/>
        </w:rPr>
      </w:pPr>
      <w:bookmarkStart w:id="1" w:name="_Toc380061318"/>
      <w:r w:rsidRPr="000E4AB2">
        <w:rPr>
          <w:rFonts w:cs="Arial"/>
          <w:sz w:val="22"/>
          <w:szCs w:val="22"/>
        </w:rPr>
        <w:t>DIČ:</w:t>
      </w:r>
      <w:r w:rsidR="00FA67A8" w:rsidRPr="000E4AB2">
        <w:rPr>
          <w:rFonts w:cs="Arial"/>
          <w:sz w:val="22"/>
          <w:szCs w:val="22"/>
        </w:rPr>
        <w:tab/>
      </w:r>
      <w:r w:rsidR="00FA67A8" w:rsidRPr="000E4AB2">
        <w:rPr>
          <w:rFonts w:cs="Arial"/>
          <w:sz w:val="22"/>
          <w:szCs w:val="22"/>
        </w:rPr>
        <w:tab/>
      </w:r>
      <w:r w:rsidR="00FA67A8" w:rsidRPr="000E4AB2">
        <w:rPr>
          <w:rFonts w:cs="Arial"/>
          <w:sz w:val="22"/>
          <w:szCs w:val="22"/>
        </w:rPr>
        <w:tab/>
      </w:r>
      <w:r w:rsidR="00FA67A8" w:rsidRPr="000E4AB2">
        <w:rPr>
          <w:rFonts w:cs="Arial"/>
          <w:sz w:val="22"/>
          <w:szCs w:val="22"/>
        </w:rPr>
        <w:tab/>
      </w:r>
      <w:r w:rsidRPr="000E4AB2">
        <w:rPr>
          <w:rFonts w:cs="Arial"/>
          <w:sz w:val="22"/>
          <w:szCs w:val="22"/>
        </w:rPr>
        <w:t>CZ48133990</w:t>
      </w:r>
      <w:bookmarkEnd w:id="1"/>
    </w:p>
    <w:p w14:paraId="572952CC" w14:textId="77777777" w:rsidR="000D4B6F" w:rsidRPr="000E4AB2" w:rsidRDefault="000D4B6F" w:rsidP="00AA478D">
      <w:pPr>
        <w:keepNext/>
        <w:keepLines/>
        <w:widowControl/>
        <w:spacing w:before="20"/>
        <w:rPr>
          <w:rFonts w:cs="Arial"/>
          <w:b/>
          <w:sz w:val="22"/>
          <w:szCs w:val="22"/>
        </w:rPr>
      </w:pPr>
      <w:bookmarkStart w:id="2" w:name="_Toc380061319"/>
      <w:r w:rsidRPr="000E4AB2">
        <w:rPr>
          <w:rFonts w:cs="Arial"/>
          <w:sz w:val="22"/>
          <w:szCs w:val="22"/>
        </w:rPr>
        <w:t>bankovní spojení:</w:t>
      </w:r>
      <w:r w:rsidR="00FA67A8" w:rsidRPr="000E4AB2">
        <w:rPr>
          <w:rFonts w:cs="Arial"/>
          <w:sz w:val="22"/>
          <w:szCs w:val="22"/>
        </w:rPr>
        <w:tab/>
      </w:r>
      <w:r w:rsidR="00FA67A8" w:rsidRPr="000E4AB2">
        <w:rPr>
          <w:rFonts w:cs="Arial"/>
          <w:sz w:val="22"/>
          <w:szCs w:val="22"/>
        </w:rPr>
        <w:tab/>
      </w:r>
      <w:r w:rsidRPr="000E4AB2">
        <w:rPr>
          <w:rFonts w:cs="Arial"/>
          <w:sz w:val="22"/>
          <w:szCs w:val="22"/>
        </w:rPr>
        <w:t>Česká národní banka, pobočka Praha</w:t>
      </w:r>
      <w:bookmarkEnd w:id="2"/>
    </w:p>
    <w:p w14:paraId="675A313A" w14:textId="77777777" w:rsidR="000D4B6F" w:rsidRPr="000E4AB2" w:rsidRDefault="000D4B6F" w:rsidP="00AA478D">
      <w:pPr>
        <w:pStyle w:val="Zkladntext3"/>
        <w:keepNext/>
        <w:keepLines/>
        <w:widowControl/>
        <w:shd w:val="clear" w:color="auto" w:fill="auto"/>
        <w:spacing w:before="20" w:after="0" w:line="240" w:lineRule="auto"/>
        <w:ind w:left="20" w:firstLine="0"/>
        <w:jc w:val="left"/>
      </w:pPr>
      <w:r w:rsidRPr="000E4AB2">
        <w:t>č</w:t>
      </w:r>
      <w:r w:rsidR="00E20895">
        <w:t>íslo</w:t>
      </w:r>
      <w:r w:rsidRPr="000E4AB2">
        <w:t xml:space="preserve"> účtu:</w:t>
      </w:r>
      <w:r w:rsidR="00FA67A8" w:rsidRPr="000E4AB2">
        <w:tab/>
      </w:r>
      <w:r w:rsidR="00FA67A8" w:rsidRPr="000E4AB2">
        <w:tab/>
      </w:r>
      <w:r w:rsidR="00FA67A8" w:rsidRPr="000E4AB2">
        <w:tab/>
      </w:r>
      <w:r w:rsidRPr="0096735A">
        <w:t>85508881/0710</w:t>
      </w:r>
    </w:p>
    <w:p w14:paraId="0A1F651A" w14:textId="77777777" w:rsidR="00E20895" w:rsidRPr="00BC2021" w:rsidRDefault="003B66A7" w:rsidP="00AA478D">
      <w:pPr>
        <w:pStyle w:val="Zkladntext3"/>
        <w:keepNext/>
        <w:keepLines/>
        <w:widowControl/>
        <w:shd w:val="clear" w:color="auto" w:fill="auto"/>
        <w:spacing w:before="20" w:after="0" w:line="240" w:lineRule="auto"/>
        <w:ind w:left="20" w:firstLine="0"/>
        <w:jc w:val="left"/>
        <w:rPr>
          <w:highlight w:val="red"/>
        </w:rPr>
      </w:pPr>
      <w:r>
        <w:t xml:space="preserve">osoba pověřená k jednání </w:t>
      </w:r>
      <w:r>
        <w:br/>
        <w:t>ve věcech technických:</w:t>
      </w:r>
      <w:r>
        <w:tab/>
      </w:r>
      <w:r w:rsidR="005B6858">
        <w:t>Dana Skoumalová</w:t>
      </w:r>
    </w:p>
    <w:p w14:paraId="7176408D" w14:textId="77777777" w:rsidR="00E20895" w:rsidRPr="00BC2021" w:rsidRDefault="00E20895" w:rsidP="00AA478D">
      <w:pPr>
        <w:pStyle w:val="Zkladntext3"/>
        <w:keepNext/>
        <w:keepLines/>
        <w:widowControl/>
        <w:shd w:val="clear" w:color="auto" w:fill="auto"/>
        <w:spacing w:before="20" w:after="0" w:line="240" w:lineRule="auto"/>
        <w:ind w:left="20" w:firstLine="0"/>
        <w:jc w:val="left"/>
      </w:pPr>
      <w:r w:rsidRPr="00BC2021">
        <w:t>telefon:</w:t>
      </w:r>
      <w:r w:rsidRPr="00BC2021">
        <w:tab/>
      </w:r>
      <w:r w:rsidRPr="00BC2021">
        <w:tab/>
      </w:r>
      <w:r w:rsidRPr="00BC2021">
        <w:tab/>
      </w:r>
      <w:r w:rsidR="005B6858">
        <w:t>972 642 864, 606 131 399</w:t>
      </w:r>
    </w:p>
    <w:p w14:paraId="60976492" w14:textId="77777777" w:rsidR="00E20895" w:rsidRDefault="00E20895" w:rsidP="00AA478D">
      <w:pPr>
        <w:pStyle w:val="Zkladntext3"/>
        <w:keepNext/>
        <w:keepLines/>
        <w:widowControl/>
        <w:shd w:val="clear" w:color="auto" w:fill="auto"/>
        <w:spacing w:before="20" w:after="0" w:line="240" w:lineRule="auto"/>
        <w:ind w:left="20" w:firstLine="0"/>
        <w:jc w:val="left"/>
      </w:pPr>
      <w:r w:rsidRPr="00BC2021">
        <w:t>e-mail:</w:t>
      </w:r>
      <w:r w:rsidRPr="00BC2021">
        <w:tab/>
      </w:r>
      <w:r w:rsidRPr="00BC2021">
        <w:tab/>
      </w:r>
      <w:r w:rsidRPr="00BC2021">
        <w:tab/>
      </w:r>
      <w:r w:rsidRPr="00BC2021">
        <w:tab/>
      </w:r>
      <w:r w:rsidR="005B6858">
        <w:t>skoumalova@szdc.cz</w:t>
      </w:r>
    </w:p>
    <w:p w14:paraId="2AFA1EEA" w14:textId="77777777" w:rsidR="00E20895" w:rsidRPr="000E4AB2" w:rsidRDefault="00E20895" w:rsidP="00AA478D">
      <w:pPr>
        <w:pStyle w:val="Zkladntext3"/>
        <w:keepNext/>
        <w:keepLines/>
        <w:widowControl/>
        <w:shd w:val="clear" w:color="auto" w:fill="auto"/>
        <w:spacing w:before="20" w:after="0" w:line="240" w:lineRule="auto"/>
        <w:ind w:left="23" w:firstLine="0"/>
        <w:jc w:val="left"/>
      </w:pPr>
      <w:r w:rsidRPr="000E4AB2">
        <w:rPr>
          <w:color w:val="000000"/>
          <w:lang w:eastAsia="cs-CZ"/>
        </w:rPr>
        <w:t xml:space="preserve">datová schránka: </w:t>
      </w:r>
      <w:r>
        <w:rPr>
          <w:color w:val="000000"/>
        </w:rPr>
        <w:tab/>
      </w:r>
      <w:r>
        <w:rPr>
          <w:color w:val="000000"/>
        </w:rPr>
        <w:tab/>
      </w:r>
      <w:r w:rsidRPr="000E4AB2">
        <w:rPr>
          <w:color w:val="000000"/>
        </w:rPr>
        <w:t>4iqaa3x</w:t>
      </w:r>
    </w:p>
    <w:p w14:paraId="5880C3BC" w14:textId="77777777" w:rsidR="0007209F" w:rsidRPr="000E4AB2" w:rsidRDefault="0007209F" w:rsidP="00F6088F">
      <w:pPr>
        <w:pStyle w:val="Zkladntext3"/>
        <w:keepNext/>
        <w:keepLines/>
        <w:widowControl/>
        <w:shd w:val="clear" w:color="auto" w:fill="auto"/>
        <w:spacing w:before="240" w:after="0" w:line="240" w:lineRule="auto"/>
        <w:ind w:left="23" w:firstLine="0"/>
        <w:jc w:val="left"/>
        <w:rPr>
          <w:color w:val="000000"/>
          <w:lang w:eastAsia="cs-CZ"/>
        </w:rPr>
      </w:pPr>
      <w:r w:rsidRPr="000E4AB2">
        <w:rPr>
          <w:color w:val="000000"/>
          <w:lang w:eastAsia="cs-CZ"/>
        </w:rPr>
        <w:t>(dále jen „</w:t>
      </w:r>
      <w:r w:rsidRPr="000E4AB2">
        <w:rPr>
          <w:b/>
          <w:color w:val="000000"/>
          <w:lang w:eastAsia="cs-CZ"/>
        </w:rPr>
        <w:t>objednatel</w:t>
      </w:r>
      <w:r w:rsidRPr="000E4AB2">
        <w:rPr>
          <w:color w:val="000000"/>
          <w:lang w:eastAsia="cs-CZ"/>
        </w:rPr>
        <w:t>“)</w:t>
      </w:r>
    </w:p>
    <w:p w14:paraId="5EE1DD22" w14:textId="77777777" w:rsidR="004C0690" w:rsidRPr="00722057" w:rsidRDefault="004C0690" w:rsidP="00F6088F">
      <w:pPr>
        <w:pStyle w:val="Zkladntext3"/>
        <w:keepNext/>
        <w:keepLines/>
        <w:widowControl/>
        <w:shd w:val="clear" w:color="auto" w:fill="auto"/>
        <w:spacing w:before="240" w:after="240" w:line="240" w:lineRule="auto"/>
        <w:ind w:left="23" w:firstLine="0"/>
        <w:jc w:val="center"/>
        <w:rPr>
          <w:color w:val="000000"/>
          <w:lang w:eastAsia="cs-CZ"/>
        </w:rPr>
      </w:pPr>
      <w:r w:rsidRPr="00722057">
        <w:rPr>
          <w:color w:val="000000"/>
          <w:lang w:eastAsia="cs-CZ"/>
        </w:rPr>
        <w:t>a</w:t>
      </w:r>
    </w:p>
    <w:p w14:paraId="19ED5964" w14:textId="683FDE8C" w:rsidR="00A85460" w:rsidRPr="00B35A68" w:rsidRDefault="004B63F5" w:rsidP="001C32D8">
      <w:pPr>
        <w:tabs>
          <w:tab w:val="left" w:pos="2835"/>
        </w:tabs>
        <w:rPr>
          <w:rFonts w:cs="Arial"/>
          <w:sz w:val="22"/>
          <w:szCs w:val="22"/>
        </w:rPr>
      </w:pPr>
      <w:r w:rsidRPr="00A31859">
        <w:rPr>
          <w:rFonts w:cs="Arial"/>
          <w:b/>
          <w:sz w:val="22"/>
          <w:szCs w:val="22"/>
        </w:rPr>
        <w:t>Karel Průša</w:t>
      </w:r>
    </w:p>
    <w:p w14:paraId="418B045B" w14:textId="77777777" w:rsidR="00A85460" w:rsidRPr="00B35A68" w:rsidRDefault="00A85460" w:rsidP="00AA478D">
      <w:pPr>
        <w:tabs>
          <w:tab w:val="left" w:pos="2835"/>
        </w:tabs>
        <w:spacing w:before="20"/>
        <w:rPr>
          <w:rFonts w:cs="Arial"/>
          <w:sz w:val="22"/>
          <w:szCs w:val="22"/>
        </w:rPr>
      </w:pPr>
      <w:r w:rsidRPr="00B35A68">
        <w:rPr>
          <w:rFonts w:cs="Arial"/>
          <w:sz w:val="22"/>
          <w:szCs w:val="22"/>
        </w:rPr>
        <w:t>sídlem:</w:t>
      </w:r>
      <w:r w:rsidRPr="00B35A68">
        <w:rPr>
          <w:rFonts w:cs="Arial"/>
          <w:sz w:val="22"/>
          <w:szCs w:val="22"/>
        </w:rPr>
        <w:tab/>
      </w:r>
      <w:r w:rsidR="00674065">
        <w:rPr>
          <w:rFonts w:cs="Arial"/>
          <w:sz w:val="22"/>
          <w:szCs w:val="22"/>
        </w:rPr>
        <w:t>Střítež 66, 674 01 Třebíč</w:t>
      </w:r>
    </w:p>
    <w:p w14:paraId="0D32E54A" w14:textId="682EB6ED" w:rsidR="00A85460" w:rsidRPr="00B35A68" w:rsidRDefault="007703F7" w:rsidP="005D23F3">
      <w:pPr>
        <w:tabs>
          <w:tab w:val="left" w:pos="2835"/>
        </w:tabs>
        <w:spacing w:before="20"/>
        <w:jc w:val="both"/>
        <w:rPr>
          <w:rFonts w:cs="Arial"/>
          <w:sz w:val="22"/>
          <w:szCs w:val="22"/>
        </w:rPr>
      </w:pPr>
      <w:r>
        <w:rPr>
          <w:rFonts w:cs="Arial"/>
          <w:sz w:val="22"/>
          <w:szCs w:val="22"/>
        </w:rPr>
        <w:t>FO je zapsaná v živnostenském rejstříku od 30. 09. 1992 vedeném u Městského úřadu v Třebíči, spisová značka: TRBC/OOZU/5966/2011/Kru</w:t>
      </w:r>
    </w:p>
    <w:p w14:paraId="7492ED45" w14:textId="0389880F" w:rsidR="00A85460" w:rsidRPr="00B35A68" w:rsidRDefault="00A85460" w:rsidP="005D23F3">
      <w:pPr>
        <w:tabs>
          <w:tab w:val="left" w:pos="2835"/>
        </w:tabs>
        <w:spacing w:before="20"/>
        <w:ind w:left="2835" w:hanging="2835"/>
        <w:jc w:val="both"/>
        <w:rPr>
          <w:rFonts w:cs="Arial"/>
          <w:sz w:val="22"/>
          <w:szCs w:val="22"/>
        </w:rPr>
      </w:pPr>
      <w:r w:rsidRPr="00B35A68">
        <w:rPr>
          <w:rFonts w:cs="Arial"/>
          <w:sz w:val="22"/>
          <w:szCs w:val="22"/>
        </w:rPr>
        <w:t>zastoupena:</w:t>
      </w:r>
      <w:r w:rsidRPr="00B35A68">
        <w:rPr>
          <w:rFonts w:cs="Arial"/>
          <w:sz w:val="22"/>
          <w:szCs w:val="22"/>
        </w:rPr>
        <w:tab/>
      </w:r>
      <w:r w:rsidR="00674065">
        <w:rPr>
          <w:rFonts w:cs="Arial"/>
          <w:sz w:val="22"/>
          <w:szCs w:val="22"/>
        </w:rPr>
        <w:t>Michalem Treterou,</w:t>
      </w:r>
      <w:r w:rsidR="00E241CF">
        <w:rPr>
          <w:rFonts w:cs="Arial"/>
          <w:sz w:val="22"/>
          <w:szCs w:val="22"/>
        </w:rPr>
        <w:t xml:space="preserve"> narozeného dne 21. 5. 1976,</w:t>
      </w:r>
      <w:r w:rsidR="00674065">
        <w:rPr>
          <w:rFonts w:cs="Arial"/>
          <w:sz w:val="22"/>
          <w:szCs w:val="22"/>
        </w:rPr>
        <w:t xml:space="preserve"> na základě plné moci </w:t>
      </w:r>
      <w:r w:rsidR="005D23F3">
        <w:rPr>
          <w:rFonts w:cs="Arial"/>
          <w:sz w:val="22"/>
          <w:szCs w:val="22"/>
        </w:rPr>
        <w:t>Karl</w:t>
      </w:r>
      <w:r w:rsidR="000E5ADF">
        <w:rPr>
          <w:rFonts w:cs="Arial"/>
          <w:sz w:val="22"/>
          <w:szCs w:val="22"/>
        </w:rPr>
        <w:t>a</w:t>
      </w:r>
      <w:r w:rsidR="005D23F3">
        <w:rPr>
          <w:rFonts w:cs="Arial"/>
          <w:sz w:val="22"/>
          <w:szCs w:val="22"/>
        </w:rPr>
        <w:t xml:space="preserve"> Prů</w:t>
      </w:r>
      <w:r w:rsidR="000E5ADF">
        <w:rPr>
          <w:rFonts w:cs="Arial"/>
          <w:sz w:val="22"/>
          <w:szCs w:val="22"/>
        </w:rPr>
        <w:t>ši</w:t>
      </w:r>
      <w:r w:rsidR="005D23F3">
        <w:rPr>
          <w:rFonts w:cs="Arial"/>
          <w:sz w:val="22"/>
          <w:szCs w:val="22"/>
        </w:rPr>
        <w:t xml:space="preserve"> </w:t>
      </w:r>
      <w:r w:rsidR="00674065">
        <w:rPr>
          <w:rFonts w:cs="Arial"/>
          <w:sz w:val="22"/>
          <w:szCs w:val="22"/>
        </w:rPr>
        <w:t>ze dne</w:t>
      </w:r>
      <w:r w:rsidR="005D23F3">
        <w:rPr>
          <w:rFonts w:cs="Arial"/>
          <w:sz w:val="22"/>
          <w:szCs w:val="22"/>
        </w:rPr>
        <w:t xml:space="preserve"> 21. 11. </w:t>
      </w:r>
      <w:r w:rsidR="005D23F3" w:rsidRPr="005D23F3">
        <w:rPr>
          <w:rFonts w:cs="Arial"/>
          <w:sz w:val="22"/>
          <w:szCs w:val="22"/>
        </w:rPr>
        <w:t>2016 (dále jen plná moc ze dne 21. 11. 2016</w:t>
      </w:r>
      <w:r w:rsidR="005D23F3">
        <w:rPr>
          <w:rFonts w:cs="Arial"/>
          <w:sz w:val="22"/>
          <w:szCs w:val="22"/>
        </w:rPr>
        <w:t>)</w:t>
      </w:r>
    </w:p>
    <w:p w14:paraId="43A56268" w14:textId="77777777" w:rsidR="00A85460" w:rsidRPr="00B35A68" w:rsidRDefault="00A85460" w:rsidP="005D23F3">
      <w:pPr>
        <w:tabs>
          <w:tab w:val="left" w:pos="2835"/>
        </w:tabs>
        <w:spacing w:before="20"/>
        <w:ind w:left="2126" w:hanging="2126"/>
        <w:jc w:val="both"/>
        <w:rPr>
          <w:rFonts w:cs="Arial"/>
          <w:sz w:val="22"/>
          <w:szCs w:val="22"/>
        </w:rPr>
      </w:pPr>
      <w:r w:rsidRPr="00B35A68">
        <w:rPr>
          <w:rFonts w:cs="Arial"/>
          <w:sz w:val="22"/>
          <w:szCs w:val="22"/>
        </w:rPr>
        <w:t xml:space="preserve">IČO: </w:t>
      </w:r>
      <w:r w:rsidRPr="00B35A68">
        <w:rPr>
          <w:rFonts w:cs="Arial"/>
          <w:sz w:val="22"/>
          <w:szCs w:val="22"/>
        </w:rPr>
        <w:tab/>
      </w:r>
      <w:r w:rsidRPr="00B35A68">
        <w:rPr>
          <w:rFonts w:cs="Arial"/>
          <w:sz w:val="22"/>
          <w:szCs w:val="22"/>
        </w:rPr>
        <w:tab/>
      </w:r>
      <w:r w:rsidR="00674065">
        <w:rPr>
          <w:rFonts w:cs="Arial"/>
          <w:sz w:val="22"/>
          <w:szCs w:val="22"/>
        </w:rPr>
        <w:t>10088547</w:t>
      </w:r>
    </w:p>
    <w:p w14:paraId="3ABD10D0" w14:textId="77777777" w:rsidR="00A85460" w:rsidRPr="00B35A68" w:rsidRDefault="000F76F1" w:rsidP="00AA478D">
      <w:pPr>
        <w:tabs>
          <w:tab w:val="left" w:pos="2835"/>
        </w:tabs>
        <w:spacing w:before="20"/>
        <w:ind w:left="2127" w:hanging="2127"/>
        <w:rPr>
          <w:rFonts w:cs="Arial"/>
          <w:sz w:val="22"/>
          <w:szCs w:val="22"/>
        </w:rPr>
      </w:pPr>
      <w:r>
        <w:rPr>
          <w:rFonts w:cs="Arial"/>
          <w:sz w:val="22"/>
          <w:szCs w:val="22"/>
        </w:rPr>
        <w:t>DIČ:</w:t>
      </w:r>
      <w:r w:rsidR="00A85460" w:rsidRPr="00B35A68">
        <w:rPr>
          <w:rFonts w:cs="Arial"/>
          <w:sz w:val="22"/>
          <w:szCs w:val="22"/>
        </w:rPr>
        <w:tab/>
      </w:r>
      <w:r w:rsidR="00A85460" w:rsidRPr="00B35A68">
        <w:rPr>
          <w:rFonts w:cs="Arial"/>
          <w:sz w:val="22"/>
          <w:szCs w:val="22"/>
        </w:rPr>
        <w:tab/>
      </w:r>
      <w:r w:rsidR="00674065">
        <w:rPr>
          <w:rFonts w:cs="Arial"/>
          <w:sz w:val="22"/>
          <w:szCs w:val="22"/>
        </w:rPr>
        <w:t>CZ520718210</w:t>
      </w:r>
    </w:p>
    <w:p w14:paraId="023ADE06" w14:textId="77777777" w:rsidR="00A85460" w:rsidRPr="00B35A68" w:rsidRDefault="00174A13" w:rsidP="00AA478D">
      <w:pPr>
        <w:tabs>
          <w:tab w:val="left" w:pos="2835"/>
        </w:tabs>
        <w:spacing w:before="20"/>
        <w:rPr>
          <w:rFonts w:cs="Arial"/>
          <w:sz w:val="22"/>
          <w:szCs w:val="22"/>
        </w:rPr>
      </w:pPr>
      <w:r>
        <w:rPr>
          <w:rFonts w:cs="Arial"/>
          <w:sz w:val="22"/>
          <w:szCs w:val="22"/>
        </w:rPr>
        <w:t>bankovní spojení:</w:t>
      </w:r>
      <w:r w:rsidR="00A85460" w:rsidRPr="00B35A68">
        <w:rPr>
          <w:rFonts w:cs="Arial"/>
          <w:sz w:val="22"/>
          <w:szCs w:val="22"/>
        </w:rPr>
        <w:tab/>
      </w:r>
      <w:r w:rsidR="00674065">
        <w:rPr>
          <w:rFonts w:cs="Arial"/>
          <w:sz w:val="22"/>
          <w:szCs w:val="22"/>
        </w:rPr>
        <w:t>Česká spořitelna, a.s.</w:t>
      </w:r>
    </w:p>
    <w:p w14:paraId="27643338" w14:textId="77777777" w:rsidR="00A85460" w:rsidRPr="00B35A68" w:rsidRDefault="00174A13" w:rsidP="00AA478D">
      <w:pPr>
        <w:tabs>
          <w:tab w:val="left" w:pos="2127"/>
          <w:tab w:val="left" w:pos="2835"/>
        </w:tabs>
        <w:spacing w:before="20"/>
        <w:ind w:left="2835" w:hanging="2835"/>
        <w:rPr>
          <w:rFonts w:cs="Arial"/>
          <w:sz w:val="22"/>
          <w:szCs w:val="22"/>
        </w:rPr>
      </w:pPr>
      <w:r>
        <w:rPr>
          <w:rFonts w:cs="Arial"/>
          <w:sz w:val="22"/>
          <w:szCs w:val="22"/>
        </w:rPr>
        <w:t>číslo účtu:</w:t>
      </w:r>
      <w:r w:rsidR="00A85460" w:rsidRPr="00B35A68">
        <w:rPr>
          <w:rFonts w:cs="Arial"/>
          <w:sz w:val="22"/>
          <w:szCs w:val="22"/>
        </w:rPr>
        <w:tab/>
      </w:r>
      <w:r w:rsidR="00A85460" w:rsidRPr="00B35A68">
        <w:rPr>
          <w:rFonts w:cs="Arial"/>
          <w:sz w:val="22"/>
          <w:szCs w:val="22"/>
        </w:rPr>
        <w:tab/>
      </w:r>
      <w:r w:rsidR="00674065">
        <w:rPr>
          <w:rFonts w:cs="Arial"/>
          <w:sz w:val="22"/>
          <w:szCs w:val="22"/>
        </w:rPr>
        <w:t>1520225339/0800</w:t>
      </w:r>
    </w:p>
    <w:p w14:paraId="4A0DB72C" w14:textId="77777777" w:rsidR="00A85460" w:rsidRPr="00B35A68" w:rsidRDefault="005B6858" w:rsidP="00AA478D">
      <w:pPr>
        <w:tabs>
          <w:tab w:val="left" w:pos="2127"/>
          <w:tab w:val="left" w:pos="2835"/>
        </w:tabs>
        <w:spacing w:before="20"/>
        <w:rPr>
          <w:rFonts w:cs="Arial"/>
          <w:sz w:val="22"/>
          <w:szCs w:val="22"/>
        </w:rPr>
      </w:pPr>
      <w:r w:rsidRPr="005B6858">
        <w:rPr>
          <w:rFonts w:cs="Arial"/>
          <w:sz w:val="22"/>
          <w:szCs w:val="22"/>
        </w:rPr>
        <w:t xml:space="preserve">osoba pověřená k jednání </w:t>
      </w:r>
      <w:r w:rsidRPr="005B6858">
        <w:rPr>
          <w:rFonts w:cs="Arial"/>
          <w:sz w:val="22"/>
          <w:szCs w:val="22"/>
        </w:rPr>
        <w:br/>
        <w:t>ve věcech technických:</w:t>
      </w:r>
      <w:r>
        <w:rPr>
          <w:rFonts w:cs="Arial"/>
          <w:sz w:val="22"/>
          <w:szCs w:val="22"/>
        </w:rPr>
        <w:tab/>
      </w:r>
      <w:r w:rsidR="00674065">
        <w:rPr>
          <w:rFonts w:cs="Arial"/>
          <w:sz w:val="22"/>
          <w:szCs w:val="22"/>
        </w:rPr>
        <w:t>Michal Tretera</w:t>
      </w:r>
    </w:p>
    <w:p w14:paraId="0B38FCF0" w14:textId="77777777" w:rsidR="00A85460" w:rsidRPr="00B35A68" w:rsidRDefault="00A85460" w:rsidP="00AA478D">
      <w:pPr>
        <w:tabs>
          <w:tab w:val="left" w:pos="2127"/>
          <w:tab w:val="left" w:pos="2835"/>
        </w:tabs>
        <w:spacing w:before="20"/>
        <w:ind w:left="2835" w:hanging="2835"/>
        <w:rPr>
          <w:rFonts w:cs="Arial"/>
          <w:sz w:val="22"/>
          <w:szCs w:val="22"/>
        </w:rPr>
      </w:pPr>
      <w:r w:rsidRPr="00B35A68">
        <w:rPr>
          <w:rFonts w:cs="Arial"/>
          <w:sz w:val="22"/>
          <w:szCs w:val="22"/>
        </w:rPr>
        <w:t>telefon:</w:t>
      </w:r>
      <w:r w:rsidRPr="00B35A68">
        <w:rPr>
          <w:rFonts w:cs="Arial"/>
          <w:sz w:val="22"/>
          <w:szCs w:val="22"/>
        </w:rPr>
        <w:tab/>
      </w:r>
      <w:r w:rsidRPr="00B35A68">
        <w:rPr>
          <w:rFonts w:cs="Arial"/>
          <w:sz w:val="22"/>
          <w:szCs w:val="22"/>
        </w:rPr>
        <w:tab/>
      </w:r>
      <w:r w:rsidR="00674065">
        <w:rPr>
          <w:rFonts w:cs="Arial"/>
          <w:sz w:val="22"/>
          <w:szCs w:val="22"/>
        </w:rPr>
        <w:t>603 996 577</w:t>
      </w:r>
    </w:p>
    <w:p w14:paraId="244C3085" w14:textId="77777777" w:rsidR="00A85460" w:rsidRPr="00B35A68" w:rsidRDefault="00A85460" w:rsidP="005D23F3">
      <w:pPr>
        <w:tabs>
          <w:tab w:val="left" w:pos="2127"/>
          <w:tab w:val="left" w:pos="2835"/>
        </w:tabs>
        <w:spacing w:before="20"/>
        <w:ind w:left="2835" w:hanging="2835"/>
        <w:jc w:val="both"/>
        <w:rPr>
          <w:rFonts w:cs="Arial"/>
          <w:sz w:val="22"/>
          <w:szCs w:val="22"/>
        </w:rPr>
      </w:pPr>
      <w:r w:rsidRPr="00B35A68">
        <w:rPr>
          <w:rFonts w:cs="Arial"/>
          <w:sz w:val="22"/>
          <w:szCs w:val="22"/>
        </w:rPr>
        <w:t>e-mail:</w:t>
      </w:r>
      <w:r w:rsidRPr="00B35A68">
        <w:rPr>
          <w:rFonts w:cs="Arial"/>
          <w:sz w:val="22"/>
          <w:szCs w:val="22"/>
        </w:rPr>
        <w:tab/>
      </w:r>
      <w:r w:rsidRPr="00B35A68">
        <w:rPr>
          <w:rFonts w:cs="Arial"/>
          <w:sz w:val="22"/>
          <w:szCs w:val="22"/>
        </w:rPr>
        <w:tab/>
      </w:r>
      <w:r w:rsidR="00674065">
        <w:rPr>
          <w:rFonts w:cs="Arial"/>
          <w:sz w:val="22"/>
          <w:szCs w:val="22"/>
        </w:rPr>
        <w:t>michal.tretera@kp-elektro.cz</w:t>
      </w:r>
    </w:p>
    <w:p w14:paraId="19EE3409" w14:textId="6E88F0C6" w:rsidR="00A85460" w:rsidRPr="00B35A68" w:rsidRDefault="00A85460" w:rsidP="002C79E1">
      <w:pPr>
        <w:spacing w:before="240"/>
        <w:rPr>
          <w:rFonts w:cs="Arial"/>
          <w:sz w:val="22"/>
          <w:szCs w:val="22"/>
        </w:rPr>
      </w:pPr>
      <w:r w:rsidRPr="00B35A68">
        <w:rPr>
          <w:rFonts w:cs="Arial"/>
          <w:sz w:val="22"/>
          <w:szCs w:val="22"/>
        </w:rPr>
        <w:t xml:space="preserve">(dále jen </w:t>
      </w:r>
      <w:r w:rsidRPr="00B35A68">
        <w:rPr>
          <w:rFonts w:cs="Arial"/>
          <w:b/>
          <w:sz w:val="22"/>
          <w:szCs w:val="22"/>
        </w:rPr>
        <w:t>„zhotovitel“</w:t>
      </w:r>
      <w:r w:rsidRPr="00B35A68">
        <w:rPr>
          <w:rFonts w:cs="Arial"/>
          <w:sz w:val="22"/>
          <w:szCs w:val="22"/>
        </w:rPr>
        <w:t>)</w:t>
      </w:r>
    </w:p>
    <w:p w14:paraId="624F0F50" w14:textId="77777777" w:rsidR="00BA37FD" w:rsidRPr="00E20895" w:rsidRDefault="00A85460" w:rsidP="00F6088F">
      <w:pPr>
        <w:spacing w:before="360"/>
        <w:rPr>
          <w:rFonts w:cs="Arial"/>
          <w:sz w:val="22"/>
          <w:szCs w:val="22"/>
        </w:rPr>
      </w:pPr>
      <w:r w:rsidRPr="00B35A68">
        <w:rPr>
          <w:rFonts w:cs="Arial"/>
          <w:sz w:val="22"/>
          <w:szCs w:val="22"/>
        </w:rPr>
        <w:t xml:space="preserve">(dále také společně </w:t>
      </w:r>
      <w:r w:rsidRPr="00B35A68">
        <w:rPr>
          <w:rFonts w:cs="Arial"/>
          <w:b/>
          <w:sz w:val="22"/>
          <w:szCs w:val="22"/>
        </w:rPr>
        <w:t>„smluvní strany“</w:t>
      </w:r>
      <w:r w:rsidRPr="00B35A68">
        <w:rPr>
          <w:rFonts w:cs="Arial"/>
          <w:sz w:val="22"/>
          <w:szCs w:val="22"/>
        </w:rPr>
        <w:t>)</w:t>
      </w:r>
      <w:r w:rsidR="00D6299A" w:rsidRPr="000E4AB2">
        <w:rPr>
          <w:b/>
        </w:rPr>
        <w:br w:type="page"/>
      </w:r>
    </w:p>
    <w:p w14:paraId="0E0B6C4C" w14:textId="77777777" w:rsidR="003855E9" w:rsidRDefault="003855E9" w:rsidP="00580361">
      <w:pPr>
        <w:pStyle w:val="Zkladntext3"/>
        <w:keepNext/>
        <w:keepLines/>
        <w:widowControl/>
        <w:numPr>
          <w:ilvl w:val="0"/>
          <w:numId w:val="10"/>
        </w:numPr>
        <w:shd w:val="clear" w:color="auto" w:fill="auto"/>
        <w:spacing w:before="240" w:after="0" w:line="240" w:lineRule="auto"/>
        <w:ind w:left="993" w:hanging="993"/>
        <w:jc w:val="center"/>
        <w:rPr>
          <w:b/>
          <w:color w:val="000000"/>
          <w:lang w:eastAsia="cs-CZ"/>
        </w:rPr>
      </w:pPr>
    </w:p>
    <w:p w14:paraId="6746593A" w14:textId="77777777" w:rsidR="004C0690" w:rsidRPr="00D16AF0" w:rsidRDefault="004158FD" w:rsidP="00580361">
      <w:pPr>
        <w:pStyle w:val="Zkladntext3"/>
        <w:keepNext/>
        <w:keepLines/>
        <w:widowControl/>
        <w:shd w:val="clear" w:color="auto" w:fill="auto"/>
        <w:spacing w:line="240" w:lineRule="auto"/>
        <w:ind w:firstLine="0"/>
        <w:jc w:val="center"/>
        <w:rPr>
          <w:b/>
          <w:color w:val="000000"/>
          <w:lang w:eastAsia="cs-CZ"/>
        </w:rPr>
      </w:pPr>
      <w:r w:rsidRPr="00D16AF0">
        <w:rPr>
          <w:b/>
          <w:color w:val="000000"/>
          <w:lang w:eastAsia="cs-CZ"/>
        </w:rPr>
        <w:t>Účel smlouvy</w:t>
      </w:r>
    </w:p>
    <w:p w14:paraId="10D9FA10" w14:textId="77777777" w:rsidR="004C0690" w:rsidRPr="00D16AF0" w:rsidRDefault="007F2ABE" w:rsidP="008E7AA6">
      <w:pPr>
        <w:pStyle w:val="Odstavecseseznamem"/>
        <w:keepNext/>
        <w:keepLines/>
        <w:numPr>
          <w:ilvl w:val="0"/>
          <w:numId w:val="9"/>
        </w:numPr>
        <w:spacing w:before="120"/>
        <w:ind w:left="357" w:hanging="357"/>
        <w:jc w:val="both"/>
        <w:rPr>
          <w:rFonts w:cs="Arial"/>
          <w:sz w:val="22"/>
          <w:szCs w:val="22"/>
        </w:rPr>
      </w:pPr>
      <w:r w:rsidRPr="00D16AF0">
        <w:rPr>
          <w:rFonts w:cs="Arial"/>
          <w:sz w:val="22"/>
          <w:szCs w:val="22"/>
        </w:rPr>
        <w:t xml:space="preserve">Účelem této smlouvy je </w:t>
      </w:r>
      <w:r w:rsidRPr="00D16AF0">
        <w:rPr>
          <w:sz w:val="22"/>
          <w:szCs w:val="22"/>
        </w:rPr>
        <w:t xml:space="preserve">provedení </w:t>
      </w:r>
      <w:r w:rsidR="00D16AF0" w:rsidRPr="00D16AF0">
        <w:rPr>
          <w:sz w:val="22"/>
          <w:szCs w:val="22"/>
        </w:rPr>
        <w:t>přemístění ovládání osvětlení skladu ze stavědla č. 1 do budovy skladu pohotovostních zásob pobočky SSHR – Studenec</w:t>
      </w:r>
      <w:r w:rsidR="00043CB7" w:rsidRPr="00D16AF0">
        <w:rPr>
          <w:rFonts w:cs="Arial"/>
          <w:sz w:val="22"/>
          <w:szCs w:val="22"/>
        </w:rPr>
        <w:t xml:space="preserve"> pro </w:t>
      </w:r>
      <w:r w:rsidRPr="00D16AF0">
        <w:rPr>
          <w:rFonts w:cs="Arial"/>
          <w:sz w:val="22"/>
          <w:szCs w:val="22"/>
        </w:rPr>
        <w:t>účely a k zajištění</w:t>
      </w:r>
      <w:r w:rsidRPr="00D16AF0">
        <w:rPr>
          <w:rFonts w:cs="Arial"/>
          <w:i/>
          <w:sz w:val="22"/>
          <w:szCs w:val="22"/>
        </w:rPr>
        <w:t xml:space="preserve"> </w:t>
      </w:r>
      <w:r w:rsidRPr="00D16AF0">
        <w:rPr>
          <w:rFonts w:cs="Arial"/>
          <w:sz w:val="22"/>
          <w:szCs w:val="22"/>
        </w:rPr>
        <w:t>zákonné působnosti objednatele vyplývající</w:t>
      </w:r>
      <w:r w:rsidR="00657023" w:rsidRPr="00D16AF0">
        <w:rPr>
          <w:rFonts w:cs="Arial"/>
          <w:sz w:val="22"/>
          <w:szCs w:val="22"/>
        </w:rPr>
        <w:t xml:space="preserve"> </w:t>
      </w:r>
      <w:r w:rsidR="00174A13" w:rsidRPr="00D16AF0">
        <w:rPr>
          <w:rFonts w:cs="Arial"/>
          <w:sz w:val="22"/>
          <w:szCs w:val="22"/>
        </w:rPr>
        <w:t>ze zákona č. </w:t>
      </w:r>
      <w:r w:rsidRPr="00D16AF0">
        <w:rPr>
          <w:rFonts w:cs="Arial"/>
          <w:sz w:val="22"/>
          <w:szCs w:val="22"/>
        </w:rPr>
        <w:t>97/1993 Sb., o působnosti Správy státních hmotných rezerv, ve znění pozdějších předpisů.</w:t>
      </w:r>
    </w:p>
    <w:p w14:paraId="155AF22F" w14:textId="77777777" w:rsidR="004C0690" w:rsidRPr="00B5314C" w:rsidRDefault="004C0690" w:rsidP="008E7AA6">
      <w:pPr>
        <w:keepNext/>
        <w:keepLines/>
        <w:widowControl/>
        <w:numPr>
          <w:ilvl w:val="0"/>
          <w:numId w:val="9"/>
        </w:numPr>
        <w:spacing w:before="120"/>
        <w:ind w:left="357" w:hanging="357"/>
        <w:jc w:val="both"/>
        <w:rPr>
          <w:rFonts w:cs="Arial"/>
          <w:sz w:val="22"/>
          <w:szCs w:val="22"/>
        </w:rPr>
      </w:pPr>
      <w:r w:rsidRPr="00D16AF0">
        <w:rPr>
          <w:rFonts w:cs="Arial"/>
          <w:sz w:val="22"/>
          <w:szCs w:val="22"/>
        </w:rPr>
        <w:t>Touto smlouvou se realizuje veřejná zakázka</w:t>
      </w:r>
      <w:r w:rsidR="00D16AF0" w:rsidRPr="00D16AF0">
        <w:rPr>
          <w:rFonts w:cs="Arial"/>
          <w:sz w:val="22"/>
          <w:szCs w:val="22"/>
        </w:rPr>
        <w:t>“, kterou objednatel zadal ve výběrovém řízení</w:t>
      </w:r>
      <w:r w:rsidRPr="00D16AF0">
        <w:rPr>
          <w:rFonts w:cs="Arial"/>
          <w:sz w:val="22"/>
          <w:szCs w:val="22"/>
        </w:rPr>
        <w:t xml:space="preserve"> </w:t>
      </w:r>
      <w:r w:rsidR="00DA2BD8" w:rsidRPr="00B5314C">
        <w:rPr>
          <w:rFonts w:cs="Arial"/>
          <w:sz w:val="22"/>
          <w:szCs w:val="22"/>
        </w:rPr>
        <w:t xml:space="preserve">pod č. j. </w:t>
      </w:r>
      <w:r w:rsidR="00B5314C" w:rsidRPr="00B5314C">
        <w:rPr>
          <w:rFonts w:cs="Arial"/>
          <w:sz w:val="22"/>
          <w:szCs w:val="22"/>
        </w:rPr>
        <w:t>11205</w:t>
      </w:r>
      <w:r w:rsidR="00784A34" w:rsidRPr="00B5314C">
        <w:rPr>
          <w:rFonts w:cs="Arial"/>
          <w:sz w:val="22"/>
          <w:szCs w:val="22"/>
        </w:rPr>
        <w:t>/16-</w:t>
      </w:r>
      <w:r w:rsidR="00372761" w:rsidRPr="00B5314C">
        <w:rPr>
          <w:rFonts w:cs="Arial"/>
          <w:sz w:val="22"/>
          <w:szCs w:val="22"/>
        </w:rPr>
        <w:t>SSHR</w:t>
      </w:r>
      <w:r w:rsidR="00DA2BD8" w:rsidRPr="00B5314C">
        <w:rPr>
          <w:rFonts w:cs="Arial"/>
          <w:sz w:val="22"/>
          <w:szCs w:val="22"/>
        </w:rPr>
        <w:t xml:space="preserve"> </w:t>
      </w:r>
      <w:r w:rsidRPr="00B5314C">
        <w:rPr>
          <w:rFonts w:cs="Arial"/>
          <w:sz w:val="22"/>
          <w:szCs w:val="22"/>
        </w:rPr>
        <w:t>s náz</w:t>
      </w:r>
      <w:r w:rsidR="00372761" w:rsidRPr="00B5314C">
        <w:rPr>
          <w:rFonts w:cs="Arial"/>
          <w:sz w:val="22"/>
          <w:szCs w:val="22"/>
        </w:rPr>
        <w:t>vem „</w:t>
      </w:r>
      <w:r w:rsidR="00D16AF0" w:rsidRPr="00B5314C">
        <w:rPr>
          <w:rFonts w:cs="Arial"/>
          <w:iCs/>
          <w:sz w:val="22"/>
          <w:szCs w:val="22"/>
        </w:rPr>
        <w:t>16-047 Studenec - přemístění ovládání osvětlení skladu</w:t>
      </w:r>
      <w:r w:rsidR="00847577" w:rsidRPr="00B5314C">
        <w:rPr>
          <w:rFonts w:cs="Arial"/>
          <w:sz w:val="22"/>
          <w:szCs w:val="22"/>
        </w:rPr>
        <w:t>“</w:t>
      </w:r>
      <w:r w:rsidR="00D16AF0" w:rsidRPr="00B5314C">
        <w:rPr>
          <w:rFonts w:cs="Arial"/>
          <w:sz w:val="22"/>
          <w:szCs w:val="22"/>
        </w:rPr>
        <w:t>.</w:t>
      </w:r>
    </w:p>
    <w:p w14:paraId="5D09BBA8" w14:textId="77777777" w:rsidR="0007209F" w:rsidRPr="000E4AB2" w:rsidRDefault="0007209F" w:rsidP="008E7AA6">
      <w:pPr>
        <w:pStyle w:val="Zkladntext3"/>
        <w:keepNext/>
        <w:keepLines/>
        <w:widowControl/>
        <w:numPr>
          <w:ilvl w:val="0"/>
          <w:numId w:val="10"/>
        </w:numPr>
        <w:shd w:val="clear" w:color="auto" w:fill="auto"/>
        <w:spacing w:before="240" w:after="0" w:line="240" w:lineRule="auto"/>
        <w:ind w:left="993" w:hanging="993"/>
        <w:jc w:val="center"/>
        <w:rPr>
          <w:b/>
          <w:color w:val="000000"/>
          <w:lang w:eastAsia="cs-CZ"/>
        </w:rPr>
      </w:pPr>
    </w:p>
    <w:p w14:paraId="5970F9EA" w14:textId="77777777" w:rsidR="0007209F" w:rsidRPr="000E4AB2" w:rsidRDefault="0007209F" w:rsidP="00580361">
      <w:pPr>
        <w:pStyle w:val="Zkladntext3"/>
        <w:keepNext/>
        <w:keepLines/>
        <w:widowControl/>
        <w:shd w:val="clear" w:color="auto" w:fill="auto"/>
        <w:spacing w:line="240" w:lineRule="auto"/>
        <w:ind w:firstLine="0"/>
        <w:jc w:val="center"/>
        <w:rPr>
          <w:b/>
          <w:color w:val="000000"/>
          <w:lang w:eastAsia="cs-CZ"/>
        </w:rPr>
      </w:pPr>
      <w:r w:rsidRPr="000E4AB2">
        <w:rPr>
          <w:b/>
          <w:color w:val="000000"/>
          <w:lang w:eastAsia="cs-CZ"/>
        </w:rPr>
        <w:t>Předmět smlouvy a místo plnění</w:t>
      </w:r>
    </w:p>
    <w:p w14:paraId="5E3076B3" w14:textId="77777777" w:rsidR="00575F75" w:rsidRPr="000E4AB2" w:rsidRDefault="0007209F" w:rsidP="00F6088F">
      <w:pPr>
        <w:pStyle w:val="Zkladntext3"/>
        <w:keepNext/>
        <w:keepLines/>
        <w:widowControl/>
        <w:numPr>
          <w:ilvl w:val="0"/>
          <w:numId w:val="1"/>
        </w:numPr>
        <w:shd w:val="clear" w:color="auto" w:fill="auto"/>
        <w:spacing w:before="120" w:after="0" w:line="240" w:lineRule="auto"/>
        <w:ind w:left="420" w:hanging="380"/>
        <w:jc w:val="both"/>
        <w:rPr>
          <w:rFonts w:ascii="Verdana" w:hAnsi="Verdana" w:cs="Times New Roman"/>
        </w:rPr>
      </w:pPr>
      <w:r w:rsidRPr="000E4AB2">
        <w:t>Zhotovitel se zavazuje provést na svůj náklad a nebezpečí pro objednatele dílo spočívající</w:t>
      </w:r>
      <w:r w:rsidR="00657023">
        <w:t xml:space="preserve"> </w:t>
      </w:r>
      <w:r w:rsidR="00657023">
        <w:br/>
      </w:r>
      <w:r w:rsidR="00A24C8C" w:rsidRPr="00A24C8C">
        <w:t>v přemístění ovládání osvětlení skladu ze stavědla č. 1 do budovy skladu pohotovostních zásob pobočky SSHR – Studenec</w:t>
      </w:r>
      <w:r w:rsidR="00A15ED2" w:rsidRPr="00A24C8C">
        <w:t xml:space="preserve"> (</w:t>
      </w:r>
      <w:r w:rsidRPr="00A24C8C">
        <w:t>dále jen „</w:t>
      </w:r>
      <w:r w:rsidRPr="00A24C8C">
        <w:rPr>
          <w:b/>
        </w:rPr>
        <w:t>dílo</w:t>
      </w:r>
      <w:r w:rsidRPr="00A24C8C">
        <w:t>“) dle</w:t>
      </w:r>
      <w:r w:rsidR="008E367C" w:rsidRPr="008E367C">
        <w:rPr>
          <w:color w:val="000000"/>
          <w:lang w:eastAsia="cs-CZ"/>
        </w:rPr>
        <w:t xml:space="preserve"> </w:t>
      </w:r>
      <w:r w:rsidR="008E367C" w:rsidRPr="008E367C">
        <w:rPr>
          <w:b/>
          <w:color w:val="000000"/>
          <w:lang w:eastAsia="cs-CZ"/>
        </w:rPr>
        <w:t>Specifikace předmětu plnění smlouvy</w:t>
      </w:r>
      <w:r w:rsidRPr="00A24C8C">
        <w:t xml:space="preserve"> uveden</w:t>
      </w:r>
      <w:r w:rsidR="00E078A8" w:rsidRPr="00A24C8C">
        <w:t>é</w:t>
      </w:r>
      <w:r w:rsidRPr="00A24C8C">
        <w:t xml:space="preserve"> </w:t>
      </w:r>
      <w:r w:rsidRPr="00792A97">
        <w:t>v</w:t>
      </w:r>
      <w:r w:rsidR="000D4BA6" w:rsidRPr="00792A97">
        <w:t> </w:t>
      </w:r>
      <w:hyperlink w:anchor="_Příloha_č._1" w:history="1">
        <w:r w:rsidRPr="008E367C">
          <w:rPr>
            <w:rStyle w:val="Hypertextovodkaz"/>
            <w:rFonts w:cs="Arial"/>
            <w:b/>
          </w:rPr>
          <w:t>Příloze</w:t>
        </w:r>
        <w:r w:rsidR="000D4BA6" w:rsidRPr="008E367C">
          <w:rPr>
            <w:rStyle w:val="Hypertextovodkaz"/>
            <w:rFonts w:cs="Arial"/>
            <w:b/>
          </w:rPr>
          <w:t xml:space="preserve"> č. 1</w:t>
        </w:r>
      </w:hyperlink>
      <w:r w:rsidR="000D4BA6" w:rsidRPr="00A24C8C">
        <w:t xml:space="preserve"> </w:t>
      </w:r>
      <w:r w:rsidR="00BB267F" w:rsidRPr="00A24C8C">
        <w:t>této</w:t>
      </w:r>
      <w:r w:rsidR="00BB267F" w:rsidRPr="000E4AB2">
        <w:t xml:space="preserve"> smlouvy.</w:t>
      </w:r>
    </w:p>
    <w:p w14:paraId="04469210" w14:textId="77777777" w:rsidR="00A21EB2" w:rsidRPr="00A21EB2" w:rsidRDefault="00A21EB2" w:rsidP="00A21EB2">
      <w:pPr>
        <w:pStyle w:val="Zkladntext3"/>
        <w:keepNext/>
        <w:keepLines/>
        <w:widowControl/>
        <w:numPr>
          <w:ilvl w:val="0"/>
          <w:numId w:val="1"/>
        </w:numPr>
        <w:shd w:val="clear" w:color="auto" w:fill="auto"/>
        <w:spacing w:before="120" w:after="0" w:line="240" w:lineRule="auto"/>
        <w:ind w:left="420" w:hanging="380"/>
        <w:jc w:val="both"/>
        <w:rPr>
          <w:b/>
        </w:rPr>
      </w:pPr>
      <w:r w:rsidRPr="00A21EB2">
        <w:rPr>
          <w:rFonts w:eastAsia="Times New Roman"/>
          <w:lang w:eastAsia="cs-CZ"/>
        </w:rPr>
        <w:t>Provedením díl</w:t>
      </w:r>
      <w:r w:rsidRPr="00A21EB2">
        <w:t>a dle této smlouvy se rozumí především:</w:t>
      </w:r>
    </w:p>
    <w:p w14:paraId="225E2BE8" w14:textId="77777777" w:rsidR="00A21EB2" w:rsidRPr="00D16AF0" w:rsidRDefault="00A24C8C" w:rsidP="008E7AA6">
      <w:pPr>
        <w:widowControl/>
        <w:numPr>
          <w:ilvl w:val="0"/>
          <w:numId w:val="14"/>
        </w:numPr>
        <w:spacing w:before="120"/>
        <w:ind w:left="992" w:hanging="357"/>
        <w:jc w:val="both"/>
        <w:rPr>
          <w:rFonts w:cs="Times New Roman"/>
          <w:sz w:val="22"/>
          <w:szCs w:val="22"/>
        </w:rPr>
      </w:pPr>
      <w:r w:rsidRPr="00D16AF0">
        <w:rPr>
          <w:rFonts w:cs="Times New Roman"/>
          <w:sz w:val="22"/>
          <w:szCs w:val="22"/>
        </w:rPr>
        <w:t>přemístění ovládání osvětlení skladu ze stavědla č. 1 do budovy skladu pohotovostních zásob</w:t>
      </w:r>
      <w:r w:rsidR="00A21EB2" w:rsidRPr="00D16AF0">
        <w:rPr>
          <w:rFonts w:cs="Times New Roman"/>
          <w:sz w:val="22"/>
          <w:szCs w:val="22"/>
        </w:rPr>
        <w:t>,</w:t>
      </w:r>
    </w:p>
    <w:p w14:paraId="11C730AF" w14:textId="77777777" w:rsidR="00A21EB2" w:rsidRPr="00A21EB2" w:rsidRDefault="00A21EB2" w:rsidP="008E7AA6">
      <w:pPr>
        <w:widowControl/>
        <w:numPr>
          <w:ilvl w:val="0"/>
          <w:numId w:val="14"/>
        </w:numPr>
        <w:ind w:left="993" w:hanging="357"/>
        <w:jc w:val="both"/>
        <w:rPr>
          <w:rFonts w:cs="Times New Roman"/>
          <w:sz w:val="22"/>
          <w:szCs w:val="22"/>
        </w:rPr>
      </w:pPr>
      <w:r w:rsidRPr="00D16AF0">
        <w:rPr>
          <w:rFonts w:cs="Times New Roman"/>
          <w:sz w:val="22"/>
          <w:szCs w:val="22"/>
        </w:rPr>
        <w:t>ekologická</w:t>
      </w:r>
      <w:r w:rsidRPr="00A21EB2">
        <w:rPr>
          <w:rFonts w:cs="Times New Roman"/>
          <w:sz w:val="22"/>
          <w:szCs w:val="22"/>
        </w:rPr>
        <w:t xml:space="preserve"> likvidace odpadu vzniklého při výměně železničních pražců,</w:t>
      </w:r>
    </w:p>
    <w:p w14:paraId="21A37567" w14:textId="77777777" w:rsidR="00A21EB2" w:rsidRPr="00A21EB2" w:rsidRDefault="00A21EB2" w:rsidP="008E7AA6">
      <w:pPr>
        <w:widowControl/>
        <w:numPr>
          <w:ilvl w:val="0"/>
          <w:numId w:val="14"/>
        </w:numPr>
        <w:ind w:left="993" w:hanging="357"/>
        <w:jc w:val="both"/>
        <w:rPr>
          <w:rFonts w:cs="Times New Roman"/>
          <w:sz w:val="22"/>
          <w:szCs w:val="22"/>
        </w:rPr>
      </w:pPr>
      <w:r w:rsidRPr="00A21EB2">
        <w:rPr>
          <w:rFonts w:cs="Times New Roman"/>
          <w:sz w:val="22"/>
          <w:szCs w:val="22"/>
        </w:rPr>
        <w:t>předání příslušných revizí a dokladů.</w:t>
      </w:r>
    </w:p>
    <w:p w14:paraId="16DBC35E" w14:textId="77777777" w:rsidR="00A21EB2" w:rsidRDefault="00A21EB2" w:rsidP="008E7AA6">
      <w:pPr>
        <w:pStyle w:val="Odstavecseseznamem"/>
        <w:numPr>
          <w:ilvl w:val="0"/>
          <w:numId w:val="9"/>
        </w:numPr>
        <w:suppressAutoHyphens/>
        <w:spacing w:before="120" w:after="120"/>
        <w:jc w:val="both"/>
        <w:rPr>
          <w:sz w:val="22"/>
          <w:szCs w:val="22"/>
        </w:rPr>
      </w:pPr>
      <w:r w:rsidRPr="00A21EB2">
        <w:rPr>
          <w:sz w:val="22"/>
          <w:szCs w:val="22"/>
        </w:rPr>
        <w:t>Zhotovitel se zavazuje splnit svůj závazek ukončením a protokolárním předáním úplného díla v kvalitě obvyklé</w:t>
      </w:r>
      <w:r w:rsidR="00B23F07">
        <w:rPr>
          <w:sz w:val="22"/>
          <w:szCs w:val="22"/>
        </w:rPr>
        <w:t>,</w:t>
      </w:r>
      <w:r w:rsidRPr="00A21EB2">
        <w:rPr>
          <w:sz w:val="22"/>
          <w:szCs w:val="22"/>
        </w:rPr>
        <w:t xml:space="preserve"> bez jakýchkoliv vad a nedodělků objednateli, po vyklizení staveniště.</w:t>
      </w:r>
    </w:p>
    <w:p w14:paraId="07E2A38D" w14:textId="77777777" w:rsidR="003855E9" w:rsidRPr="00A21EB2" w:rsidRDefault="003855E9" w:rsidP="008E7AA6">
      <w:pPr>
        <w:pStyle w:val="Odstavecseseznamem"/>
        <w:numPr>
          <w:ilvl w:val="0"/>
          <w:numId w:val="9"/>
        </w:numPr>
        <w:suppressAutoHyphens/>
        <w:spacing w:before="120" w:after="120"/>
        <w:jc w:val="both"/>
        <w:rPr>
          <w:sz w:val="22"/>
          <w:szCs w:val="22"/>
        </w:rPr>
      </w:pPr>
      <w:r w:rsidRPr="003855E9">
        <w:rPr>
          <w:sz w:val="22"/>
          <w:szCs w:val="22"/>
        </w:rPr>
        <w:t xml:space="preserve">Zhotovitel osvědčuje, že je oprávněn v souladu s platnými právními předpisy k provedení díla </w:t>
      </w:r>
      <w:r w:rsidRPr="003855E9">
        <w:rPr>
          <w:sz w:val="22"/>
          <w:szCs w:val="22"/>
        </w:rPr>
        <w:br/>
        <w:t>a že je v dostatečné výši pojištěn pro případ vzniku škody vzniklé při realizaci díla, což je na požádání objednatele povinen kdykoliv prokázat.</w:t>
      </w:r>
    </w:p>
    <w:p w14:paraId="1CA906C1" w14:textId="77777777" w:rsidR="00A21EB2" w:rsidRPr="009A2DEB" w:rsidRDefault="00A21EB2" w:rsidP="008E7AA6">
      <w:pPr>
        <w:pStyle w:val="Odstavecseseznamem"/>
        <w:numPr>
          <w:ilvl w:val="0"/>
          <w:numId w:val="9"/>
        </w:numPr>
        <w:suppressAutoHyphens/>
        <w:spacing w:before="120" w:after="120"/>
        <w:jc w:val="both"/>
        <w:rPr>
          <w:sz w:val="22"/>
          <w:szCs w:val="22"/>
        </w:rPr>
      </w:pPr>
      <w:r w:rsidRPr="00A21EB2">
        <w:rPr>
          <w:sz w:val="22"/>
          <w:szCs w:val="22"/>
        </w:rPr>
        <w:t xml:space="preserve">Objednatel se zavazuje řádně dokončené dílo, které bude bez jakýchkoliv vad a nedodělků, převzít na základě oboustranně podepsaného protokolu o předání a převzetí díla a zaplatit za </w:t>
      </w:r>
      <w:r w:rsidRPr="009A2DEB">
        <w:rPr>
          <w:sz w:val="22"/>
          <w:szCs w:val="22"/>
        </w:rPr>
        <w:t>něj sjednanou cenu uvedenou v čl. IV. této smlouvy.</w:t>
      </w:r>
    </w:p>
    <w:p w14:paraId="1B74EC3D" w14:textId="77777777" w:rsidR="00A21EB2" w:rsidRPr="00A21EB2" w:rsidRDefault="00A21EB2" w:rsidP="008E7AA6">
      <w:pPr>
        <w:pStyle w:val="Odstavecseseznamem"/>
        <w:numPr>
          <w:ilvl w:val="0"/>
          <w:numId w:val="9"/>
        </w:numPr>
        <w:suppressAutoHyphens/>
        <w:spacing w:before="120" w:after="120"/>
        <w:rPr>
          <w:sz w:val="22"/>
          <w:szCs w:val="22"/>
        </w:rPr>
      </w:pPr>
      <w:r w:rsidRPr="00A21EB2">
        <w:rPr>
          <w:sz w:val="22"/>
          <w:szCs w:val="22"/>
        </w:rPr>
        <w:t>Materiál potřebný k provedení díla je zakalkulován v ceně díla a zhotovitel je povinen jej zajistit a dodat.</w:t>
      </w:r>
    </w:p>
    <w:p w14:paraId="6F9796A1" w14:textId="77777777" w:rsidR="00A21EB2" w:rsidRDefault="00A21EB2" w:rsidP="008E7AA6">
      <w:pPr>
        <w:pStyle w:val="Odstavecseseznamem"/>
        <w:numPr>
          <w:ilvl w:val="0"/>
          <w:numId w:val="9"/>
        </w:numPr>
        <w:suppressAutoHyphens/>
        <w:spacing w:before="120" w:after="120"/>
        <w:jc w:val="both"/>
        <w:rPr>
          <w:sz w:val="22"/>
          <w:szCs w:val="22"/>
        </w:rPr>
      </w:pPr>
      <w:r w:rsidRPr="00A21EB2">
        <w:rPr>
          <w:sz w:val="22"/>
          <w:szCs w:val="22"/>
        </w:rPr>
        <w:t>Místem provedení díla a zároveň i místem předání a převzetí díla je:</w:t>
      </w:r>
    </w:p>
    <w:p w14:paraId="257AA0B7" w14:textId="77777777" w:rsidR="00A21EB2" w:rsidRPr="003855E9" w:rsidRDefault="00A24C8C" w:rsidP="00A21EB2">
      <w:pPr>
        <w:pStyle w:val="Odstavecseseznamem"/>
        <w:suppressAutoHyphens/>
        <w:spacing w:before="120" w:after="120"/>
        <w:ind w:left="360"/>
        <w:jc w:val="both"/>
        <w:rPr>
          <w:sz w:val="22"/>
          <w:szCs w:val="22"/>
        </w:rPr>
      </w:pPr>
      <w:r w:rsidRPr="00A24C8C">
        <w:rPr>
          <w:sz w:val="22"/>
          <w:szCs w:val="22"/>
        </w:rPr>
        <w:t xml:space="preserve">SSHR </w:t>
      </w:r>
      <w:r>
        <w:rPr>
          <w:sz w:val="22"/>
          <w:szCs w:val="22"/>
        </w:rPr>
        <w:t xml:space="preserve">- </w:t>
      </w:r>
      <w:r w:rsidRPr="00A24C8C">
        <w:rPr>
          <w:sz w:val="22"/>
          <w:szCs w:val="22"/>
        </w:rPr>
        <w:t>pobočka Studenec, Studenec č. p. 71, 675 02 Koněšín</w:t>
      </w:r>
      <w:r w:rsidR="00144A0B" w:rsidRPr="00A24C8C">
        <w:rPr>
          <w:sz w:val="22"/>
          <w:szCs w:val="22"/>
        </w:rPr>
        <w:t>.</w:t>
      </w:r>
    </w:p>
    <w:p w14:paraId="6C745AA1" w14:textId="77777777" w:rsidR="0007209F" w:rsidRPr="000E4AB2" w:rsidRDefault="0007209F" w:rsidP="00580361">
      <w:pPr>
        <w:pStyle w:val="Zkladntext3"/>
        <w:keepNext/>
        <w:keepLines/>
        <w:widowControl/>
        <w:numPr>
          <w:ilvl w:val="0"/>
          <w:numId w:val="10"/>
        </w:numPr>
        <w:shd w:val="clear" w:color="auto" w:fill="auto"/>
        <w:spacing w:before="240" w:after="0" w:line="240" w:lineRule="auto"/>
        <w:ind w:left="993" w:hanging="851"/>
        <w:jc w:val="center"/>
        <w:rPr>
          <w:b/>
          <w:color w:val="000000"/>
          <w:lang w:eastAsia="cs-CZ"/>
        </w:rPr>
      </w:pPr>
    </w:p>
    <w:p w14:paraId="46C5BDA3" w14:textId="77777777" w:rsidR="00F247EC" w:rsidRPr="000E4AB2" w:rsidRDefault="0007209F" w:rsidP="00580361">
      <w:pPr>
        <w:pStyle w:val="Zkladntext3"/>
        <w:keepNext/>
        <w:keepLines/>
        <w:widowControl/>
        <w:shd w:val="clear" w:color="auto" w:fill="auto"/>
        <w:spacing w:line="240" w:lineRule="auto"/>
        <w:ind w:firstLine="0"/>
        <w:jc w:val="center"/>
        <w:rPr>
          <w:b/>
        </w:rPr>
      </w:pPr>
      <w:r w:rsidRPr="000E4AB2">
        <w:rPr>
          <w:b/>
          <w:color w:val="000000"/>
          <w:lang w:eastAsia="cs-CZ"/>
        </w:rPr>
        <w:t>Doba plnění</w:t>
      </w:r>
    </w:p>
    <w:p w14:paraId="2B08E677" w14:textId="77777777" w:rsidR="00144A0B" w:rsidRPr="009A2DEB" w:rsidRDefault="00144A0B" w:rsidP="00196F55">
      <w:pPr>
        <w:pStyle w:val="Odstavecseseznamem"/>
        <w:numPr>
          <w:ilvl w:val="0"/>
          <w:numId w:val="15"/>
        </w:numPr>
        <w:suppressAutoHyphens/>
        <w:spacing w:before="120" w:after="120"/>
        <w:ind w:left="357" w:hanging="357"/>
        <w:jc w:val="both"/>
        <w:rPr>
          <w:sz w:val="22"/>
          <w:szCs w:val="22"/>
        </w:rPr>
      </w:pPr>
      <w:r w:rsidRPr="00144A0B">
        <w:rPr>
          <w:sz w:val="22"/>
          <w:szCs w:val="22"/>
        </w:rPr>
        <w:t xml:space="preserve">Termín zahájení díla: Zhotovitel se zavazuje zahájit plnění díla nejpozději do 5-ti pracovních dnů od převzetí staveniště. Staveniště bude zhotoviteli předáno v termínu stanoveném v písemné výzvě objednatele, adresované zhotoviteli. Zhotovitel je povinen v tomto termínu staveniště převzít. O předání staveniště objednatelem a jeho převzetí zhotovitelem bude </w:t>
      </w:r>
      <w:r w:rsidRPr="009A2DEB">
        <w:rPr>
          <w:sz w:val="22"/>
          <w:szCs w:val="22"/>
        </w:rPr>
        <w:t xml:space="preserve">sepsán </w:t>
      </w:r>
      <w:r w:rsidRPr="00154B88">
        <w:rPr>
          <w:b/>
          <w:sz w:val="22"/>
          <w:szCs w:val="22"/>
        </w:rPr>
        <w:t>Zápis o předání a převzetí staveniště</w:t>
      </w:r>
      <w:r w:rsidRPr="009A2DEB">
        <w:rPr>
          <w:sz w:val="22"/>
          <w:szCs w:val="22"/>
        </w:rPr>
        <w:t xml:space="preserve"> podle </w:t>
      </w:r>
      <w:r w:rsidR="009A2DEB" w:rsidRPr="009A2DEB">
        <w:rPr>
          <w:sz w:val="22"/>
          <w:szCs w:val="22"/>
        </w:rPr>
        <w:t xml:space="preserve">čl. V. odst. </w:t>
      </w:r>
      <w:r w:rsidRPr="009A2DEB">
        <w:rPr>
          <w:sz w:val="22"/>
          <w:szCs w:val="22"/>
        </w:rPr>
        <w:t>5.</w:t>
      </w:r>
    </w:p>
    <w:p w14:paraId="0F7E2B51" w14:textId="77777777" w:rsidR="00144A0B" w:rsidRPr="00D16AF0" w:rsidRDefault="00144A0B" w:rsidP="00196F55">
      <w:pPr>
        <w:pStyle w:val="Odstavecseseznamem"/>
        <w:numPr>
          <w:ilvl w:val="0"/>
          <w:numId w:val="15"/>
        </w:numPr>
        <w:suppressAutoHyphens/>
        <w:spacing w:before="120" w:after="120"/>
        <w:ind w:left="357" w:hanging="357"/>
        <w:jc w:val="both"/>
        <w:rPr>
          <w:sz w:val="22"/>
          <w:szCs w:val="22"/>
        </w:rPr>
      </w:pPr>
      <w:r w:rsidRPr="00144A0B">
        <w:rPr>
          <w:sz w:val="22"/>
          <w:szCs w:val="22"/>
        </w:rPr>
        <w:t xml:space="preserve">Termín dokončení </w:t>
      </w:r>
      <w:r w:rsidR="00B23F07">
        <w:rPr>
          <w:sz w:val="22"/>
          <w:szCs w:val="22"/>
        </w:rPr>
        <w:t xml:space="preserve">a předání </w:t>
      </w:r>
      <w:r w:rsidRPr="00144A0B">
        <w:rPr>
          <w:sz w:val="22"/>
          <w:szCs w:val="22"/>
        </w:rPr>
        <w:t>díla: Zhotovitel se zavazuje dokončit a pro</w:t>
      </w:r>
      <w:r w:rsidR="005135B3">
        <w:rPr>
          <w:sz w:val="22"/>
          <w:szCs w:val="22"/>
        </w:rPr>
        <w:t xml:space="preserve">tokolárně předat dílo bez vad </w:t>
      </w:r>
      <w:r w:rsidR="005135B3" w:rsidRPr="00D16AF0">
        <w:rPr>
          <w:sz w:val="22"/>
          <w:szCs w:val="22"/>
        </w:rPr>
        <w:t>a </w:t>
      </w:r>
      <w:r w:rsidRPr="00D16AF0">
        <w:rPr>
          <w:sz w:val="22"/>
          <w:szCs w:val="22"/>
        </w:rPr>
        <w:t xml:space="preserve">nedodělků objednateli v termínu do </w:t>
      </w:r>
      <w:r w:rsidR="00A24C8C" w:rsidRPr="00D16AF0">
        <w:rPr>
          <w:b/>
          <w:sz w:val="22"/>
          <w:szCs w:val="22"/>
        </w:rPr>
        <w:t>28</w:t>
      </w:r>
      <w:r w:rsidRPr="00D16AF0">
        <w:rPr>
          <w:b/>
          <w:sz w:val="22"/>
          <w:szCs w:val="22"/>
        </w:rPr>
        <w:t xml:space="preserve"> </w:t>
      </w:r>
      <w:r w:rsidR="0071109F" w:rsidRPr="00D16AF0">
        <w:rPr>
          <w:b/>
          <w:sz w:val="22"/>
          <w:szCs w:val="22"/>
        </w:rPr>
        <w:t>kalendářních dnů</w:t>
      </w:r>
      <w:r w:rsidRPr="00D16AF0">
        <w:rPr>
          <w:sz w:val="22"/>
          <w:szCs w:val="22"/>
        </w:rPr>
        <w:t xml:space="preserve"> od převzetí staveniště.</w:t>
      </w:r>
    </w:p>
    <w:p w14:paraId="76506BDC" w14:textId="77777777" w:rsidR="00B23F07" w:rsidRDefault="00144A0B" w:rsidP="00196F55">
      <w:pPr>
        <w:pStyle w:val="Odstavecseseznamem"/>
        <w:numPr>
          <w:ilvl w:val="0"/>
          <w:numId w:val="15"/>
        </w:numPr>
        <w:suppressAutoHyphens/>
        <w:spacing w:before="120" w:after="120"/>
        <w:ind w:left="357" w:hanging="357"/>
        <w:jc w:val="both"/>
        <w:rPr>
          <w:sz w:val="22"/>
          <w:szCs w:val="22"/>
        </w:rPr>
      </w:pPr>
      <w:r w:rsidRPr="00144A0B">
        <w:rPr>
          <w:sz w:val="22"/>
          <w:szCs w:val="22"/>
        </w:rPr>
        <w:t>Dílo je splněno jeho řádným provedením a vyklizením staveniště. Dílo bude provedeno, bude-li dokončeno a předáno objednateli. Dokončené dílo nesmí mít jakékoliv vady a nedodělky. Má-li dílo vady či nedodělky, není objednatel p</w:t>
      </w:r>
      <w:r w:rsidR="005135B3">
        <w:rPr>
          <w:sz w:val="22"/>
          <w:szCs w:val="22"/>
        </w:rPr>
        <w:t xml:space="preserve">ovinen dílo převzít. </w:t>
      </w:r>
    </w:p>
    <w:p w14:paraId="0646C1EC" w14:textId="77777777" w:rsidR="00144A0B" w:rsidRPr="00144A0B" w:rsidRDefault="005135B3" w:rsidP="00196F55">
      <w:pPr>
        <w:pStyle w:val="Odstavecseseznamem"/>
        <w:numPr>
          <w:ilvl w:val="0"/>
          <w:numId w:val="15"/>
        </w:numPr>
        <w:suppressAutoHyphens/>
        <w:spacing w:before="120" w:after="120"/>
        <w:ind w:left="357" w:hanging="357"/>
        <w:jc w:val="both"/>
        <w:rPr>
          <w:sz w:val="22"/>
          <w:szCs w:val="22"/>
        </w:rPr>
      </w:pPr>
      <w:r>
        <w:rPr>
          <w:sz w:val="22"/>
          <w:szCs w:val="22"/>
        </w:rPr>
        <w:t xml:space="preserve">O předání </w:t>
      </w:r>
      <w:r w:rsidR="00144A0B" w:rsidRPr="00144A0B">
        <w:rPr>
          <w:sz w:val="22"/>
          <w:szCs w:val="22"/>
        </w:rPr>
        <w:t>a převzetí díla musí být mezi objednatelem a zhotovite</w:t>
      </w:r>
      <w:r>
        <w:rPr>
          <w:sz w:val="22"/>
          <w:szCs w:val="22"/>
        </w:rPr>
        <w:t xml:space="preserve">lem sepsán „Protokol o předání </w:t>
      </w:r>
      <w:r w:rsidR="00144A0B" w:rsidRPr="00144A0B">
        <w:rPr>
          <w:sz w:val="22"/>
          <w:szCs w:val="22"/>
        </w:rPr>
        <w:t>a převzetí díla“ (dále také „</w:t>
      </w:r>
      <w:r w:rsidR="00144A0B" w:rsidRPr="00154B88">
        <w:rPr>
          <w:b/>
          <w:sz w:val="22"/>
          <w:szCs w:val="22"/>
        </w:rPr>
        <w:t>protokol</w:t>
      </w:r>
      <w:r w:rsidR="00144A0B" w:rsidRPr="00144A0B">
        <w:rPr>
          <w:sz w:val="22"/>
          <w:szCs w:val="22"/>
        </w:rPr>
        <w:t xml:space="preserve">“), </w:t>
      </w:r>
      <w:r w:rsidR="00DD1D6C">
        <w:rPr>
          <w:sz w:val="22"/>
          <w:szCs w:val="22"/>
        </w:rPr>
        <w:t xml:space="preserve">podepsaný </w:t>
      </w:r>
      <w:r w:rsidR="00DD1D6C" w:rsidRPr="00DD1D6C">
        <w:rPr>
          <w:sz w:val="22"/>
          <w:szCs w:val="22"/>
        </w:rPr>
        <w:t>osobami pověřenými k jednání ve věcech technických obou smluvních stran, uvedenými v záhlaví této smlouvy.</w:t>
      </w:r>
    </w:p>
    <w:p w14:paraId="638A3CE5" w14:textId="77777777" w:rsidR="00A24C8C" w:rsidRPr="00A24C8C" w:rsidRDefault="00A24C8C" w:rsidP="00A24C8C">
      <w:pPr>
        <w:pStyle w:val="Odstavecseseznamem"/>
        <w:numPr>
          <w:ilvl w:val="0"/>
          <w:numId w:val="15"/>
        </w:numPr>
        <w:ind w:left="357" w:hanging="357"/>
        <w:rPr>
          <w:sz w:val="22"/>
          <w:szCs w:val="22"/>
        </w:rPr>
      </w:pPr>
      <w:r w:rsidRPr="00A24C8C">
        <w:rPr>
          <w:sz w:val="22"/>
          <w:szCs w:val="22"/>
        </w:rPr>
        <w:t>Současně s předáním díla musí být předána následují</w:t>
      </w:r>
      <w:r w:rsidR="00DE6971">
        <w:rPr>
          <w:sz w:val="22"/>
          <w:szCs w:val="22"/>
        </w:rPr>
        <w:t>cí dokumentace v českém jazyce:</w:t>
      </w:r>
    </w:p>
    <w:p w14:paraId="494F05F1" w14:textId="77777777" w:rsidR="00A24C8C" w:rsidRPr="00A24C8C" w:rsidRDefault="00A24C8C" w:rsidP="00DE6971">
      <w:pPr>
        <w:pStyle w:val="Odstavecseseznamem"/>
        <w:numPr>
          <w:ilvl w:val="0"/>
          <w:numId w:val="32"/>
        </w:numPr>
        <w:suppressAutoHyphens/>
        <w:spacing w:before="60" w:after="120"/>
        <w:rPr>
          <w:sz w:val="22"/>
          <w:szCs w:val="22"/>
        </w:rPr>
      </w:pPr>
      <w:r w:rsidRPr="00A24C8C">
        <w:rPr>
          <w:sz w:val="22"/>
          <w:szCs w:val="22"/>
        </w:rPr>
        <w:lastRenderedPageBreak/>
        <w:t>záruční list včetně záručních podmínek,</w:t>
      </w:r>
    </w:p>
    <w:p w14:paraId="77A3C5D7" w14:textId="77777777" w:rsidR="00154B88" w:rsidRDefault="00A24C8C" w:rsidP="00A24C8C">
      <w:pPr>
        <w:pStyle w:val="Odstavecseseznamem"/>
        <w:numPr>
          <w:ilvl w:val="0"/>
          <w:numId w:val="32"/>
        </w:numPr>
        <w:suppressAutoHyphens/>
        <w:spacing w:after="120"/>
        <w:rPr>
          <w:sz w:val="22"/>
          <w:szCs w:val="22"/>
        </w:rPr>
      </w:pPr>
      <w:r w:rsidRPr="00A24C8C">
        <w:rPr>
          <w:sz w:val="22"/>
          <w:szCs w:val="22"/>
        </w:rPr>
        <w:t>protokol o předání a převzetí díla</w:t>
      </w:r>
    </w:p>
    <w:p w14:paraId="60E9BA65" w14:textId="77777777" w:rsidR="00A24C8C" w:rsidRPr="00154B88" w:rsidRDefault="00A24C8C" w:rsidP="00A24C8C">
      <w:pPr>
        <w:pStyle w:val="Odstavecseseznamem"/>
        <w:numPr>
          <w:ilvl w:val="0"/>
          <w:numId w:val="32"/>
        </w:numPr>
        <w:suppressAutoHyphens/>
        <w:spacing w:after="120"/>
        <w:rPr>
          <w:sz w:val="22"/>
          <w:szCs w:val="22"/>
        </w:rPr>
      </w:pPr>
      <w:r w:rsidRPr="00154B88">
        <w:rPr>
          <w:sz w:val="22"/>
          <w:szCs w:val="22"/>
        </w:rPr>
        <w:t>dodací list,</w:t>
      </w:r>
    </w:p>
    <w:p w14:paraId="01A0A71C" w14:textId="77777777" w:rsidR="00A24C8C" w:rsidRPr="00A24C8C" w:rsidRDefault="00A24C8C" w:rsidP="00A24C8C">
      <w:pPr>
        <w:pStyle w:val="Odstavecseseznamem"/>
        <w:numPr>
          <w:ilvl w:val="0"/>
          <w:numId w:val="32"/>
        </w:numPr>
        <w:suppressAutoHyphens/>
        <w:spacing w:after="120"/>
        <w:rPr>
          <w:sz w:val="22"/>
          <w:szCs w:val="22"/>
        </w:rPr>
      </w:pPr>
      <w:r w:rsidRPr="00154B88">
        <w:rPr>
          <w:sz w:val="22"/>
          <w:szCs w:val="22"/>
        </w:rPr>
        <w:t xml:space="preserve">návod k použití, obsluze a údržbě </w:t>
      </w:r>
      <w:r w:rsidRPr="00A24C8C">
        <w:rPr>
          <w:sz w:val="22"/>
          <w:szCs w:val="22"/>
        </w:rPr>
        <w:t>věci,</w:t>
      </w:r>
    </w:p>
    <w:p w14:paraId="0B379EAA" w14:textId="77777777" w:rsidR="00A24C8C" w:rsidRPr="00A24C8C" w:rsidRDefault="00A24C8C" w:rsidP="00A24C8C">
      <w:pPr>
        <w:pStyle w:val="Odstavecseseznamem"/>
        <w:numPr>
          <w:ilvl w:val="0"/>
          <w:numId w:val="32"/>
        </w:numPr>
        <w:suppressAutoHyphens/>
        <w:spacing w:after="120"/>
        <w:rPr>
          <w:sz w:val="22"/>
          <w:szCs w:val="22"/>
        </w:rPr>
      </w:pPr>
      <w:r w:rsidRPr="00A24C8C">
        <w:rPr>
          <w:sz w:val="22"/>
          <w:szCs w:val="22"/>
        </w:rPr>
        <w:t>doklad o ekologické likvidaci odpadu vzniklého při realizaci díla,</w:t>
      </w:r>
    </w:p>
    <w:p w14:paraId="6FCE89CB" w14:textId="77777777" w:rsidR="00A24C8C" w:rsidRDefault="00A24C8C" w:rsidP="00A24C8C">
      <w:pPr>
        <w:pStyle w:val="Odstavecseseznamem"/>
        <w:numPr>
          <w:ilvl w:val="0"/>
          <w:numId w:val="32"/>
        </w:numPr>
        <w:suppressAutoHyphens/>
        <w:spacing w:before="120" w:after="120"/>
        <w:jc w:val="both"/>
        <w:rPr>
          <w:sz w:val="22"/>
          <w:szCs w:val="22"/>
        </w:rPr>
      </w:pPr>
      <w:r w:rsidRPr="00A24C8C">
        <w:rPr>
          <w:sz w:val="22"/>
          <w:szCs w:val="22"/>
        </w:rPr>
        <w:t>prohlášení o shodě k použitým materiálům a výrobkům</w:t>
      </w:r>
      <w:r w:rsidR="00DE6971">
        <w:rPr>
          <w:sz w:val="22"/>
          <w:szCs w:val="22"/>
        </w:rPr>
        <w:t>,</w:t>
      </w:r>
    </w:p>
    <w:p w14:paraId="61891243" w14:textId="77777777" w:rsidR="00144A0B" w:rsidRPr="00A24C8C" w:rsidRDefault="00A24C8C" w:rsidP="00A24C8C">
      <w:pPr>
        <w:pStyle w:val="Odstavecseseznamem"/>
        <w:numPr>
          <w:ilvl w:val="0"/>
          <w:numId w:val="32"/>
        </w:numPr>
        <w:suppressAutoHyphens/>
        <w:spacing w:before="120" w:after="120"/>
        <w:jc w:val="both"/>
        <w:rPr>
          <w:sz w:val="22"/>
          <w:szCs w:val="22"/>
        </w:rPr>
      </w:pPr>
      <w:r w:rsidRPr="00A24C8C">
        <w:rPr>
          <w:sz w:val="22"/>
          <w:szCs w:val="22"/>
        </w:rPr>
        <w:t>revizní zpráva ve smyslu §48, zákona č. 266/1994 Sb., o drahách, ve znění pozdějších předpisů a vyhlášky č. 100/1995 Sb. – Určených technických zařízení, v platném znění.</w:t>
      </w:r>
    </w:p>
    <w:p w14:paraId="628E90F2" w14:textId="77777777" w:rsidR="00144A0B" w:rsidRPr="00144A0B" w:rsidRDefault="00144A0B" w:rsidP="00196F55">
      <w:pPr>
        <w:pStyle w:val="Odstavecseseznamem"/>
        <w:numPr>
          <w:ilvl w:val="0"/>
          <w:numId w:val="15"/>
        </w:numPr>
        <w:suppressAutoHyphens/>
        <w:spacing w:before="120" w:after="120"/>
        <w:ind w:left="357" w:hanging="357"/>
        <w:jc w:val="both"/>
        <w:rPr>
          <w:sz w:val="22"/>
          <w:szCs w:val="22"/>
        </w:rPr>
      </w:pPr>
      <w:r w:rsidRPr="00144A0B">
        <w:rPr>
          <w:sz w:val="22"/>
          <w:szCs w:val="22"/>
        </w:rPr>
        <w:t>Jestliže zhotovitel dokončí dílo před dohodnutým termínem, je objednatel oprávněn dílo, které nemá žádné vady a nedodělky, převzít.</w:t>
      </w:r>
    </w:p>
    <w:p w14:paraId="125B7061" w14:textId="77777777" w:rsidR="00AC3941" w:rsidRPr="00144A0B" w:rsidRDefault="00144A0B" w:rsidP="00196F55">
      <w:pPr>
        <w:pStyle w:val="Odstavecseseznamem"/>
        <w:numPr>
          <w:ilvl w:val="0"/>
          <w:numId w:val="15"/>
        </w:numPr>
        <w:suppressAutoHyphens/>
        <w:spacing w:before="120" w:after="120"/>
        <w:ind w:left="357" w:hanging="357"/>
        <w:jc w:val="both"/>
        <w:rPr>
          <w:sz w:val="22"/>
          <w:szCs w:val="22"/>
        </w:rPr>
      </w:pPr>
      <w:r w:rsidRPr="00144A0B">
        <w:rPr>
          <w:sz w:val="22"/>
          <w:szCs w:val="22"/>
        </w:rPr>
        <w:t>Nebezpečí škody přechází ze zhotovitele na objednatele v okamžiku převzetí díla objednatelem</w:t>
      </w:r>
      <w:r w:rsidR="00154B88">
        <w:rPr>
          <w:sz w:val="22"/>
          <w:szCs w:val="22"/>
        </w:rPr>
        <w:t xml:space="preserve"> na základě oboustranně podepsaného protokolu.</w:t>
      </w:r>
    </w:p>
    <w:p w14:paraId="58F2F242" w14:textId="77777777" w:rsidR="0030023B" w:rsidRPr="000E4AB2" w:rsidRDefault="0030023B" w:rsidP="00580361">
      <w:pPr>
        <w:pStyle w:val="Zkladntext3"/>
        <w:keepNext/>
        <w:keepLines/>
        <w:widowControl/>
        <w:numPr>
          <w:ilvl w:val="0"/>
          <w:numId w:val="10"/>
        </w:numPr>
        <w:shd w:val="clear" w:color="auto" w:fill="auto"/>
        <w:spacing w:before="240" w:after="0" w:line="240" w:lineRule="auto"/>
        <w:ind w:left="992" w:hanging="850"/>
        <w:jc w:val="center"/>
        <w:rPr>
          <w:b/>
          <w:color w:val="000000"/>
          <w:lang w:eastAsia="cs-CZ"/>
        </w:rPr>
      </w:pPr>
    </w:p>
    <w:p w14:paraId="7B44B094" w14:textId="77777777" w:rsidR="0007209F" w:rsidRPr="000E4AB2" w:rsidRDefault="0007209F" w:rsidP="00580361">
      <w:pPr>
        <w:pStyle w:val="Zkladntext3"/>
        <w:keepNext/>
        <w:keepLines/>
        <w:widowControl/>
        <w:shd w:val="clear" w:color="auto" w:fill="auto"/>
        <w:spacing w:line="240" w:lineRule="auto"/>
        <w:ind w:firstLine="0"/>
        <w:jc w:val="center"/>
        <w:rPr>
          <w:b/>
          <w:color w:val="000000"/>
          <w:lang w:eastAsia="cs-CZ"/>
        </w:rPr>
      </w:pPr>
      <w:r w:rsidRPr="000E4AB2">
        <w:rPr>
          <w:b/>
          <w:color w:val="000000"/>
          <w:lang w:eastAsia="cs-CZ"/>
        </w:rPr>
        <w:t>Cena za dílo a platební podmínky</w:t>
      </w:r>
    </w:p>
    <w:p w14:paraId="15371F78" w14:textId="77777777" w:rsidR="0007209F" w:rsidRPr="00FB46DC" w:rsidRDefault="00132346" w:rsidP="008E7AA6">
      <w:pPr>
        <w:pStyle w:val="Zkladntext3"/>
        <w:numPr>
          <w:ilvl w:val="0"/>
          <w:numId w:val="7"/>
        </w:numPr>
        <w:shd w:val="clear" w:color="auto" w:fill="auto"/>
        <w:spacing w:after="0" w:line="240" w:lineRule="auto"/>
        <w:ind w:left="357" w:hanging="357"/>
        <w:jc w:val="both"/>
        <w:rPr>
          <w:i/>
        </w:rPr>
      </w:pPr>
      <w:r w:rsidRPr="00FB46DC">
        <w:rPr>
          <w:color w:val="000000"/>
          <w:lang w:eastAsia="cs-CZ"/>
        </w:rPr>
        <w:t xml:space="preserve">Cena za dílo je cenou smluvní a je dána nabídkou zhotovitele ze dne </w:t>
      </w:r>
      <w:r w:rsidR="00674065">
        <w:rPr>
          <w:color w:val="000000"/>
          <w:lang w:eastAsia="cs-CZ"/>
        </w:rPr>
        <w:t>3. 11. 2016</w:t>
      </w:r>
      <w:r w:rsidR="00B82C96">
        <w:rPr>
          <w:color w:val="000000"/>
          <w:lang w:eastAsia="cs-CZ"/>
        </w:rPr>
        <w:t>,</w:t>
      </w:r>
      <w:r w:rsidR="00FB46DC">
        <w:rPr>
          <w:color w:val="000000"/>
          <w:lang w:eastAsia="cs-CZ"/>
        </w:rPr>
        <w:t xml:space="preserve"> </w:t>
      </w:r>
      <w:r w:rsidR="00F36B58" w:rsidRPr="00FB46DC">
        <w:rPr>
          <w:color w:val="000000"/>
          <w:lang w:eastAsia="cs-CZ"/>
        </w:rPr>
        <w:t xml:space="preserve">a to </w:t>
      </w:r>
      <w:r w:rsidR="00A21EB2" w:rsidRPr="00154B88">
        <w:rPr>
          <w:b/>
          <w:color w:val="000000"/>
          <w:lang w:eastAsia="cs-CZ"/>
        </w:rPr>
        <w:t>Položkovým rozpočtem</w:t>
      </w:r>
      <w:r w:rsidR="0038672C">
        <w:rPr>
          <w:color w:val="000000"/>
          <w:lang w:eastAsia="cs-CZ"/>
        </w:rPr>
        <w:t xml:space="preserve"> </w:t>
      </w:r>
      <w:r w:rsidR="00F36B58" w:rsidRPr="00FB46DC">
        <w:rPr>
          <w:lang w:eastAsia="cs-CZ"/>
        </w:rPr>
        <w:t xml:space="preserve">– </w:t>
      </w:r>
      <w:hyperlink w:anchor="_Příloha_č._2" w:history="1">
        <w:r w:rsidR="00FB46DC" w:rsidRPr="00154B88">
          <w:rPr>
            <w:rStyle w:val="Hypertextovodkaz"/>
            <w:rFonts w:cs="Arial"/>
            <w:b/>
            <w:lang w:eastAsia="cs-CZ"/>
          </w:rPr>
          <w:t>Příloha č.</w:t>
        </w:r>
        <w:r w:rsidR="002F3466" w:rsidRPr="00154B88">
          <w:rPr>
            <w:rStyle w:val="Hypertextovodkaz"/>
            <w:rFonts w:cs="Arial"/>
            <w:b/>
            <w:lang w:eastAsia="cs-CZ"/>
          </w:rPr>
          <w:t xml:space="preserve"> 2</w:t>
        </w:r>
      </w:hyperlink>
      <w:r w:rsidR="002F3466" w:rsidRPr="00FB46DC">
        <w:rPr>
          <w:color w:val="000000"/>
          <w:lang w:eastAsia="cs-CZ"/>
        </w:rPr>
        <w:t xml:space="preserve"> této smlouvy</w:t>
      </w:r>
      <w:r w:rsidR="00F36B58" w:rsidRPr="00FB46DC">
        <w:rPr>
          <w:i/>
          <w:color w:val="000000"/>
          <w:lang w:eastAsia="cs-CZ"/>
        </w:rPr>
        <w:t xml:space="preserve"> </w:t>
      </w:r>
      <w:r w:rsidR="00F36B58" w:rsidRPr="00FB46DC">
        <w:rPr>
          <w:color w:val="000000"/>
          <w:lang w:eastAsia="cs-CZ"/>
        </w:rPr>
        <w:t>a</w:t>
      </w:r>
      <w:r w:rsidR="00F36B58" w:rsidRPr="00FB46DC">
        <w:rPr>
          <w:i/>
          <w:color w:val="000000"/>
          <w:lang w:eastAsia="cs-CZ"/>
        </w:rPr>
        <w:t xml:space="preserve"> </w:t>
      </w:r>
      <w:r w:rsidR="00F36B58" w:rsidRPr="00FB46DC">
        <w:rPr>
          <w:color w:val="000000"/>
          <w:lang w:eastAsia="cs-CZ"/>
        </w:rPr>
        <w:t>je členěna následovně:</w:t>
      </w:r>
    </w:p>
    <w:p w14:paraId="7EBF0240" w14:textId="77777777" w:rsidR="00F36B58" w:rsidRPr="00FB46DC" w:rsidRDefault="00132346" w:rsidP="008E7AA6">
      <w:pPr>
        <w:pStyle w:val="Zkladntext3"/>
        <w:numPr>
          <w:ilvl w:val="0"/>
          <w:numId w:val="8"/>
        </w:numPr>
        <w:shd w:val="clear" w:color="auto" w:fill="auto"/>
        <w:spacing w:before="120" w:after="0" w:line="240" w:lineRule="auto"/>
        <w:ind w:left="1139" w:hanging="357"/>
        <w:jc w:val="both"/>
      </w:pPr>
      <w:r w:rsidRPr="000E4AB2">
        <w:rPr>
          <w:color w:val="000000"/>
          <w:lang w:eastAsia="cs-CZ"/>
        </w:rPr>
        <w:t>cena za dílo byla stanovena jako cena pevná ve výši</w:t>
      </w:r>
      <w:r w:rsidR="00FB46DC">
        <w:t xml:space="preserve"> </w:t>
      </w:r>
      <w:r w:rsidR="00674065" w:rsidRPr="00674065">
        <w:rPr>
          <w:b/>
        </w:rPr>
        <w:t>38.039,77</w:t>
      </w:r>
      <w:r w:rsidR="0007209F" w:rsidRPr="00674065">
        <w:rPr>
          <w:b/>
          <w:color w:val="000000"/>
          <w:lang w:eastAsia="cs-CZ"/>
        </w:rPr>
        <w:t xml:space="preserve"> Kč</w:t>
      </w:r>
      <w:r w:rsidR="0007209F" w:rsidRPr="00FB46DC">
        <w:rPr>
          <w:color w:val="000000"/>
          <w:lang w:eastAsia="cs-CZ"/>
        </w:rPr>
        <w:t xml:space="preserve"> </w:t>
      </w:r>
      <w:r w:rsidR="0007209F" w:rsidRPr="00AB4478">
        <w:rPr>
          <w:b/>
          <w:color w:val="000000"/>
          <w:lang w:eastAsia="cs-CZ"/>
        </w:rPr>
        <w:t>bez DPH</w:t>
      </w:r>
    </w:p>
    <w:p w14:paraId="00C65248" w14:textId="77777777" w:rsidR="0007209F" w:rsidRPr="000E4AB2" w:rsidRDefault="0007209F" w:rsidP="00F6088F">
      <w:pPr>
        <w:pStyle w:val="Zkladntext3"/>
        <w:keepNext/>
        <w:keepLines/>
        <w:widowControl/>
        <w:shd w:val="clear" w:color="auto" w:fill="auto"/>
        <w:spacing w:before="60" w:after="0" w:line="240" w:lineRule="auto"/>
        <w:ind w:left="431" w:firstLine="709"/>
        <w:jc w:val="both"/>
        <w:rPr>
          <w:color w:val="000000"/>
          <w:lang w:eastAsia="cs-CZ"/>
        </w:rPr>
      </w:pPr>
      <w:r w:rsidRPr="000E4AB2">
        <w:rPr>
          <w:color w:val="000000"/>
          <w:lang w:eastAsia="cs-CZ"/>
        </w:rPr>
        <w:t xml:space="preserve">(slovy: </w:t>
      </w:r>
      <w:r w:rsidR="00674065" w:rsidRPr="00674065">
        <w:rPr>
          <w:color w:val="000000"/>
          <w:lang w:eastAsia="cs-CZ"/>
        </w:rPr>
        <w:t>třicet osm tisíc třicet devět korun českých sedmdesát sedm haléřů</w:t>
      </w:r>
      <w:r w:rsidRPr="000E4AB2">
        <w:rPr>
          <w:color w:val="000000"/>
          <w:lang w:eastAsia="cs-CZ"/>
        </w:rPr>
        <w:t>)</w:t>
      </w:r>
      <w:r w:rsidR="00AE787B" w:rsidRPr="000E4AB2">
        <w:rPr>
          <w:color w:val="000000"/>
          <w:lang w:eastAsia="cs-CZ"/>
        </w:rPr>
        <w:t>,</w:t>
      </w:r>
    </w:p>
    <w:p w14:paraId="534F3F8A" w14:textId="77777777" w:rsidR="00F36B58" w:rsidRPr="000E4AB2" w:rsidRDefault="00DD1D6C" w:rsidP="008E7AA6">
      <w:pPr>
        <w:pStyle w:val="Zkladntext3"/>
        <w:keepNext/>
        <w:keepLines/>
        <w:widowControl/>
        <w:numPr>
          <w:ilvl w:val="0"/>
          <w:numId w:val="8"/>
        </w:numPr>
        <w:shd w:val="clear" w:color="auto" w:fill="auto"/>
        <w:spacing w:before="120" w:after="0" w:line="240" w:lineRule="auto"/>
        <w:ind w:left="1139" w:hanging="357"/>
        <w:jc w:val="both"/>
        <w:rPr>
          <w:color w:val="000000"/>
          <w:lang w:eastAsia="cs-CZ"/>
        </w:rPr>
      </w:pPr>
      <w:r>
        <w:rPr>
          <w:color w:val="000000"/>
          <w:lang w:eastAsia="cs-CZ"/>
        </w:rPr>
        <w:t>p</w:t>
      </w:r>
      <w:r w:rsidRPr="001556AA">
        <w:rPr>
          <w:color w:val="000000"/>
          <w:lang w:eastAsia="cs-CZ"/>
        </w:rPr>
        <w:t>odle zákona č. 235/2004 Sb., o dani z přidané hodnoty, ve znění pozdějších předpisů, je objednatel povinen spolu s cenou za dílo uhradit zhotoviteli daň z přidané hodnoty v</w:t>
      </w:r>
      <w:r>
        <w:rPr>
          <w:color w:val="000000"/>
          <w:lang w:eastAsia="cs-CZ"/>
        </w:rPr>
        <w:t xml:space="preserve"> zákonné</w:t>
      </w:r>
      <w:r w:rsidRPr="001556AA">
        <w:rPr>
          <w:color w:val="000000"/>
          <w:lang w:eastAsia="cs-CZ"/>
        </w:rPr>
        <w:t xml:space="preserve"> výši 21 % ceny díla, což představuje, vzhledem k ceně za dílo, daň ve výši </w:t>
      </w:r>
      <w:r w:rsidR="00674065" w:rsidRPr="00674065">
        <w:rPr>
          <w:b/>
          <w:color w:val="000000"/>
          <w:lang w:eastAsia="cs-CZ"/>
        </w:rPr>
        <w:t>7.988,35</w:t>
      </w:r>
      <w:r w:rsidRPr="00674065">
        <w:rPr>
          <w:b/>
          <w:color w:val="000000"/>
          <w:lang w:eastAsia="cs-CZ"/>
        </w:rPr>
        <w:t xml:space="preserve"> Kč</w:t>
      </w:r>
    </w:p>
    <w:p w14:paraId="2245717E" w14:textId="77777777" w:rsidR="009E55A5" w:rsidRPr="000E4AB2" w:rsidRDefault="003D373C" w:rsidP="00F6088F">
      <w:pPr>
        <w:pStyle w:val="Zkladntext3"/>
        <w:keepNext/>
        <w:keepLines/>
        <w:widowControl/>
        <w:shd w:val="clear" w:color="auto" w:fill="auto"/>
        <w:spacing w:before="60" w:after="0" w:line="240" w:lineRule="auto"/>
        <w:ind w:left="431" w:firstLine="709"/>
        <w:jc w:val="both"/>
        <w:rPr>
          <w:color w:val="000000"/>
          <w:lang w:eastAsia="cs-CZ"/>
        </w:rPr>
      </w:pPr>
      <w:r w:rsidRPr="000E4AB2">
        <w:rPr>
          <w:color w:val="000000"/>
          <w:lang w:eastAsia="cs-CZ"/>
        </w:rPr>
        <w:t xml:space="preserve">(slovy: </w:t>
      </w:r>
      <w:r w:rsidR="00674065" w:rsidRPr="00674065">
        <w:rPr>
          <w:color w:val="000000"/>
          <w:lang w:eastAsia="cs-CZ"/>
        </w:rPr>
        <w:t>sedm tisíc devět set osmdesát osm korun českých třicet pět haléřů</w:t>
      </w:r>
      <w:r w:rsidRPr="000E4AB2">
        <w:rPr>
          <w:color w:val="000000"/>
          <w:lang w:eastAsia="cs-CZ"/>
        </w:rPr>
        <w:t>),</w:t>
      </w:r>
    </w:p>
    <w:p w14:paraId="5D1FC457" w14:textId="77777777" w:rsidR="00F36B58" w:rsidRPr="000E4AB2" w:rsidRDefault="0007209F" w:rsidP="008E7AA6">
      <w:pPr>
        <w:pStyle w:val="Zkladntext3"/>
        <w:keepNext/>
        <w:keepLines/>
        <w:widowControl/>
        <w:numPr>
          <w:ilvl w:val="0"/>
          <w:numId w:val="8"/>
        </w:numPr>
        <w:shd w:val="clear" w:color="auto" w:fill="auto"/>
        <w:spacing w:before="120" w:after="0" w:line="240" w:lineRule="auto"/>
        <w:ind w:left="1139" w:hanging="357"/>
        <w:jc w:val="both"/>
        <w:rPr>
          <w:color w:val="000000"/>
          <w:lang w:eastAsia="cs-CZ"/>
        </w:rPr>
      </w:pPr>
      <w:r w:rsidRPr="000E4AB2">
        <w:rPr>
          <w:color w:val="000000"/>
          <w:lang w:eastAsia="cs-CZ"/>
        </w:rPr>
        <w:t xml:space="preserve">celková cena </w:t>
      </w:r>
      <w:r w:rsidR="00D00D0D" w:rsidRPr="000E4AB2">
        <w:rPr>
          <w:color w:val="000000"/>
          <w:lang w:eastAsia="cs-CZ"/>
        </w:rPr>
        <w:t>za dílo</w:t>
      </w:r>
      <w:r w:rsidRPr="000E4AB2">
        <w:rPr>
          <w:color w:val="000000"/>
          <w:lang w:eastAsia="cs-CZ"/>
        </w:rPr>
        <w:t xml:space="preserve"> </w:t>
      </w:r>
      <w:r w:rsidR="00AB4478" w:rsidRPr="00AB4478">
        <w:rPr>
          <w:b/>
          <w:color w:val="000000"/>
          <w:lang w:eastAsia="cs-CZ"/>
        </w:rPr>
        <w:t>včetně DPH</w:t>
      </w:r>
      <w:r w:rsidR="00AB4478" w:rsidRPr="000E4AB2">
        <w:rPr>
          <w:color w:val="000000"/>
          <w:lang w:eastAsia="cs-CZ"/>
        </w:rPr>
        <w:t xml:space="preserve"> </w:t>
      </w:r>
      <w:r w:rsidR="00DD1D6C">
        <w:rPr>
          <w:color w:val="000000"/>
          <w:lang w:eastAsia="cs-CZ"/>
        </w:rPr>
        <w:t>ve výši</w:t>
      </w:r>
      <w:r w:rsidRPr="000E4AB2">
        <w:rPr>
          <w:color w:val="000000"/>
          <w:lang w:eastAsia="cs-CZ"/>
        </w:rPr>
        <w:t xml:space="preserve"> </w:t>
      </w:r>
      <w:r w:rsidR="00674065" w:rsidRPr="00674065">
        <w:rPr>
          <w:b/>
          <w:color w:val="000000"/>
          <w:lang w:eastAsia="cs-CZ"/>
        </w:rPr>
        <w:t>46.028,12</w:t>
      </w:r>
      <w:r w:rsidRPr="00674065">
        <w:rPr>
          <w:b/>
          <w:color w:val="000000"/>
          <w:lang w:eastAsia="cs-CZ"/>
        </w:rPr>
        <w:t xml:space="preserve"> Kč</w:t>
      </w:r>
    </w:p>
    <w:p w14:paraId="26BC2815" w14:textId="77777777" w:rsidR="0007209F" w:rsidRPr="000E4AB2" w:rsidRDefault="0007209F" w:rsidP="00F6088F">
      <w:pPr>
        <w:pStyle w:val="Zkladntext3"/>
        <w:keepNext/>
        <w:keepLines/>
        <w:widowControl/>
        <w:shd w:val="clear" w:color="auto" w:fill="auto"/>
        <w:spacing w:before="60" w:line="240" w:lineRule="auto"/>
        <w:ind w:left="431" w:firstLine="709"/>
        <w:jc w:val="both"/>
        <w:rPr>
          <w:color w:val="000000"/>
          <w:lang w:eastAsia="cs-CZ"/>
        </w:rPr>
      </w:pPr>
      <w:r w:rsidRPr="000E4AB2">
        <w:rPr>
          <w:color w:val="000000"/>
          <w:lang w:eastAsia="cs-CZ"/>
        </w:rPr>
        <w:t xml:space="preserve">(slovy: </w:t>
      </w:r>
      <w:r w:rsidR="00674065" w:rsidRPr="00674065">
        <w:rPr>
          <w:color w:val="000000"/>
          <w:lang w:eastAsia="cs-CZ"/>
        </w:rPr>
        <w:t>čtyřicet šest tisíc dvacet osm korun českých dvanáct haléřů</w:t>
      </w:r>
      <w:r w:rsidRPr="000E4AB2">
        <w:rPr>
          <w:color w:val="000000"/>
          <w:lang w:eastAsia="cs-CZ"/>
        </w:rPr>
        <w:t>).</w:t>
      </w:r>
    </w:p>
    <w:p w14:paraId="1B5A6561" w14:textId="77777777" w:rsidR="00AB4478" w:rsidRPr="001F2BB1" w:rsidRDefault="00AB4478" w:rsidP="005135B3">
      <w:pPr>
        <w:pStyle w:val="Zkladntext3"/>
        <w:shd w:val="clear" w:color="auto" w:fill="auto"/>
        <w:spacing w:after="0" w:line="240" w:lineRule="auto"/>
        <w:ind w:left="357" w:firstLine="0"/>
        <w:jc w:val="both"/>
      </w:pPr>
      <w:r w:rsidRPr="001F2BB1">
        <w:t>Objednatel uhradí zhotoviteli pouze skutečně provedené práce a uskutečněné dodávky uvedené v položkovém rozpočtu.</w:t>
      </w:r>
    </w:p>
    <w:p w14:paraId="75EFF31B" w14:textId="77777777" w:rsidR="00AB4478" w:rsidRPr="001F2BB1" w:rsidRDefault="00AB4478" w:rsidP="005135B3">
      <w:pPr>
        <w:pStyle w:val="Zkladntext3"/>
        <w:numPr>
          <w:ilvl w:val="0"/>
          <w:numId w:val="7"/>
        </w:numPr>
        <w:shd w:val="clear" w:color="auto" w:fill="auto"/>
        <w:spacing w:before="120" w:after="0" w:line="240" w:lineRule="auto"/>
        <w:ind w:left="357" w:hanging="357"/>
        <w:jc w:val="both"/>
        <w:rPr>
          <w:color w:val="000000"/>
          <w:lang w:eastAsia="cs-CZ"/>
        </w:rPr>
      </w:pPr>
      <w:r w:rsidRPr="001F2BB1">
        <w:t>Tato cena se sjednává dohodou smluvních stran, v souladu se zákonem č. 526/1990 Sb</w:t>
      </w:r>
      <w:r w:rsidRPr="001F2BB1">
        <w:rPr>
          <w:color w:val="000000"/>
          <w:lang w:eastAsia="cs-CZ"/>
        </w:rPr>
        <w:t xml:space="preserve">., </w:t>
      </w:r>
      <w:r w:rsidR="00D16AF0">
        <w:rPr>
          <w:color w:val="000000"/>
          <w:lang w:eastAsia="cs-CZ"/>
        </w:rPr>
        <w:t>o </w:t>
      </w:r>
      <w:r w:rsidRPr="001F2BB1">
        <w:rPr>
          <w:color w:val="000000"/>
          <w:lang w:eastAsia="cs-CZ"/>
        </w:rPr>
        <w:t>cenách, ve znění pozdějších předpisů, jako cena maximální a nejvýše přípustná cena za celý předmět plnění a zahrnuje všechny daně, poplatky, cla a náklady zhotovitele nutné k provedení celého díla v rozsahu, kvalitě a způsobem požadovaným objednatelem, podle podmínek stanovených v této smlouvě.</w:t>
      </w:r>
      <w:r w:rsidRPr="001F2BB1">
        <w:rPr>
          <w:rFonts w:eastAsia="Times New Roman"/>
          <w:lang w:eastAsia="cs-CZ"/>
        </w:rPr>
        <w:t xml:space="preserve"> Zhotovitel nemůže žádat změnu ceny proto, že si dílo vyžádalo jiné úsilí nebo jiné náklady, než bylo předpokládáno.</w:t>
      </w:r>
    </w:p>
    <w:p w14:paraId="114E4DD8" w14:textId="77777777" w:rsidR="00AB4478" w:rsidRPr="001F2BB1" w:rsidRDefault="00AB4478" w:rsidP="005135B3">
      <w:pPr>
        <w:pStyle w:val="Zkladntext3"/>
        <w:numPr>
          <w:ilvl w:val="0"/>
          <w:numId w:val="7"/>
        </w:numPr>
        <w:shd w:val="clear" w:color="auto" w:fill="auto"/>
        <w:spacing w:before="120" w:after="0" w:line="240" w:lineRule="auto"/>
        <w:ind w:left="357" w:right="-58" w:hanging="357"/>
        <w:jc w:val="both"/>
      </w:pPr>
      <w:r w:rsidRPr="001F2BB1">
        <w:rPr>
          <w:color w:val="000000"/>
          <w:lang w:eastAsia="cs-CZ"/>
        </w:rPr>
        <w:t xml:space="preserve">Smluvní strany se dohodly na bezhotovostním způsobu placení na základě daňových dokladů – faktur vystavených zhotovitelem a doručených objednateli na adresu uvedenou v záhlaví této smlouvy. </w:t>
      </w:r>
    </w:p>
    <w:p w14:paraId="040D14D7" w14:textId="77777777" w:rsidR="00AB4478" w:rsidRPr="001F2BB1" w:rsidRDefault="00AB4478" w:rsidP="005135B3">
      <w:pPr>
        <w:pStyle w:val="Zkladntext3"/>
        <w:numPr>
          <w:ilvl w:val="0"/>
          <w:numId w:val="7"/>
        </w:numPr>
        <w:shd w:val="clear" w:color="auto" w:fill="auto"/>
        <w:spacing w:before="120" w:after="0" w:line="240" w:lineRule="auto"/>
        <w:ind w:left="357" w:right="-58" w:hanging="357"/>
        <w:jc w:val="both"/>
        <w:rPr>
          <w:color w:val="000000"/>
          <w:lang w:eastAsia="cs-CZ"/>
        </w:rPr>
      </w:pPr>
      <w:r>
        <w:rPr>
          <w:color w:val="000000"/>
          <w:lang w:eastAsia="cs-CZ"/>
        </w:rPr>
        <w:t>D</w:t>
      </w:r>
      <w:r w:rsidRPr="004156D5">
        <w:rPr>
          <w:rFonts w:eastAsia="Times New Roman"/>
          <w:lang w:eastAsia="cs-CZ"/>
        </w:rPr>
        <w:t>nem uskutečnění zdanitelného plnění při provádění díla je den vystavení daňového dokladu – faktury</w:t>
      </w:r>
      <w:r>
        <w:rPr>
          <w:rFonts w:eastAsia="Times New Roman"/>
          <w:lang w:eastAsia="cs-CZ"/>
        </w:rPr>
        <w:t xml:space="preserve">. </w:t>
      </w:r>
      <w:r w:rsidRPr="00E51A1F">
        <w:rPr>
          <w:color w:val="000000"/>
          <w:lang w:eastAsia="cs-CZ"/>
        </w:rPr>
        <w:t xml:space="preserve">Lhůta splatnosti faktury </w:t>
      </w:r>
      <w:r w:rsidRPr="00FC415F">
        <w:rPr>
          <w:color w:val="000000"/>
          <w:lang w:eastAsia="cs-CZ"/>
        </w:rPr>
        <w:t>je 21 kalendářních dnů</w:t>
      </w:r>
      <w:r w:rsidRPr="00FC415F" w:rsidDel="00B03530">
        <w:rPr>
          <w:color w:val="000000"/>
          <w:lang w:eastAsia="cs-CZ"/>
        </w:rPr>
        <w:t xml:space="preserve"> </w:t>
      </w:r>
      <w:r w:rsidRPr="00E51A1F">
        <w:rPr>
          <w:color w:val="000000"/>
          <w:lang w:eastAsia="cs-CZ"/>
        </w:rPr>
        <w:t>od jejího doručení objednateli, přičemž za den zaplacení se považuje den, kdy je fakturovaná částka připsána na účet zhotovitele</w:t>
      </w:r>
      <w:r w:rsidRPr="001F2BB1">
        <w:t>.</w:t>
      </w:r>
    </w:p>
    <w:p w14:paraId="04E52685" w14:textId="77777777" w:rsidR="00AB4478" w:rsidRPr="001F2BB1" w:rsidRDefault="00AB4478" w:rsidP="005135B3">
      <w:pPr>
        <w:pStyle w:val="Zkladntext3"/>
        <w:numPr>
          <w:ilvl w:val="0"/>
          <w:numId w:val="7"/>
        </w:numPr>
        <w:shd w:val="clear" w:color="auto" w:fill="auto"/>
        <w:tabs>
          <w:tab w:val="left" w:pos="426"/>
        </w:tabs>
        <w:spacing w:before="120" w:after="0" w:line="240" w:lineRule="auto"/>
        <w:ind w:left="357" w:right="-58" w:hanging="357"/>
        <w:jc w:val="both"/>
        <w:rPr>
          <w:color w:val="000000"/>
          <w:lang w:eastAsia="cs-CZ"/>
        </w:rPr>
      </w:pPr>
      <w:r w:rsidRPr="001F2BB1">
        <w:rPr>
          <w:color w:val="000000"/>
          <w:lang w:eastAsia="cs-CZ"/>
        </w:rPr>
        <w:t xml:space="preserve">Faktura musí obsahovat veškeré náležitosti daňového dokladu stanovené zákonem č. 235/2004 Sb., o dani z přidané hodnoty, ve znění pozdějších předpisů. </w:t>
      </w:r>
      <w:r w:rsidRPr="001F2BB1">
        <w:rPr>
          <w:snapToGrid w:val="0"/>
        </w:rPr>
        <w:t>Dále je zhotovitel povinen ve faktuře uvést jako její variabilní symbol číslo smlouvy, které vždy určuje objednatel a toto číslo je uvedeno v záhlaví této smlouvy.</w:t>
      </w:r>
      <w:r w:rsidRPr="001F2BB1">
        <w:rPr>
          <w:color w:val="000000"/>
          <w:lang w:eastAsia="cs-CZ"/>
        </w:rPr>
        <w:t xml:space="preserve"> V případě, že faktura nebude úplná nebo nebude obsahovat zákonem předepsané náležitosti, je objednatel oprávněn ji vrátit zhotoviteli s tím, že zhotovitel je následně povinen vystavit novou bezvadnou a úplnou fakturu s novým termínem splatnosti. V takovém případě počne běžet doručením </w:t>
      </w:r>
      <w:r w:rsidR="0016353A">
        <w:rPr>
          <w:color w:val="000000"/>
          <w:lang w:eastAsia="cs-CZ"/>
        </w:rPr>
        <w:t xml:space="preserve">nové </w:t>
      </w:r>
      <w:r w:rsidRPr="001F2BB1">
        <w:rPr>
          <w:color w:val="000000"/>
          <w:lang w:eastAsia="cs-CZ"/>
        </w:rPr>
        <w:t>faktury objednateli nová lhůta splatnosti.</w:t>
      </w:r>
    </w:p>
    <w:p w14:paraId="66036872" w14:textId="77777777" w:rsidR="00AB4478" w:rsidRPr="001F2BB1" w:rsidRDefault="00AB4478" w:rsidP="005135B3">
      <w:pPr>
        <w:pStyle w:val="Zkladntext3"/>
        <w:numPr>
          <w:ilvl w:val="0"/>
          <w:numId w:val="7"/>
        </w:numPr>
        <w:shd w:val="clear" w:color="auto" w:fill="auto"/>
        <w:tabs>
          <w:tab w:val="left" w:pos="426"/>
        </w:tabs>
        <w:spacing w:before="120" w:after="0" w:line="240" w:lineRule="auto"/>
        <w:ind w:left="357" w:right="-58" w:hanging="357"/>
        <w:jc w:val="both"/>
        <w:rPr>
          <w:color w:val="000000"/>
          <w:lang w:eastAsia="cs-CZ"/>
        </w:rPr>
      </w:pPr>
      <w:r w:rsidRPr="001F2BB1">
        <w:rPr>
          <w:color w:val="000000"/>
          <w:lang w:eastAsia="cs-CZ"/>
        </w:rPr>
        <w:t xml:space="preserve">Zhotoviteli se neposkytuje žádná záloha. </w:t>
      </w:r>
      <w:r w:rsidRPr="001F2BB1">
        <w:rPr>
          <w:rFonts w:eastAsia="Times New Roman"/>
          <w:lang w:eastAsia="cs-CZ"/>
        </w:rPr>
        <w:t>Právo na zaplacení ceny díla</w:t>
      </w:r>
      <w:r>
        <w:rPr>
          <w:rFonts w:eastAsia="Times New Roman"/>
          <w:lang w:eastAsia="cs-CZ"/>
        </w:rPr>
        <w:t xml:space="preserve"> </w:t>
      </w:r>
      <w:r w:rsidRPr="001F2BB1">
        <w:rPr>
          <w:rFonts w:eastAsia="Times New Roman"/>
          <w:lang w:eastAsia="cs-CZ"/>
        </w:rPr>
        <w:t xml:space="preserve">vzniká zhotoviteli </w:t>
      </w:r>
      <w:r w:rsidRPr="001F2BB1">
        <w:rPr>
          <w:rFonts w:eastAsia="Times New Roman"/>
          <w:lang w:eastAsia="cs-CZ"/>
        </w:rPr>
        <w:lastRenderedPageBreak/>
        <w:t>provedením díla, tj. tehdy, je-li dílo řádně dokončeno a protokolárně předáno objednateli bez vad a nedodělků, po vyklizení staveniště dle podmínek sjednaných v této smlouvě.</w:t>
      </w:r>
    </w:p>
    <w:p w14:paraId="2BCADD18" w14:textId="77777777" w:rsidR="00AB4478" w:rsidRPr="009A2DEB" w:rsidRDefault="00AB4478" w:rsidP="005135B3">
      <w:pPr>
        <w:pStyle w:val="Zkladntext3"/>
        <w:numPr>
          <w:ilvl w:val="0"/>
          <w:numId w:val="7"/>
        </w:numPr>
        <w:shd w:val="clear" w:color="auto" w:fill="auto"/>
        <w:tabs>
          <w:tab w:val="left" w:pos="426"/>
        </w:tabs>
        <w:spacing w:before="120" w:after="0" w:line="240" w:lineRule="auto"/>
        <w:ind w:left="357" w:right="-58" w:hanging="357"/>
        <w:jc w:val="both"/>
        <w:rPr>
          <w:color w:val="000000"/>
          <w:lang w:eastAsia="cs-CZ"/>
        </w:rPr>
      </w:pPr>
      <w:r w:rsidRPr="001F2BB1">
        <w:rPr>
          <w:color w:val="000000"/>
          <w:lang w:eastAsia="cs-CZ"/>
        </w:rPr>
        <w:t xml:space="preserve">Dojde-li před uzavřením této smlouvy ke změně zákonem stanovené sazby DPH, je zhotovitel oprávněn v souladu s takovou změnou upravit výši DPH a cenu za věc včetně DPH, a to tak, že částku odpovídající DPH a částku odpovídající ceně včetně DPH dle odst. 1 upraví tak, aby DPH odpovídalo zákonem stanovené sazbě. Změna zákonem stanovené sazby DPH dle předchozí věty není důvodem k jakémukoliv navýšení částky odpovídající ceně za věc bez DPH </w:t>
      </w:r>
      <w:r w:rsidRPr="009A2DEB">
        <w:rPr>
          <w:color w:val="000000"/>
          <w:lang w:eastAsia="cs-CZ"/>
        </w:rPr>
        <w:t>uvedené v odst. 1 tohoto článku.</w:t>
      </w:r>
    </w:p>
    <w:p w14:paraId="2090A8FA" w14:textId="77777777" w:rsidR="00AB4478" w:rsidRPr="001F2BB1" w:rsidRDefault="00AB4478" w:rsidP="005135B3">
      <w:pPr>
        <w:pStyle w:val="Zkladntext3"/>
        <w:numPr>
          <w:ilvl w:val="0"/>
          <w:numId w:val="7"/>
        </w:numPr>
        <w:shd w:val="clear" w:color="auto" w:fill="auto"/>
        <w:tabs>
          <w:tab w:val="left" w:pos="426"/>
        </w:tabs>
        <w:spacing w:before="120" w:after="0" w:line="240" w:lineRule="auto"/>
        <w:ind w:left="357" w:right="-58" w:hanging="357"/>
        <w:jc w:val="both"/>
        <w:rPr>
          <w:color w:val="000000"/>
          <w:lang w:eastAsia="cs-CZ"/>
        </w:rPr>
      </w:pPr>
      <w:r w:rsidRPr="001F2BB1">
        <w:rPr>
          <w:rFonts w:eastAsia="Times New Roman"/>
          <w:lang w:eastAsia="cs-CZ"/>
        </w:rPr>
        <w:t>Zhotovitel prohla</w:t>
      </w:r>
      <w:r w:rsidR="00457237">
        <w:rPr>
          <w:rFonts w:eastAsia="Times New Roman"/>
          <w:lang w:eastAsia="cs-CZ"/>
        </w:rPr>
        <w:t>šuje, že účet uvedený v záhlaví</w:t>
      </w:r>
      <w:r w:rsidRPr="001F2BB1">
        <w:rPr>
          <w:rFonts w:eastAsia="Times New Roman"/>
          <w:lang w:eastAsia="cs-CZ"/>
        </w:rPr>
        <w:t> této smlouvy je a po celou dobu trvání smluvního vztahu bude povinným registračním údajem dle zákona č. 235/2004 Sb., o dani z přidané hodnoty, ve znění pozdějších předpisů.</w:t>
      </w:r>
    </w:p>
    <w:p w14:paraId="68AF4EB1" w14:textId="77777777" w:rsidR="00AB4478" w:rsidRDefault="00AB4478" w:rsidP="005135B3">
      <w:pPr>
        <w:pStyle w:val="Zkladntext3"/>
        <w:numPr>
          <w:ilvl w:val="0"/>
          <w:numId w:val="7"/>
        </w:numPr>
        <w:shd w:val="clear" w:color="auto" w:fill="auto"/>
        <w:spacing w:before="120" w:after="0" w:line="240" w:lineRule="auto"/>
        <w:ind w:left="357" w:right="-58" w:hanging="357"/>
        <w:jc w:val="both"/>
        <w:rPr>
          <w:color w:val="000000"/>
          <w:lang w:eastAsia="cs-CZ"/>
        </w:rPr>
      </w:pPr>
      <w:r w:rsidRPr="001F2BB1">
        <w:rPr>
          <w:color w:val="000000"/>
          <w:lang w:eastAsia="cs-CZ"/>
        </w:rPr>
        <w:t xml:space="preserve">Zhotovitel bere na vědomí, že objednatel je organizační složkou státu a v případě prokazatelného nedostatku finančních prostředků může dojít k zaplacení faktur až v návaznosti na přidělení potřebných finančních prostředků ze státního rozpočtu. Tato případná časová prodleva nemůže být pro účely plnění práv a povinností z této smlouvy vyplývajících považována za prodlení na straně objednatele v rámci platebních podmínek a nelze proto z tohoto důvodu uplatňovat vůči objednateli žádné sankce, </w:t>
      </w:r>
      <w:r w:rsidRPr="001F2BB1">
        <w:rPr>
          <w:color w:val="000000"/>
        </w:rPr>
        <w:t xml:space="preserve">zejména požadovat úhradu úroků </w:t>
      </w:r>
      <w:r>
        <w:rPr>
          <w:color w:val="000000"/>
        </w:rPr>
        <w:br/>
      </w:r>
      <w:r w:rsidRPr="001F2BB1">
        <w:rPr>
          <w:color w:val="000000"/>
        </w:rPr>
        <w:t>z prodlení</w:t>
      </w:r>
      <w:r w:rsidRPr="001F2BB1">
        <w:rPr>
          <w:color w:val="000000"/>
          <w:lang w:eastAsia="cs-CZ"/>
        </w:rPr>
        <w:t>.</w:t>
      </w:r>
      <w:r w:rsidRPr="001F2BB1">
        <w:t xml:space="preserve"> Objednatel v případě, že schválené finanční prostředky vyplývající ze schváleného státního rozpočtu na příslušný rok, mu neumožní uhradit vzniklé pohledávky v příslušném roce, </w:t>
      </w:r>
      <w:r w:rsidRPr="00D16AF0">
        <w:t xml:space="preserve">je oprávněn podle čl. XI., odst. </w:t>
      </w:r>
      <w:r w:rsidR="007E0A66">
        <w:t>2</w:t>
      </w:r>
      <w:r w:rsidR="00342A94">
        <w:t xml:space="preserve"> a </w:t>
      </w:r>
      <w:r w:rsidR="007E0A66">
        <w:t>6</w:t>
      </w:r>
      <w:r w:rsidRPr="00D16AF0">
        <w:t xml:space="preserve"> od této smlouvy odstoupit, aniž by zhotoviteli vznikly jakékoliv</w:t>
      </w:r>
      <w:r w:rsidRPr="001F2BB1">
        <w:t xml:space="preserve"> nároky z tohoto titulu na smluvní pokuty, veškeré jiné sankce, náhradu škody atd.</w:t>
      </w:r>
    </w:p>
    <w:p w14:paraId="286ACE45" w14:textId="77777777" w:rsidR="009E686A" w:rsidRDefault="009E686A" w:rsidP="008E7AA6">
      <w:pPr>
        <w:pStyle w:val="Zkladntext3"/>
        <w:numPr>
          <w:ilvl w:val="0"/>
          <w:numId w:val="10"/>
        </w:numPr>
        <w:shd w:val="clear" w:color="auto" w:fill="auto"/>
        <w:spacing w:before="240" w:after="0" w:line="240" w:lineRule="auto"/>
        <w:ind w:left="1134" w:hanging="1134"/>
        <w:jc w:val="center"/>
        <w:rPr>
          <w:b/>
          <w:color w:val="000000"/>
          <w:lang w:eastAsia="cs-CZ"/>
        </w:rPr>
      </w:pPr>
    </w:p>
    <w:p w14:paraId="2477EB1C" w14:textId="77777777" w:rsidR="00BA3A76" w:rsidRPr="000E4AB2" w:rsidRDefault="0007209F" w:rsidP="00AB4478">
      <w:pPr>
        <w:pStyle w:val="Zkladntext3"/>
        <w:shd w:val="clear" w:color="auto" w:fill="auto"/>
        <w:spacing w:after="0" w:line="240" w:lineRule="auto"/>
        <w:ind w:firstLine="0"/>
        <w:jc w:val="center"/>
        <w:rPr>
          <w:b/>
          <w:color w:val="000000"/>
          <w:lang w:eastAsia="cs-CZ"/>
        </w:rPr>
      </w:pPr>
      <w:r w:rsidRPr="000E4AB2">
        <w:rPr>
          <w:b/>
          <w:color w:val="000000"/>
          <w:lang w:eastAsia="cs-CZ"/>
        </w:rPr>
        <w:t>Práva a povinnosti smluvních stran</w:t>
      </w:r>
    </w:p>
    <w:p w14:paraId="278353EF" w14:textId="77777777" w:rsidR="00BA3A76" w:rsidRPr="00A24C8C" w:rsidRDefault="0007209F" w:rsidP="00196F55">
      <w:pPr>
        <w:pStyle w:val="Zkladntext3"/>
        <w:numPr>
          <w:ilvl w:val="0"/>
          <w:numId w:val="3"/>
        </w:numPr>
        <w:shd w:val="clear" w:color="auto" w:fill="auto"/>
        <w:spacing w:before="120" w:after="0" w:line="240" w:lineRule="auto"/>
        <w:ind w:left="357" w:hanging="357"/>
        <w:jc w:val="both"/>
      </w:pPr>
      <w:r w:rsidRPr="00A24C8C">
        <w:rPr>
          <w:color w:val="000000"/>
          <w:lang w:eastAsia="cs-CZ"/>
        </w:rPr>
        <w:t xml:space="preserve">Zhotovitel je povinen dílo provést na svůj náklad a na své nebezpečí v době stanovené </w:t>
      </w:r>
      <w:r w:rsidR="00AB4478" w:rsidRPr="00A24C8C">
        <w:rPr>
          <w:color w:val="000000"/>
          <w:lang w:eastAsia="cs-CZ"/>
        </w:rPr>
        <w:t>touto smlouvou</w:t>
      </w:r>
      <w:r w:rsidRPr="00A24C8C">
        <w:rPr>
          <w:color w:val="000000"/>
          <w:lang w:eastAsia="cs-CZ"/>
        </w:rPr>
        <w:t>.</w:t>
      </w:r>
    </w:p>
    <w:p w14:paraId="7437CB97" w14:textId="77777777" w:rsidR="00AB4478" w:rsidRPr="00196F55" w:rsidRDefault="00AB4478" w:rsidP="00196F55">
      <w:pPr>
        <w:pStyle w:val="Zkladntext3"/>
        <w:numPr>
          <w:ilvl w:val="0"/>
          <w:numId w:val="3"/>
        </w:numPr>
        <w:shd w:val="clear" w:color="auto" w:fill="auto"/>
        <w:spacing w:before="120" w:after="0" w:line="240" w:lineRule="auto"/>
        <w:ind w:left="357" w:hanging="357"/>
        <w:jc w:val="both"/>
      </w:pPr>
      <w:r w:rsidRPr="00AB4478">
        <w:t xml:space="preserve">Zhotovitel odpovídá za to, že dílo má v době předání objednateli vlastnosti stanovené příslušnými předpisy, závaznými technickými normami vztahujícími se na provádění díla dle této smlouvy, popř. vlastnosti obvyklé. Dále zhotovitel odpovídá za to, že je dílo kompletní ve </w:t>
      </w:r>
      <w:r w:rsidRPr="00196F55">
        <w:t>smyslu obvyklého rozsahu, splňuje určenou funkci a odpovídá požadavkům stanoveným ve smlouvě.</w:t>
      </w:r>
    </w:p>
    <w:p w14:paraId="1B8A62E8" w14:textId="77777777" w:rsidR="0007209F" w:rsidRPr="00196F55" w:rsidRDefault="0007209F" w:rsidP="00196F55">
      <w:pPr>
        <w:pStyle w:val="Zkladntext3"/>
        <w:numPr>
          <w:ilvl w:val="0"/>
          <w:numId w:val="3"/>
        </w:numPr>
        <w:shd w:val="clear" w:color="auto" w:fill="auto"/>
        <w:spacing w:before="120" w:after="0" w:line="240" w:lineRule="auto"/>
        <w:ind w:left="357" w:hanging="357"/>
        <w:jc w:val="both"/>
      </w:pPr>
      <w:r w:rsidRPr="00196F55">
        <w:rPr>
          <w:color w:val="000000"/>
          <w:lang w:eastAsia="cs-CZ"/>
        </w:rPr>
        <w:t>Zhotovitel odpovídá za vhodnost použitých materiálů a technologií.</w:t>
      </w:r>
    </w:p>
    <w:p w14:paraId="27012C49" w14:textId="77777777" w:rsidR="006F1ED9" w:rsidRPr="00196F55" w:rsidRDefault="006F1ED9" w:rsidP="00196F55">
      <w:pPr>
        <w:pStyle w:val="Zkladntext3"/>
        <w:numPr>
          <w:ilvl w:val="0"/>
          <w:numId w:val="3"/>
        </w:numPr>
        <w:shd w:val="clear" w:color="auto" w:fill="auto"/>
        <w:spacing w:before="120" w:after="0" w:line="240" w:lineRule="auto"/>
        <w:ind w:left="357" w:hanging="357"/>
        <w:jc w:val="both"/>
        <w:rPr>
          <w:rFonts w:eastAsia="Times New Roman"/>
          <w:kern w:val="1"/>
          <w:lang w:bidi="hi-IN"/>
        </w:rPr>
      </w:pPr>
      <w:r w:rsidRPr="00196F55">
        <w:rPr>
          <w:rFonts w:eastAsia="Times New Roman"/>
          <w:kern w:val="1"/>
          <w:lang w:bidi="hi-IN"/>
        </w:rPr>
        <w:t>Zhotovitel se zavazuje provést dílo s vynaložením potřebné a odborné péče osobami s příslušnou odbornou kvalifikací, kterou je povinen kdykoli v průběhu provádění díla na požádání objednatele prokázat.</w:t>
      </w:r>
    </w:p>
    <w:p w14:paraId="730CA35D" w14:textId="77777777" w:rsidR="00EE30FF" w:rsidRPr="00B23F07" w:rsidRDefault="00EE30FF" w:rsidP="00360647">
      <w:pPr>
        <w:pStyle w:val="Zkladntext3"/>
        <w:numPr>
          <w:ilvl w:val="0"/>
          <w:numId w:val="3"/>
        </w:numPr>
        <w:shd w:val="clear" w:color="auto" w:fill="auto"/>
        <w:spacing w:before="120" w:after="0" w:line="240" w:lineRule="auto"/>
        <w:ind w:left="357" w:hanging="357"/>
        <w:jc w:val="both"/>
        <w:rPr>
          <w:rFonts w:eastAsia="Times New Roman"/>
          <w:kern w:val="1"/>
          <w:lang w:bidi="hi-IN"/>
        </w:rPr>
      </w:pPr>
      <w:r w:rsidRPr="00B23F07">
        <w:rPr>
          <w:rFonts w:eastAsia="Times New Roman"/>
          <w:kern w:val="1"/>
          <w:lang w:bidi="hi-IN"/>
        </w:rPr>
        <w:t>Objednatel vyhotoví Zápis o předání a převzetí staveniště, který podepíš</w:t>
      </w:r>
      <w:r w:rsidR="00B23F07" w:rsidRPr="00B23F07">
        <w:rPr>
          <w:rFonts w:eastAsia="Times New Roman"/>
          <w:kern w:val="1"/>
          <w:lang w:bidi="hi-IN"/>
        </w:rPr>
        <w:t>í</w:t>
      </w:r>
      <w:r w:rsidRPr="00B23F07">
        <w:rPr>
          <w:rFonts w:eastAsia="Times New Roman"/>
          <w:kern w:val="1"/>
          <w:lang w:bidi="hi-IN"/>
        </w:rPr>
        <w:t xml:space="preserve"> osob</w:t>
      </w:r>
      <w:r w:rsidR="00B23F07" w:rsidRPr="00B23F07">
        <w:rPr>
          <w:rFonts w:eastAsia="Times New Roman"/>
          <w:kern w:val="1"/>
          <w:lang w:bidi="hi-IN"/>
        </w:rPr>
        <w:t>y pověřené k jednání ve věcech technických obou smluvních stran</w:t>
      </w:r>
      <w:r w:rsidR="00B23F07">
        <w:rPr>
          <w:rFonts w:eastAsia="Times New Roman"/>
          <w:kern w:val="1"/>
          <w:lang w:bidi="hi-IN"/>
        </w:rPr>
        <w:t>,</w:t>
      </w:r>
      <w:r w:rsidR="00B23F07" w:rsidRPr="00B23F07">
        <w:rPr>
          <w:rFonts w:eastAsia="Times New Roman"/>
          <w:kern w:val="1"/>
          <w:lang w:bidi="hi-IN"/>
        </w:rPr>
        <w:t xml:space="preserve"> uvedené v záhlaví této smlouvy.</w:t>
      </w:r>
    </w:p>
    <w:p w14:paraId="46E4257D" w14:textId="77777777" w:rsidR="00360647" w:rsidRPr="00360647" w:rsidRDefault="00360647" w:rsidP="00360647">
      <w:pPr>
        <w:pStyle w:val="Zkladntext3"/>
        <w:numPr>
          <w:ilvl w:val="0"/>
          <w:numId w:val="3"/>
        </w:numPr>
        <w:shd w:val="clear" w:color="auto" w:fill="auto"/>
        <w:spacing w:before="120" w:after="0" w:line="240" w:lineRule="auto"/>
        <w:ind w:left="357" w:hanging="357"/>
        <w:jc w:val="both"/>
        <w:rPr>
          <w:rFonts w:eastAsia="Times New Roman"/>
          <w:kern w:val="1"/>
          <w:lang w:bidi="hi-IN"/>
        </w:rPr>
      </w:pPr>
      <w:r w:rsidRPr="00B23F07">
        <w:rPr>
          <w:rFonts w:eastAsia="Times New Roman"/>
          <w:kern w:val="1"/>
          <w:lang w:bidi="hi-IN"/>
        </w:rPr>
        <w:t xml:space="preserve">Zhotovitel se zavazuje při zhotovování díla dodržovat předpisy o bezpečnosti a ochraně zdraví při práci </w:t>
      </w:r>
      <w:r w:rsidRPr="00360647">
        <w:rPr>
          <w:rFonts w:eastAsia="Times New Roman"/>
          <w:kern w:val="1"/>
          <w:lang w:bidi="hi-IN"/>
        </w:rPr>
        <w:t>a ostatní právní předpisy s tím související.</w:t>
      </w:r>
    </w:p>
    <w:p w14:paraId="397F0C3F" w14:textId="77777777" w:rsidR="00360647" w:rsidRPr="00A24C8C" w:rsidRDefault="00360647" w:rsidP="00360647">
      <w:pPr>
        <w:pStyle w:val="Zkladntext3"/>
        <w:numPr>
          <w:ilvl w:val="0"/>
          <w:numId w:val="3"/>
        </w:numPr>
        <w:shd w:val="clear" w:color="auto" w:fill="auto"/>
        <w:spacing w:before="120" w:after="0" w:line="240" w:lineRule="auto"/>
        <w:ind w:left="357" w:hanging="357"/>
        <w:jc w:val="both"/>
        <w:rPr>
          <w:rFonts w:eastAsia="Times New Roman"/>
          <w:kern w:val="1"/>
          <w:lang w:bidi="hi-IN"/>
        </w:rPr>
      </w:pPr>
      <w:r w:rsidRPr="00A24C8C">
        <w:rPr>
          <w:rFonts w:eastAsia="Times New Roman"/>
          <w:kern w:val="1"/>
          <w:lang w:bidi="hi-IN"/>
        </w:rPr>
        <w:t>Zhotovitel je povinen ke dni předání a převzetí díla provést likvidaci vzniklých odpadů ve smyslu příslušných předpisů, zejména v souladu se zák. č. 185/2001 Sb., o odpadech, ve znění pozdějších předpisů a uvést staveniště na svůj náklad do původního stavu. Až do vyklizení staveniště</w:t>
      </w:r>
      <w:r w:rsidRPr="00A24C8C" w:rsidDel="00D33CA1">
        <w:rPr>
          <w:rFonts w:eastAsia="Times New Roman"/>
          <w:kern w:val="1"/>
          <w:lang w:bidi="hi-IN"/>
        </w:rPr>
        <w:t xml:space="preserve"> </w:t>
      </w:r>
      <w:r w:rsidRPr="00A24C8C">
        <w:rPr>
          <w:rFonts w:eastAsia="Times New Roman"/>
          <w:kern w:val="1"/>
          <w:lang w:bidi="hi-IN"/>
        </w:rPr>
        <w:t>a jeho předání objednateli nese zhotovitel nebezpečí škody či jiné nebezpečí na všech věcech, které jsou na staveništi.</w:t>
      </w:r>
    </w:p>
    <w:p w14:paraId="5A058C93" w14:textId="77777777" w:rsidR="006F1ED9" w:rsidRPr="00A24C8C" w:rsidRDefault="006F1ED9" w:rsidP="00196F55">
      <w:pPr>
        <w:pStyle w:val="Zkladntext3"/>
        <w:numPr>
          <w:ilvl w:val="0"/>
          <w:numId w:val="3"/>
        </w:numPr>
        <w:shd w:val="clear" w:color="auto" w:fill="auto"/>
        <w:spacing w:before="120" w:after="0" w:line="240" w:lineRule="auto"/>
        <w:ind w:left="357" w:hanging="357"/>
        <w:jc w:val="both"/>
        <w:rPr>
          <w:rFonts w:eastAsia="Times New Roman"/>
          <w:kern w:val="1"/>
          <w:lang w:bidi="hi-IN"/>
        </w:rPr>
      </w:pPr>
      <w:r w:rsidRPr="00A24C8C">
        <w:rPr>
          <w:rFonts w:eastAsia="Times New Roman"/>
          <w:kern w:val="1"/>
          <w:lang w:bidi="hi-IN"/>
        </w:rPr>
        <w:t>Zhotovitel se zavazuje zajistit pořádek na staveništi i ostatních prostorech dotčených stavební činností. Před předáním díla staveniště vyklidí a předá ho písemně objednateli.</w:t>
      </w:r>
    </w:p>
    <w:p w14:paraId="21EECC61" w14:textId="77777777" w:rsidR="006F1ED9" w:rsidRPr="00A24C8C" w:rsidRDefault="006F1ED9" w:rsidP="00196F55">
      <w:pPr>
        <w:pStyle w:val="Zkladntext3"/>
        <w:numPr>
          <w:ilvl w:val="0"/>
          <w:numId w:val="3"/>
        </w:numPr>
        <w:shd w:val="clear" w:color="auto" w:fill="auto"/>
        <w:spacing w:before="120" w:after="0" w:line="240" w:lineRule="auto"/>
        <w:ind w:left="357" w:hanging="357"/>
        <w:jc w:val="both"/>
      </w:pPr>
      <w:r w:rsidRPr="00A24C8C">
        <w:rPr>
          <w:rFonts w:eastAsia="Times New Roman"/>
          <w:kern w:val="1"/>
          <w:lang w:eastAsia="cs-CZ" w:bidi="hi-IN"/>
        </w:rPr>
        <w:t xml:space="preserve">Objednatel se zavazuje poskytnout zhotoviteli nezbytnou součinnost nutnou k provedení předmětu díla, zejména mu umožnit potřebný přístup do prostor nezbytných k provedení předmětu díla a zajistit pro zhotovitele možnost odběru elektrické energie a vody na účet zhotovitele v nezbytném rozsahu a pouze k provádění díla. Způsob a místo napojení a odečtu odebraných energií bude realizován na podkladě podmínek stanovených objednatelem </w:t>
      </w:r>
      <w:r w:rsidRPr="00A24C8C">
        <w:rPr>
          <w:rFonts w:eastAsia="Times New Roman"/>
          <w:kern w:val="1"/>
          <w:lang w:eastAsia="cs-CZ" w:bidi="hi-IN"/>
        </w:rPr>
        <w:lastRenderedPageBreak/>
        <w:t>v Zápise o předání a převzetí staveniště.</w:t>
      </w:r>
    </w:p>
    <w:p w14:paraId="61236B12" w14:textId="77777777" w:rsidR="0007209F" w:rsidRPr="00A24C8C" w:rsidRDefault="0007209F" w:rsidP="005135B3">
      <w:pPr>
        <w:pStyle w:val="Zkladntext3"/>
        <w:numPr>
          <w:ilvl w:val="0"/>
          <w:numId w:val="3"/>
        </w:numPr>
        <w:shd w:val="clear" w:color="auto" w:fill="auto"/>
        <w:spacing w:before="120" w:after="0" w:line="240" w:lineRule="auto"/>
        <w:ind w:left="357" w:hanging="357"/>
        <w:jc w:val="both"/>
      </w:pPr>
      <w:r w:rsidRPr="00A24C8C">
        <w:rPr>
          <w:color w:val="000000"/>
          <w:lang w:eastAsia="cs-CZ"/>
        </w:rPr>
        <w:t>Objednatel může kdykoli průběžně kontrolovat provádění díla</w:t>
      </w:r>
      <w:r w:rsidR="00D52AE4" w:rsidRPr="00A24C8C">
        <w:rPr>
          <w:color w:val="000000"/>
          <w:lang w:eastAsia="cs-CZ"/>
        </w:rPr>
        <w:t>,</w:t>
      </w:r>
      <w:r w:rsidR="00D52AE4" w:rsidRPr="00A24C8C">
        <w:rPr>
          <w:rFonts w:eastAsia="Times New Roman"/>
        </w:rPr>
        <w:t xml:space="preserve"> zejména vhodnost použitých materiálů a technologií</w:t>
      </w:r>
      <w:r w:rsidR="00D52AE4" w:rsidRPr="00A24C8C">
        <w:rPr>
          <w:color w:val="000000"/>
        </w:rPr>
        <w:t xml:space="preserve"> a je rovněž oprávněn udělovat zhotoviteli závazné pokyny týkající se realizace díla.</w:t>
      </w:r>
    </w:p>
    <w:p w14:paraId="26CF7678" w14:textId="77777777" w:rsidR="0007209F" w:rsidRPr="000E4AB2" w:rsidRDefault="0007209F" w:rsidP="008E7AA6">
      <w:pPr>
        <w:pStyle w:val="Zkladntext3"/>
        <w:keepNext/>
        <w:keepLines/>
        <w:widowControl/>
        <w:numPr>
          <w:ilvl w:val="0"/>
          <w:numId w:val="10"/>
        </w:numPr>
        <w:shd w:val="clear" w:color="auto" w:fill="auto"/>
        <w:spacing w:before="240" w:after="0" w:line="240" w:lineRule="auto"/>
        <w:ind w:left="1134" w:hanging="1134"/>
        <w:jc w:val="center"/>
        <w:rPr>
          <w:b/>
          <w:color w:val="000000"/>
          <w:lang w:eastAsia="cs-CZ"/>
        </w:rPr>
      </w:pPr>
    </w:p>
    <w:p w14:paraId="0000A6C6" w14:textId="77777777" w:rsidR="00204B77" w:rsidRPr="000E4AB2" w:rsidRDefault="0007209F" w:rsidP="00580361">
      <w:pPr>
        <w:pStyle w:val="Zkladntext3"/>
        <w:keepNext/>
        <w:keepLines/>
        <w:widowControl/>
        <w:shd w:val="clear" w:color="auto" w:fill="auto"/>
        <w:spacing w:line="240" w:lineRule="auto"/>
        <w:ind w:firstLine="0"/>
        <w:jc w:val="center"/>
      </w:pPr>
      <w:r w:rsidRPr="00D16AF0">
        <w:rPr>
          <w:b/>
          <w:color w:val="000000"/>
          <w:lang w:eastAsia="cs-CZ"/>
        </w:rPr>
        <w:t>Záruka za jakost a odpovědnost za vady</w:t>
      </w:r>
    </w:p>
    <w:p w14:paraId="340AB0DA" w14:textId="77777777" w:rsidR="00EE30FF" w:rsidRPr="001F2BB1" w:rsidRDefault="00EE30FF" w:rsidP="00196F55">
      <w:pPr>
        <w:pStyle w:val="Zkladntext3"/>
        <w:numPr>
          <w:ilvl w:val="0"/>
          <w:numId w:val="4"/>
        </w:numPr>
        <w:shd w:val="clear" w:color="auto" w:fill="auto"/>
        <w:spacing w:before="120" w:line="240" w:lineRule="auto"/>
        <w:ind w:left="357" w:hanging="357"/>
        <w:jc w:val="both"/>
        <w:rPr>
          <w:color w:val="000000"/>
          <w:lang w:eastAsia="cs-CZ"/>
        </w:rPr>
      </w:pPr>
      <w:r w:rsidRPr="001F2BB1">
        <w:rPr>
          <w:color w:val="000000"/>
          <w:lang w:eastAsia="cs-CZ"/>
        </w:rPr>
        <w:t xml:space="preserve">Zhotovitel poskytuje objednateli záruku na provedené dílo po dobu </w:t>
      </w:r>
      <w:r w:rsidR="0071109F" w:rsidRPr="00CD5439">
        <w:rPr>
          <w:color w:val="000000"/>
          <w:lang w:eastAsia="cs-CZ"/>
        </w:rPr>
        <w:t>36</w:t>
      </w:r>
      <w:r w:rsidRPr="00CD5439">
        <w:rPr>
          <w:color w:val="000000"/>
          <w:lang w:eastAsia="cs-CZ"/>
        </w:rPr>
        <w:t xml:space="preserve"> měsíců</w:t>
      </w:r>
      <w:r w:rsidRPr="001F2BB1">
        <w:rPr>
          <w:color w:val="000000"/>
          <w:lang w:eastAsia="cs-CZ"/>
        </w:rPr>
        <w:t>. Záruka počíná běžet</w:t>
      </w:r>
      <w:r w:rsidRPr="001F2BB1">
        <w:rPr>
          <w:rFonts w:eastAsia="Times New Roman"/>
          <w:lang w:eastAsia="cs-CZ"/>
        </w:rPr>
        <w:t xml:space="preserve"> ode dne protokolárního odevzdání úplného díla bez jakýchkoliv vad a nedodělků zhotovitelem a jeho převzetí objednatelem.</w:t>
      </w:r>
    </w:p>
    <w:p w14:paraId="192F7A82" w14:textId="77777777" w:rsidR="00EE30FF" w:rsidRPr="001F2BB1" w:rsidRDefault="00EE30FF" w:rsidP="00196F55">
      <w:pPr>
        <w:pStyle w:val="Zkladntext3"/>
        <w:numPr>
          <w:ilvl w:val="0"/>
          <w:numId w:val="4"/>
        </w:numPr>
        <w:shd w:val="clear" w:color="auto" w:fill="auto"/>
        <w:spacing w:before="120" w:line="240" w:lineRule="auto"/>
        <w:ind w:left="357" w:hanging="357"/>
        <w:jc w:val="both"/>
        <w:rPr>
          <w:color w:val="000000"/>
          <w:lang w:eastAsia="cs-CZ"/>
        </w:rPr>
      </w:pPr>
      <w:r w:rsidRPr="001F2BB1">
        <w:rPr>
          <w:color w:val="000000"/>
          <w:lang w:eastAsia="cs-CZ"/>
        </w:rPr>
        <w:t xml:space="preserve">Zhotovitel přejímá závazek, že jím provedené dílo </w:t>
      </w:r>
      <w:r w:rsidRPr="001E1B61">
        <w:rPr>
          <w:color w:val="000000"/>
          <w:lang w:eastAsia="cs-CZ"/>
        </w:rPr>
        <w:t xml:space="preserve">bude po </w:t>
      </w:r>
      <w:r w:rsidRPr="00CD5439">
        <w:rPr>
          <w:color w:val="000000"/>
          <w:lang w:eastAsia="cs-CZ"/>
        </w:rPr>
        <w:t xml:space="preserve">dobu </w:t>
      </w:r>
      <w:r w:rsidR="00B5314C" w:rsidRPr="00CD5439">
        <w:rPr>
          <w:color w:val="000000"/>
          <w:lang w:eastAsia="cs-CZ"/>
        </w:rPr>
        <w:t>36</w:t>
      </w:r>
      <w:r w:rsidRPr="00CD5439">
        <w:rPr>
          <w:color w:val="000000"/>
          <w:lang w:eastAsia="cs-CZ"/>
        </w:rPr>
        <w:t xml:space="preserve"> měsíců</w:t>
      </w:r>
      <w:r w:rsidRPr="001F2BB1">
        <w:rPr>
          <w:color w:val="000000"/>
          <w:lang w:eastAsia="cs-CZ"/>
        </w:rPr>
        <w:t xml:space="preserve"> od jeho převzetí objednatelem splňovat veškeré požadavky na kvalitu odpovídající účelu smlouvy, právním předpisům a závazným technickým normám.</w:t>
      </w:r>
    </w:p>
    <w:p w14:paraId="4D7B9049" w14:textId="77777777" w:rsidR="00EE30FF" w:rsidRPr="001F2BB1" w:rsidRDefault="00EE30FF" w:rsidP="00196F55">
      <w:pPr>
        <w:pStyle w:val="Zkladntext3"/>
        <w:numPr>
          <w:ilvl w:val="0"/>
          <w:numId w:val="4"/>
        </w:numPr>
        <w:shd w:val="clear" w:color="auto" w:fill="auto"/>
        <w:spacing w:before="120" w:line="240" w:lineRule="auto"/>
        <w:ind w:left="357" w:hanging="357"/>
        <w:jc w:val="both"/>
        <w:rPr>
          <w:color w:val="000000"/>
          <w:lang w:eastAsia="cs-CZ"/>
        </w:rPr>
      </w:pPr>
      <w:r w:rsidRPr="001F2BB1">
        <w:rPr>
          <w:color w:val="000000"/>
          <w:lang w:eastAsia="cs-CZ"/>
        </w:rPr>
        <w:t xml:space="preserve">Pro záruku za jakost díla platí obdobně ustanovení § 2113 až 2115 občanského zákoníku. </w:t>
      </w:r>
    </w:p>
    <w:p w14:paraId="185B302A" w14:textId="77777777" w:rsidR="00EE30FF" w:rsidRPr="001F2BB1" w:rsidRDefault="00EE30FF" w:rsidP="00196F55">
      <w:pPr>
        <w:pStyle w:val="Zkladntext3"/>
        <w:numPr>
          <w:ilvl w:val="0"/>
          <w:numId w:val="4"/>
        </w:numPr>
        <w:shd w:val="clear" w:color="auto" w:fill="auto"/>
        <w:spacing w:before="120" w:line="240" w:lineRule="auto"/>
        <w:ind w:left="357" w:hanging="357"/>
        <w:jc w:val="both"/>
      </w:pPr>
      <w:r w:rsidRPr="001F2BB1">
        <w:t>Dílo má vady, neodpovídá-li ujednání této smlouvy.</w:t>
      </w:r>
    </w:p>
    <w:p w14:paraId="7D538775" w14:textId="77777777" w:rsidR="00EE30FF" w:rsidRPr="001F2BB1" w:rsidRDefault="00EE30FF" w:rsidP="00196F55">
      <w:pPr>
        <w:pStyle w:val="Zkladntext3"/>
        <w:numPr>
          <w:ilvl w:val="0"/>
          <w:numId w:val="4"/>
        </w:numPr>
        <w:shd w:val="clear" w:color="auto" w:fill="auto"/>
        <w:spacing w:before="120" w:line="240" w:lineRule="auto"/>
        <w:ind w:left="357" w:hanging="357"/>
        <w:jc w:val="both"/>
      </w:pPr>
      <w:r w:rsidRPr="001F2BB1">
        <w:rPr>
          <w:color w:val="000000"/>
          <w:lang w:eastAsia="cs-CZ"/>
        </w:rPr>
        <w:t>Objednatel uplatní záruku u zhotovitele písemně do datové schránky zhotovitele nebo v případě, že ji nemá zřízenu prostřednictvím provozovatele poštovních služeb a v oznámení uvede, v čem vady spočívají. V případě pochybnosti ohledně data doručení uplatnění záruky poštou se má za to, že záruka byla uplatněna 3. pracovní den po prokazatelném odeslání písemného oznámení objednatele zhotoviteli.</w:t>
      </w:r>
    </w:p>
    <w:p w14:paraId="0880894B" w14:textId="77777777" w:rsidR="00EE30FF" w:rsidRPr="00B132EE" w:rsidRDefault="00B132EE" w:rsidP="00196F55">
      <w:pPr>
        <w:pStyle w:val="Zkladntext3"/>
        <w:numPr>
          <w:ilvl w:val="0"/>
          <w:numId w:val="4"/>
        </w:numPr>
        <w:shd w:val="clear" w:color="auto" w:fill="auto"/>
        <w:spacing w:before="120" w:line="240" w:lineRule="auto"/>
        <w:ind w:left="357" w:hanging="357"/>
        <w:jc w:val="both"/>
        <w:rPr>
          <w:rFonts w:eastAsia="Times New Roman"/>
        </w:rPr>
      </w:pPr>
      <w:r w:rsidRPr="00B132EE">
        <w:rPr>
          <w:color w:val="000000"/>
        </w:rPr>
        <w:t>Smluvní strany výslovně ujednaly, že nároky z vad díla se nedotýkají nároku objednatele na náhradu škody nebo smluvní pokuty.</w:t>
      </w:r>
    </w:p>
    <w:p w14:paraId="461FCA67" w14:textId="77777777" w:rsidR="00EE30FF" w:rsidRPr="00B132EE" w:rsidRDefault="00EE30FF" w:rsidP="00196F55">
      <w:pPr>
        <w:pStyle w:val="Zkladntext3"/>
        <w:numPr>
          <w:ilvl w:val="0"/>
          <w:numId w:val="4"/>
        </w:numPr>
        <w:shd w:val="clear" w:color="auto" w:fill="auto"/>
        <w:spacing w:before="120" w:line="240" w:lineRule="auto"/>
        <w:ind w:left="357" w:hanging="357"/>
        <w:jc w:val="both"/>
        <w:rPr>
          <w:rFonts w:eastAsia="Times New Roman"/>
        </w:rPr>
      </w:pPr>
      <w:r w:rsidRPr="00B132EE">
        <w:rPr>
          <w:rFonts w:eastAsia="Times New Roman"/>
          <w:lang w:eastAsia="cs-CZ"/>
        </w:rPr>
        <w:t>Předání a převzetí díla či staveniště nemá vliv na odpovědnost zhotovitele za škodu podle této smlouvy a platných právních předpisů, jakož i za škodu způsobenou vadným provedením díla nebo jiným porušením závazku zhotovitele.</w:t>
      </w:r>
    </w:p>
    <w:p w14:paraId="4CA4A82F" w14:textId="77777777" w:rsidR="00EE30FF" w:rsidRDefault="00EE30FF" w:rsidP="00196F55">
      <w:pPr>
        <w:pStyle w:val="Zkladntext3"/>
        <w:numPr>
          <w:ilvl w:val="0"/>
          <w:numId w:val="4"/>
        </w:numPr>
        <w:shd w:val="clear" w:color="auto" w:fill="auto"/>
        <w:spacing w:before="120" w:line="240" w:lineRule="auto"/>
        <w:ind w:left="357" w:hanging="357"/>
        <w:jc w:val="both"/>
        <w:rPr>
          <w:rFonts w:eastAsia="Times New Roman"/>
        </w:rPr>
      </w:pPr>
      <w:r w:rsidRPr="00B132EE">
        <w:rPr>
          <w:rFonts w:eastAsia="Times New Roman"/>
          <w:lang w:eastAsia="cs-CZ"/>
        </w:rPr>
        <w:t>V případě, že zhotovitel neodstraní vady díla, které vůči němu písemně uplatnil objednatel, má</w:t>
      </w:r>
      <w:r w:rsidRPr="001F2BB1">
        <w:rPr>
          <w:rFonts w:eastAsia="Times New Roman"/>
          <w:lang w:eastAsia="cs-CZ"/>
        </w:rPr>
        <w:t xml:space="preserve"> objednatel právo tyto odstranit vlastními silami nebo je nechat odstranit a náklady, které mu tím vzniknou uplatnit vůči zhotoviteli a to i v případě, že neodstranění vad bude mít za </w:t>
      </w:r>
      <w:r w:rsidRPr="00C00436">
        <w:rPr>
          <w:rFonts w:eastAsia="Times New Roman"/>
          <w:lang w:eastAsia="cs-CZ"/>
        </w:rPr>
        <w:t xml:space="preserve">následek </w:t>
      </w:r>
      <w:r w:rsidRPr="00D16AF0">
        <w:rPr>
          <w:rFonts w:eastAsia="Times New Roman"/>
          <w:lang w:eastAsia="cs-CZ"/>
        </w:rPr>
        <w:t xml:space="preserve">odstoupení od smlouvy podle článku XI., odst. </w:t>
      </w:r>
      <w:r w:rsidR="00D16AF0" w:rsidRPr="00D16AF0">
        <w:rPr>
          <w:rFonts w:eastAsia="Times New Roman"/>
          <w:lang w:eastAsia="cs-CZ"/>
        </w:rPr>
        <w:t>4</w:t>
      </w:r>
      <w:r w:rsidRPr="00D16AF0">
        <w:rPr>
          <w:rFonts w:eastAsia="Times New Roman"/>
          <w:lang w:eastAsia="cs-CZ"/>
        </w:rPr>
        <w:t xml:space="preserve">, </w:t>
      </w:r>
      <w:r w:rsidR="00D16AF0" w:rsidRPr="00D16AF0">
        <w:rPr>
          <w:rFonts w:eastAsia="Times New Roman"/>
          <w:lang w:eastAsia="cs-CZ"/>
        </w:rPr>
        <w:t>písm.</w:t>
      </w:r>
      <w:r w:rsidRPr="00D16AF0">
        <w:rPr>
          <w:rFonts w:eastAsia="Times New Roman"/>
          <w:lang w:eastAsia="cs-CZ"/>
        </w:rPr>
        <w:t xml:space="preserve"> </w:t>
      </w:r>
      <w:r w:rsidR="00342A94">
        <w:rPr>
          <w:rFonts w:eastAsia="Times New Roman"/>
          <w:lang w:eastAsia="cs-CZ"/>
        </w:rPr>
        <w:t>f</w:t>
      </w:r>
      <w:r w:rsidRPr="00D16AF0">
        <w:rPr>
          <w:rFonts w:eastAsia="Times New Roman"/>
          <w:lang w:eastAsia="cs-CZ"/>
        </w:rPr>
        <w:t>) této smlouvy. Zhotovitel se podpisem</w:t>
      </w:r>
      <w:r w:rsidRPr="001F2BB1">
        <w:rPr>
          <w:rFonts w:eastAsia="Times New Roman"/>
          <w:lang w:eastAsia="cs-CZ"/>
        </w:rPr>
        <w:t xml:space="preserve"> této smlouvy zavazuje tyto náklady objednateli uhradit.</w:t>
      </w:r>
    </w:p>
    <w:p w14:paraId="63D4F9F3" w14:textId="77777777" w:rsidR="00B132EE" w:rsidRPr="00B132EE" w:rsidRDefault="00B132EE" w:rsidP="00196F55">
      <w:pPr>
        <w:pStyle w:val="Zkladntext3"/>
        <w:numPr>
          <w:ilvl w:val="0"/>
          <w:numId w:val="4"/>
        </w:numPr>
        <w:shd w:val="clear" w:color="auto" w:fill="auto"/>
        <w:spacing w:before="120" w:line="240" w:lineRule="auto"/>
        <w:ind w:left="357" w:hanging="357"/>
        <w:jc w:val="both"/>
        <w:rPr>
          <w:rFonts w:eastAsia="Times New Roman"/>
        </w:rPr>
      </w:pPr>
      <w:r w:rsidRPr="00B132EE">
        <w:rPr>
          <w:color w:val="000000"/>
          <w:lang w:eastAsia="cs-CZ"/>
        </w:rPr>
        <w:t>Zhotovitel je povinen po dobu trvání záruky bezplatně odstranit ohlášené vady do 30 kalendářních dnů od doručení reklamace nebo ve lhůtě sjednané s objednatelem.</w:t>
      </w:r>
    </w:p>
    <w:p w14:paraId="7C85C82C" w14:textId="77777777" w:rsidR="0030023B" w:rsidRPr="000E4AB2" w:rsidRDefault="0030023B" w:rsidP="008E7AA6">
      <w:pPr>
        <w:pStyle w:val="Zkladntext3"/>
        <w:keepNext/>
        <w:keepLines/>
        <w:widowControl/>
        <w:numPr>
          <w:ilvl w:val="0"/>
          <w:numId w:val="10"/>
        </w:numPr>
        <w:shd w:val="clear" w:color="auto" w:fill="auto"/>
        <w:spacing w:before="240" w:after="0" w:line="240" w:lineRule="auto"/>
        <w:ind w:left="1134" w:hanging="1134"/>
        <w:jc w:val="center"/>
        <w:rPr>
          <w:b/>
          <w:color w:val="000000"/>
          <w:lang w:eastAsia="cs-CZ"/>
        </w:rPr>
      </w:pPr>
    </w:p>
    <w:p w14:paraId="335D4B94" w14:textId="77777777" w:rsidR="003B34C0" w:rsidRPr="000E4AB2" w:rsidRDefault="00051908" w:rsidP="00580361">
      <w:pPr>
        <w:pStyle w:val="Zkladntext3"/>
        <w:shd w:val="clear" w:color="auto" w:fill="auto"/>
        <w:spacing w:line="240" w:lineRule="auto"/>
        <w:ind w:firstLine="0"/>
        <w:jc w:val="center"/>
        <w:rPr>
          <w:b/>
          <w:color w:val="000000"/>
          <w:lang w:eastAsia="cs-CZ"/>
        </w:rPr>
      </w:pPr>
      <w:r w:rsidRPr="00D16AF0">
        <w:rPr>
          <w:b/>
          <w:color w:val="000000"/>
          <w:lang w:eastAsia="cs-CZ"/>
        </w:rPr>
        <w:t>Vlastnické právo k předmětu díla</w:t>
      </w:r>
      <w:r w:rsidR="00EE30FF" w:rsidRPr="00D16AF0">
        <w:rPr>
          <w:b/>
          <w:color w:val="000000"/>
          <w:lang w:eastAsia="cs-CZ"/>
        </w:rPr>
        <w:t xml:space="preserve"> a nebezpečí škody</w:t>
      </w:r>
    </w:p>
    <w:p w14:paraId="1D292F87" w14:textId="77777777" w:rsidR="0062188D" w:rsidRDefault="00B132EE" w:rsidP="00196F55">
      <w:pPr>
        <w:pStyle w:val="Odstavecseseznamem"/>
        <w:numPr>
          <w:ilvl w:val="0"/>
          <w:numId w:val="17"/>
        </w:numPr>
        <w:suppressAutoHyphens/>
        <w:spacing w:before="120" w:after="120"/>
        <w:ind w:left="357" w:hanging="357"/>
        <w:jc w:val="both"/>
        <w:rPr>
          <w:rFonts w:cs="Arial"/>
          <w:sz w:val="22"/>
          <w:szCs w:val="22"/>
        </w:rPr>
      </w:pPr>
      <w:r w:rsidRPr="00B132EE">
        <w:rPr>
          <w:rFonts w:cs="Arial"/>
          <w:color w:val="000000"/>
          <w:sz w:val="22"/>
          <w:szCs w:val="22"/>
        </w:rPr>
        <w:t>Smluvní strany se dohodly, že od okamžiku převzetí díla objednatelem bez jakýchkoliv vad a nedodělků je vlastníkem zhotovovaného díla a jeho oddělitelných částí i součástí objednatel</w:t>
      </w:r>
      <w:r w:rsidR="0062188D" w:rsidRPr="001F2BB1">
        <w:rPr>
          <w:rFonts w:cs="Arial"/>
          <w:sz w:val="22"/>
          <w:szCs w:val="22"/>
        </w:rPr>
        <w:t>.</w:t>
      </w:r>
    </w:p>
    <w:p w14:paraId="501121D0" w14:textId="77777777" w:rsidR="00B132EE" w:rsidRPr="001F2BB1" w:rsidRDefault="00B132EE" w:rsidP="00196F55">
      <w:pPr>
        <w:pStyle w:val="Odstavecseseznamem"/>
        <w:numPr>
          <w:ilvl w:val="0"/>
          <w:numId w:val="17"/>
        </w:numPr>
        <w:suppressAutoHyphens/>
        <w:spacing w:before="120" w:after="120"/>
        <w:ind w:left="357" w:hanging="357"/>
        <w:jc w:val="both"/>
        <w:rPr>
          <w:rFonts w:cs="Arial"/>
          <w:sz w:val="22"/>
          <w:szCs w:val="22"/>
        </w:rPr>
      </w:pPr>
      <w:r w:rsidRPr="00B132EE">
        <w:rPr>
          <w:rFonts w:cs="Arial"/>
          <w:sz w:val="22"/>
          <w:szCs w:val="22"/>
        </w:rPr>
        <w:t>Smluvní strany se dohodly, že k přechodu vlastnického práva k předmětu díla ze zhotovitele na objednatele dochází jeho převzetím objednatelem na základě protokolu.</w:t>
      </w:r>
    </w:p>
    <w:p w14:paraId="3C4B0540" w14:textId="77777777" w:rsidR="0062188D" w:rsidRPr="001F2BB1" w:rsidRDefault="0062188D" w:rsidP="00196F55">
      <w:pPr>
        <w:pStyle w:val="Odstavecseseznamem"/>
        <w:numPr>
          <w:ilvl w:val="0"/>
          <w:numId w:val="17"/>
        </w:numPr>
        <w:suppressAutoHyphens/>
        <w:spacing w:before="120" w:after="120"/>
        <w:ind w:left="357" w:hanging="357"/>
        <w:jc w:val="both"/>
        <w:rPr>
          <w:rFonts w:cs="Arial"/>
          <w:sz w:val="22"/>
          <w:szCs w:val="22"/>
        </w:rPr>
      </w:pPr>
      <w:r w:rsidRPr="001F2BB1">
        <w:rPr>
          <w:rFonts w:cs="Arial"/>
          <w:sz w:val="22"/>
          <w:szCs w:val="22"/>
        </w:rPr>
        <w:t>Zhotovitel nese od doby převzetí staveniště do předání a převzetí díla vč. vyklizení staveniště nebezpečí škody a jiné nebezpečí na:</w:t>
      </w:r>
    </w:p>
    <w:p w14:paraId="2515362D" w14:textId="77777777" w:rsidR="0062188D" w:rsidRPr="001F2BB1" w:rsidRDefault="0062188D" w:rsidP="008E7AA6">
      <w:pPr>
        <w:pStyle w:val="Zkladntext0"/>
        <w:numPr>
          <w:ilvl w:val="1"/>
          <w:numId w:val="16"/>
        </w:numPr>
        <w:tabs>
          <w:tab w:val="clear" w:pos="1440"/>
        </w:tabs>
        <w:ind w:left="993"/>
        <w:jc w:val="left"/>
        <w:rPr>
          <w:rFonts w:ascii="Arial" w:hAnsi="Arial" w:cs="Arial"/>
          <w:sz w:val="22"/>
          <w:szCs w:val="22"/>
        </w:rPr>
      </w:pPr>
      <w:r w:rsidRPr="001F2BB1">
        <w:rPr>
          <w:rFonts w:ascii="Arial" w:hAnsi="Arial" w:cs="Arial"/>
          <w:sz w:val="22"/>
          <w:szCs w:val="22"/>
        </w:rPr>
        <w:t>díle a všech jeho zhotovovaných, upravovaných a dalších částech,</w:t>
      </w:r>
    </w:p>
    <w:p w14:paraId="39CC3297" w14:textId="77777777" w:rsidR="0062188D" w:rsidRPr="001F2BB1" w:rsidRDefault="0062188D" w:rsidP="008E7AA6">
      <w:pPr>
        <w:pStyle w:val="Zkladntext0"/>
        <w:numPr>
          <w:ilvl w:val="1"/>
          <w:numId w:val="16"/>
        </w:numPr>
        <w:tabs>
          <w:tab w:val="clear" w:pos="1440"/>
        </w:tabs>
        <w:spacing w:before="80"/>
        <w:ind w:left="992" w:hanging="357"/>
        <w:jc w:val="left"/>
        <w:rPr>
          <w:rFonts w:ascii="Arial" w:hAnsi="Arial" w:cs="Arial"/>
          <w:sz w:val="22"/>
          <w:szCs w:val="22"/>
        </w:rPr>
      </w:pPr>
      <w:r w:rsidRPr="001F2BB1">
        <w:rPr>
          <w:rFonts w:ascii="Arial" w:hAnsi="Arial" w:cs="Arial"/>
          <w:sz w:val="22"/>
          <w:szCs w:val="22"/>
        </w:rPr>
        <w:t>na částech či součástech díla, které jsou na staveništi uskladněny,</w:t>
      </w:r>
    </w:p>
    <w:p w14:paraId="69BDA751" w14:textId="77777777" w:rsidR="0062188D" w:rsidRPr="001F2BB1" w:rsidRDefault="0062188D" w:rsidP="008E7AA6">
      <w:pPr>
        <w:pStyle w:val="Zkladntext0"/>
        <w:numPr>
          <w:ilvl w:val="1"/>
          <w:numId w:val="16"/>
        </w:numPr>
        <w:tabs>
          <w:tab w:val="clear" w:pos="1440"/>
        </w:tabs>
        <w:spacing w:before="80"/>
        <w:ind w:left="992" w:hanging="357"/>
        <w:jc w:val="left"/>
        <w:rPr>
          <w:rFonts w:ascii="Arial" w:hAnsi="Arial" w:cs="Arial"/>
          <w:sz w:val="22"/>
          <w:szCs w:val="22"/>
        </w:rPr>
      </w:pPr>
      <w:r w:rsidRPr="001F2BB1">
        <w:rPr>
          <w:rFonts w:ascii="Arial" w:hAnsi="Arial" w:cs="Arial"/>
          <w:sz w:val="22"/>
          <w:szCs w:val="22"/>
        </w:rPr>
        <w:t>na plochách, stávajících prostorech, a to ode dne jejich převzetí zhotovitelem do doby ukončení díla,</w:t>
      </w:r>
    </w:p>
    <w:p w14:paraId="2BC8ADD0" w14:textId="77777777" w:rsidR="0062188D" w:rsidRPr="001F2BB1" w:rsidRDefault="0062188D" w:rsidP="008E7AA6">
      <w:pPr>
        <w:pStyle w:val="Zkladntext0"/>
        <w:numPr>
          <w:ilvl w:val="1"/>
          <w:numId w:val="16"/>
        </w:numPr>
        <w:tabs>
          <w:tab w:val="clear" w:pos="1440"/>
        </w:tabs>
        <w:spacing w:before="80"/>
        <w:ind w:left="992" w:hanging="357"/>
        <w:jc w:val="left"/>
        <w:rPr>
          <w:rFonts w:ascii="Arial" w:hAnsi="Arial" w:cs="Arial"/>
          <w:sz w:val="22"/>
          <w:szCs w:val="22"/>
        </w:rPr>
      </w:pPr>
      <w:r w:rsidRPr="001F2BB1">
        <w:rPr>
          <w:rFonts w:ascii="Arial" w:hAnsi="Arial" w:cs="Arial"/>
          <w:sz w:val="22"/>
          <w:szCs w:val="22"/>
        </w:rPr>
        <w:t>na majetku, zdraví a právech třetích osob v souvislosti s prováděním díla.</w:t>
      </w:r>
    </w:p>
    <w:p w14:paraId="4CC0C0CE" w14:textId="77777777" w:rsidR="0062188D" w:rsidRPr="001F2BB1" w:rsidRDefault="0062188D" w:rsidP="00196F55">
      <w:pPr>
        <w:pStyle w:val="Odstavecseseznamem"/>
        <w:numPr>
          <w:ilvl w:val="0"/>
          <w:numId w:val="17"/>
        </w:numPr>
        <w:suppressAutoHyphens/>
        <w:spacing w:before="120" w:after="120"/>
        <w:ind w:left="357" w:hanging="357"/>
        <w:jc w:val="both"/>
        <w:rPr>
          <w:rFonts w:cs="Arial"/>
          <w:sz w:val="22"/>
          <w:szCs w:val="22"/>
        </w:rPr>
      </w:pPr>
      <w:r w:rsidRPr="001F2BB1">
        <w:rPr>
          <w:rFonts w:cs="Arial"/>
          <w:sz w:val="22"/>
          <w:szCs w:val="22"/>
        </w:rPr>
        <w:t>Zhotovitel nese též do doby předání a převzetí díla vč. vyklizení staveniště nebezpečí škody vyvolané věcmi jím opatřovanými k provedení díla, které se svou povahou nemohou stát součástí zhotovovaného díla nebo které jsou používány k provedení díla, zejména:</w:t>
      </w:r>
    </w:p>
    <w:p w14:paraId="19B17A2D" w14:textId="77777777" w:rsidR="0062188D" w:rsidRPr="001F2BB1" w:rsidRDefault="0062188D" w:rsidP="008E7AA6">
      <w:pPr>
        <w:pStyle w:val="Odstavecseseznamem"/>
        <w:numPr>
          <w:ilvl w:val="0"/>
          <w:numId w:val="18"/>
        </w:numPr>
        <w:suppressAutoHyphens/>
        <w:spacing w:after="40"/>
        <w:ind w:left="992" w:hanging="357"/>
        <w:jc w:val="both"/>
        <w:rPr>
          <w:rFonts w:cs="Arial"/>
          <w:sz w:val="22"/>
          <w:szCs w:val="22"/>
        </w:rPr>
      </w:pPr>
      <w:r w:rsidRPr="001F2BB1">
        <w:rPr>
          <w:rFonts w:cs="Arial"/>
          <w:sz w:val="22"/>
          <w:szCs w:val="22"/>
        </w:rPr>
        <w:lastRenderedPageBreak/>
        <w:t>pomocné stavební konstrukce všeho druhu,</w:t>
      </w:r>
    </w:p>
    <w:p w14:paraId="48A8D3EF" w14:textId="77777777" w:rsidR="0062188D" w:rsidRPr="001F2BB1" w:rsidRDefault="0062188D" w:rsidP="008E7AA6">
      <w:pPr>
        <w:pStyle w:val="Odstavecseseznamem"/>
        <w:numPr>
          <w:ilvl w:val="0"/>
          <w:numId w:val="18"/>
        </w:numPr>
        <w:suppressAutoHyphens/>
        <w:spacing w:before="80" w:after="40"/>
        <w:ind w:left="992" w:hanging="357"/>
        <w:jc w:val="both"/>
        <w:rPr>
          <w:rFonts w:cs="Arial"/>
          <w:sz w:val="22"/>
          <w:szCs w:val="22"/>
        </w:rPr>
      </w:pPr>
      <w:r w:rsidRPr="001F2BB1">
        <w:rPr>
          <w:rFonts w:cs="Arial"/>
          <w:sz w:val="22"/>
          <w:szCs w:val="22"/>
        </w:rPr>
        <w:t>zařízení staveniště provozního, výrobního a sociálního charakteru,</w:t>
      </w:r>
    </w:p>
    <w:p w14:paraId="0FD74B86" w14:textId="77777777" w:rsidR="0062188D" w:rsidRPr="001F2BB1" w:rsidRDefault="0062188D" w:rsidP="008E7AA6">
      <w:pPr>
        <w:pStyle w:val="Odstavecseseznamem"/>
        <w:numPr>
          <w:ilvl w:val="0"/>
          <w:numId w:val="18"/>
        </w:numPr>
        <w:suppressAutoHyphens/>
        <w:spacing w:before="80" w:after="40"/>
        <w:ind w:left="992" w:hanging="357"/>
        <w:jc w:val="both"/>
        <w:rPr>
          <w:rFonts w:cs="Arial"/>
          <w:sz w:val="22"/>
          <w:szCs w:val="22"/>
        </w:rPr>
      </w:pPr>
      <w:r w:rsidRPr="001F2BB1">
        <w:rPr>
          <w:rFonts w:cs="Arial"/>
          <w:sz w:val="22"/>
          <w:szCs w:val="22"/>
        </w:rPr>
        <w:t>ostatní provizorní konstrukce a objekty.</w:t>
      </w:r>
    </w:p>
    <w:p w14:paraId="51790309" w14:textId="77777777" w:rsidR="00580361" w:rsidRDefault="0062188D" w:rsidP="00196F55">
      <w:pPr>
        <w:pStyle w:val="Odstavecseseznamem"/>
        <w:numPr>
          <w:ilvl w:val="0"/>
          <w:numId w:val="17"/>
        </w:numPr>
        <w:suppressAutoHyphens/>
        <w:spacing w:before="120" w:after="120"/>
        <w:ind w:left="357" w:hanging="357"/>
        <w:jc w:val="both"/>
        <w:rPr>
          <w:rFonts w:cs="Arial"/>
          <w:sz w:val="22"/>
          <w:szCs w:val="22"/>
        </w:rPr>
      </w:pPr>
      <w:r w:rsidRPr="001F2BB1">
        <w:rPr>
          <w:rFonts w:cs="Arial"/>
          <w:sz w:val="22"/>
          <w:szCs w:val="22"/>
        </w:rPr>
        <w:t>Zhotovitel se zavazuje nahradit objednateli škody, které vznikly na majetku objednatele při provádění díla zhotovitelem nebo vznikly objednateli z důvodů poškození majetku nebo práv třetích osob.</w:t>
      </w:r>
    </w:p>
    <w:p w14:paraId="2A764251" w14:textId="77777777" w:rsidR="0074144C" w:rsidRPr="000E4AB2" w:rsidRDefault="0074144C" w:rsidP="008E7AA6">
      <w:pPr>
        <w:pStyle w:val="Zkladntext3"/>
        <w:keepNext/>
        <w:keepLines/>
        <w:widowControl/>
        <w:numPr>
          <w:ilvl w:val="0"/>
          <w:numId w:val="10"/>
        </w:numPr>
        <w:shd w:val="clear" w:color="auto" w:fill="auto"/>
        <w:spacing w:before="240" w:after="0" w:line="240" w:lineRule="auto"/>
        <w:ind w:left="1134" w:hanging="992"/>
        <w:jc w:val="center"/>
        <w:rPr>
          <w:b/>
          <w:color w:val="000000"/>
          <w:lang w:eastAsia="cs-CZ"/>
        </w:rPr>
      </w:pPr>
    </w:p>
    <w:p w14:paraId="15DAF34C" w14:textId="77777777" w:rsidR="00F247EC" w:rsidRPr="000E4AB2" w:rsidRDefault="0062188D" w:rsidP="00580361">
      <w:pPr>
        <w:pStyle w:val="Zkladntext3"/>
        <w:shd w:val="clear" w:color="auto" w:fill="auto"/>
        <w:spacing w:line="240" w:lineRule="auto"/>
        <w:ind w:firstLine="0"/>
        <w:jc w:val="center"/>
        <w:rPr>
          <w:b/>
          <w:color w:val="000000"/>
          <w:lang w:eastAsia="cs-CZ"/>
        </w:rPr>
      </w:pPr>
      <w:r w:rsidRPr="001F2BB1">
        <w:rPr>
          <w:b/>
          <w:color w:val="000000"/>
          <w:lang w:eastAsia="cs-CZ"/>
        </w:rPr>
        <w:t>Předání a převzetí díla</w:t>
      </w:r>
    </w:p>
    <w:p w14:paraId="0BB4643C" w14:textId="77777777" w:rsidR="0062188D" w:rsidRPr="00D16AF0" w:rsidRDefault="0062188D" w:rsidP="00196F55">
      <w:pPr>
        <w:pStyle w:val="Odstavecseseznamem"/>
        <w:numPr>
          <w:ilvl w:val="0"/>
          <w:numId w:val="19"/>
        </w:numPr>
        <w:suppressAutoHyphens/>
        <w:spacing w:before="120" w:after="120"/>
        <w:ind w:left="357" w:hanging="357"/>
        <w:jc w:val="both"/>
        <w:rPr>
          <w:rFonts w:cs="Arial"/>
          <w:sz w:val="22"/>
          <w:szCs w:val="22"/>
        </w:rPr>
      </w:pPr>
      <w:r w:rsidRPr="00D16AF0">
        <w:rPr>
          <w:rFonts w:cs="Arial"/>
          <w:sz w:val="22"/>
          <w:szCs w:val="22"/>
        </w:rPr>
        <w:t xml:space="preserve">O předání a převzetí díla bude sepsán „Protokol o předání a převzetí díla“, který podepíší </w:t>
      </w:r>
      <w:r w:rsidR="0067529D">
        <w:rPr>
          <w:sz w:val="22"/>
          <w:szCs w:val="22"/>
        </w:rPr>
        <w:t>osoby pověřené</w:t>
      </w:r>
      <w:r w:rsidR="0067529D" w:rsidRPr="00DD1D6C">
        <w:rPr>
          <w:sz w:val="22"/>
          <w:szCs w:val="22"/>
        </w:rPr>
        <w:t xml:space="preserve"> k jednání ve věcech technických</w:t>
      </w:r>
      <w:r w:rsidR="0067529D">
        <w:rPr>
          <w:sz w:val="22"/>
          <w:szCs w:val="22"/>
        </w:rPr>
        <w:t xml:space="preserve"> obou smluvních stran, uvedené</w:t>
      </w:r>
      <w:r w:rsidR="0067529D" w:rsidRPr="00DD1D6C">
        <w:rPr>
          <w:sz w:val="22"/>
          <w:szCs w:val="22"/>
        </w:rPr>
        <w:t xml:space="preserve"> v záhlaví této smlouvy</w:t>
      </w:r>
      <w:r w:rsidR="004550AC" w:rsidRPr="00D16AF0">
        <w:rPr>
          <w:rFonts w:cs="Arial"/>
          <w:sz w:val="22"/>
          <w:szCs w:val="22"/>
        </w:rPr>
        <w:t xml:space="preserve">. </w:t>
      </w:r>
      <w:r w:rsidRPr="00D16AF0">
        <w:rPr>
          <w:rFonts w:cs="Arial"/>
          <w:sz w:val="22"/>
          <w:szCs w:val="22"/>
        </w:rPr>
        <w:t>Zhotovitel se zavazuje přiložit k Protokolu jako jeho nedílnou součást všechny související doklady a revize.</w:t>
      </w:r>
    </w:p>
    <w:p w14:paraId="2275F910" w14:textId="77777777" w:rsidR="0062188D" w:rsidRPr="00D16AF0" w:rsidRDefault="0062188D" w:rsidP="00196F55">
      <w:pPr>
        <w:pStyle w:val="Odstavecseseznamem"/>
        <w:numPr>
          <w:ilvl w:val="0"/>
          <w:numId w:val="19"/>
        </w:numPr>
        <w:suppressAutoHyphens/>
        <w:spacing w:before="120" w:after="120"/>
        <w:ind w:left="357" w:hanging="357"/>
        <w:jc w:val="both"/>
        <w:rPr>
          <w:rFonts w:cs="Arial"/>
          <w:sz w:val="22"/>
          <w:szCs w:val="22"/>
        </w:rPr>
      </w:pPr>
      <w:r w:rsidRPr="00D16AF0">
        <w:rPr>
          <w:rFonts w:cs="Arial"/>
          <w:sz w:val="22"/>
          <w:szCs w:val="22"/>
        </w:rPr>
        <w:t>Protokol bude obsahovat zejména:</w:t>
      </w:r>
    </w:p>
    <w:p w14:paraId="22E0952F" w14:textId="77777777" w:rsidR="0062188D" w:rsidRPr="00D16AF0" w:rsidRDefault="0062188D" w:rsidP="008E7AA6">
      <w:pPr>
        <w:pStyle w:val="Odstavecseseznamem"/>
        <w:numPr>
          <w:ilvl w:val="0"/>
          <w:numId w:val="20"/>
        </w:numPr>
        <w:suppressAutoHyphens/>
        <w:spacing w:after="40"/>
        <w:ind w:left="993" w:hanging="426"/>
        <w:jc w:val="both"/>
        <w:rPr>
          <w:rFonts w:cs="Arial"/>
          <w:sz w:val="22"/>
          <w:szCs w:val="22"/>
        </w:rPr>
      </w:pPr>
      <w:r w:rsidRPr="00D16AF0">
        <w:rPr>
          <w:rFonts w:cs="Arial"/>
          <w:sz w:val="22"/>
          <w:szCs w:val="22"/>
        </w:rPr>
        <w:t>zhodnocení kvality provedení díla,</w:t>
      </w:r>
    </w:p>
    <w:p w14:paraId="1CC7F2A9" w14:textId="77777777" w:rsidR="0062188D" w:rsidRPr="00D16AF0" w:rsidRDefault="0062188D" w:rsidP="008E7AA6">
      <w:pPr>
        <w:pStyle w:val="Odstavecseseznamem"/>
        <w:numPr>
          <w:ilvl w:val="0"/>
          <w:numId w:val="20"/>
        </w:numPr>
        <w:suppressAutoHyphens/>
        <w:spacing w:after="40"/>
        <w:ind w:left="993" w:hanging="426"/>
        <w:jc w:val="both"/>
        <w:rPr>
          <w:rFonts w:cs="Arial"/>
          <w:sz w:val="22"/>
          <w:szCs w:val="22"/>
        </w:rPr>
      </w:pPr>
      <w:r w:rsidRPr="00D16AF0">
        <w:rPr>
          <w:rFonts w:cs="Arial"/>
          <w:sz w:val="22"/>
          <w:szCs w:val="22"/>
        </w:rPr>
        <w:t>identifikační údaje o díle a jeho částech,</w:t>
      </w:r>
    </w:p>
    <w:p w14:paraId="3DB4F4EB" w14:textId="77777777" w:rsidR="0062188D" w:rsidRPr="00D16AF0" w:rsidRDefault="0062188D" w:rsidP="008E7AA6">
      <w:pPr>
        <w:pStyle w:val="Odstavecseseznamem"/>
        <w:numPr>
          <w:ilvl w:val="0"/>
          <w:numId w:val="20"/>
        </w:numPr>
        <w:suppressAutoHyphens/>
        <w:spacing w:after="40"/>
        <w:ind w:left="993" w:hanging="426"/>
        <w:jc w:val="both"/>
        <w:rPr>
          <w:rFonts w:cs="Arial"/>
          <w:sz w:val="22"/>
          <w:szCs w:val="22"/>
        </w:rPr>
      </w:pPr>
      <w:r w:rsidRPr="00D16AF0">
        <w:rPr>
          <w:rFonts w:cs="Arial"/>
          <w:sz w:val="22"/>
          <w:szCs w:val="22"/>
        </w:rPr>
        <w:t xml:space="preserve">prohlášení zhotovitele, že dílo předává objednateli v řádné kvalitě úplné, způsobilé k užívání, a že dodržel při provedení díla veškeré platné právní předpisy, </w:t>
      </w:r>
    </w:p>
    <w:p w14:paraId="6224A5B3" w14:textId="77777777" w:rsidR="0062188D" w:rsidRPr="00D16AF0" w:rsidRDefault="0062188D" w:rsidP="00FD71EF">
      <w:pPr>
        <w:pStyle w:val="Odstavecseseznamem"/>
        <w:numPr>
          <w:ilvl w:val="0"/>
          <w:numId w:val="20"/>
        </w:numPr>
        <w:suppressAutoHyphens/>
        <w:spacing w:after="40"/>
        <w:ind w:left="993" w:hanging="426"/>
        <w:jc w:val="both"/>
        <w:rPr>
          <w:rFonts w:cs="Arial"/>
          <w:sz w:val="22"/>
          <w:szCs w:val="22"/>
        </w:rPr>
      </w:pPr>
      <w:r w:rsidRPr="00D16AF0">
        <w:rPr>
          <w:rFonts w:cs="Arial"/>
          <w:sz w:val="22"/>
          <w:szCs w:val="22"/>
        </w:rPr>
        <w:t>soupis příloh.</w:t>
      </w:r>
    </w:p>
    <w:p w14:paraId="32F5A510" w14:textId="77777777" w:rsidR="0062188D" w:rsidRPr="00D16AF0" w:rsidRDefault="0062188D" w:rsidP="00196F55">
      <w:pPr>
        <w:pStyle w:val="Odstavecseseznamem"/>
        <w:numPr>
          <w:ilvl w:val="0"/>
          <w:numId w:val="19"/>
        </w:numPr>
        <w:suppressAutoHyphens/>
        <w:spacing w:before="120" w:after="120"/>
        <w:ind w:left="357" w:hanging="357"/>
        <w:jc w:val="both"/>
        <w:rPr>
          <w:rFonts w:cs="Arial"/>
          <w:sz w:val="22"/>
          <w:szCs w:val="22"/>
        </w:rPr>
      </w:pPr>
      <w:r w:rsidRPr="00D16AF0">
        <w:rPr>
          <w:rFonts w:cs="Arial"/>
          <w:sz w:val="22"/>
          <w:szCs w:val="22"/>
        </w:rPr>
        <w:t>Zjistí-li se jakékoliv vady a nedodělky díla již při předávání, objednatel toto dílo nepřevezme.</w:t>
      </w:r>
    </w:p>
    <w:p w14:paraId="14CA12E8" w14:textId="77777777" w:rsidR="0074144C" w:rsidRPr="00D16AF0" w:rsidRDefault="0062188D" w:rsidP="00196F55">
      <w:pPr>
        <w:pStyle w:val="Odstavecseseznamem"/>
        <w:numPr>
          <w:ilvl w:val="0"/>
          <w:numId w:val="19"/>
        </w:numPr>
        <w:suppressAutoHyphens/>
        <w:spacing w:before="120" w:after="120"/>
        <w:ind w:left="357" w:hanging="357"/>
        <w:jc w:val="both"/>
        <w:rPr>
          <w:color w:val="000000"/>
        </w:rPr>
      </w:pPr>
      <w:r w:rsidRPr="00D16AF0">
        <w:rPr>
          <w:rFonts w:cs="Arial"/>
          <w:sz w:val="22"/>
          <w:szCs w:val="22"/>
        </w:rPr>
        <w:t xml:space="preserve">K převzetí díla vyzve zhotovitel objednatele písemně do datové schránky, nejpozději </w:t>
      </w:r>
      <w:r w:rsidR="00FD71EF" w:rsidRPr="00D16AF0">
        <w:rPr>
          <w:rFonts w:cs="Arial"/>
          <w:sz w:val="22"/>
          <w:szCs w:val="22"/>
        </w:rPr>
        <w:t>5 pracovních dnů</w:t>
      </w:r>
      <w:r w:rsidRPr="00D16AF0">
        <w:rPr>
          <w:rFonts w:cs="Arial"/>
          <w:sz w:val="22"/>
          <w:szCs w:val="22"/>
        </w:rPr>
        <w:t xml:space="preserve"> před</w:t>
      </w:r>
      <w:r w:rsidR="00FD71EF" w:rsidRPr="00D16AF0">
        <w:rPr>
          <w:rFonts w:cs="Arial"/>
          <w:sz w:val="22"/>
          <w:szCs w:val="22"/>
        </w:rPr>
        <w:t>e</w:t>
      </w:r>
      <w:r w:rsidRPr="00D16AF0">
        <w:rPr>
          <w:rFonts w:cs="Arial"/>
          <w:sz w:val="22"/>
          <w:szCs w:val="22"/>
        </w:rPr>
        <w:t xml:space="preserve"> dnem jeho předání. Zároveň se zhotovitel zavazuje předat dokumenty </w:t>
      </w:r>
      <w:r w:rsidR="005B6858">
        <w:rPr>
          <w:rFonts w:cs="Arial"/>
          <w:sz w:val="22"/>
          <w:szCs w:val="22"/>
        </w:rPr>
        <w:t>o </w:t>
      </w:r>
      <w:r w:rsidRPr="00D16AF0">
        <w:rPr>
          <w:rFonts w:cs="Arial"/>
          <w:sz w:val="22"/>
          <w:szCs w:val="22"/>
        </w:rPr>
        <w:t xml:space="preserve">provedených atestech, prohlášení o shodě a doklady osvědčující provedené zkoušky </w:t>
      </w:r>
      <w:r w:rsidR="005B6858">
        <w:rPr>
          <w:rFonts w:cs="Arial"/>
          <w:sz w:val="22"/>
          <w:szCs w:val="22"/>
        </w:rPr>
        <w:t>a </w:t>
      </w:r>
      <w:r w:rsidRPr="00D16AF0">
        <w:rPr>
          <w:rFonts w:cs="Arial"/>
          <w:sz w:val="22"/>
          <w:szCs w:val="22"/>
        </w:rPr>
        <w:t>revize.</w:t>
      </w:r>
    </w:p>
    <w:p w14:paraId="27441BAF" w14:textId="77777777" w:rsidR="00445B04" w:rsidRPr="00D16AF0" w:rsidRDefault="00445B04" w:rsidP="008E7AA6">
      <w:pPr>
        <w:pStyle w:val="Zkladntext3"/>
        <w:keepNext/>
        <w:keepLines/>
        <w:widowControl/>
        <w:numPr>
          <w:ilvl w:val="0"/>
          <w:numId w:val="10"/>
        </w:numPr>
        <w:shd w:val="clear" w:color="auto" w:fill="auto"/>
        <w:spacing w:before="240" w:after="0" w:line="240" w:lineRule="auto"/>
        <w:ind w:left="1134" w:hanging="1134"/>
        <w:jc w:val="center"/>
        <w:rPr>
          <w:b/>
          <w:color w:val="000000"/>
          <w:lang w:eastAsia="cs-CZ"/>
        </w:rPr>
      </w:pPr>
    </w:p>
    <w:p w14:paraId="7AE6D466" w14:textId="77777777" w:rsidR="00445B04" w:rsidRPr="00D16AF0" w:rsidRDefault="0062188D" w:rsidP="00580361">
      <w:pPr>
        <w:pStyle w:val="Zkladntext3"/>
        <w:keepNext/>
        <w:shd w:val="clear" w:color="auto" w:fill="auto"/>
        <w:spacing w:line="240" w:lineRule="auto"/>
        <w:ind w:firstLine="0"/>
        <w:jc w:val="center"/>
        <w:rPr>
          <w:b/>
          <w:color w:val="000000"/>
          <w:lang w:eastAsia="cs-CZ"/>
        </w:rPr>
      </w:pPr>
      <w:r w:rsidRPr="00D16AF0">
        <w:rPr>
          <w:b/>
          <w:color w:val="000000"/>
          <w:lang w:eastAsia="cs-CZ"/>
        </w:rPr>
        <w:t>Náhrada škody</w:t>
      </w:r>
    </w:p>
    <w:p w14:paraId="046F465E" w14:textId="77777777" w:rsidR="0062188D" w:rsidRPr="00D16AF0" w:rsidRDefault="0062188D" w:rsidP="00196F55">
      <w:pPr>
        <w:pStyle w:val="Zkladntext3"/>
        <w:numPr>
          <w:ilvl w:val="0"/>
          <w:numId w:val="21"/>
        </w:numPr>
        <w:shd w:val="clear" w:color="auto" w:fill="auto"/>
        <w:spacing w:before="120" w:line="240" w:lineRule="auto"/>
        <w:ind w:left="357" w:right="23" w:hanging="357"/>
        <w:jc w:val="both"/>
        <w:rPr>
          <w:color w:val="000000"/>
          <w:lang w:eastAsia="cs-CZ"/>
        </w:rPr>
      </w:pPr>
      <w:r w:rsidRPr="00D16AF0">
        <w:rPr>
          <w:color w:val="000000"/>
          <w:lang w:eastAsia="cs-CZ"/>
        </w:rPr>
        <w:t xml:space="preserve">Každá ze stran nese odpovědnost za způsobenou škodu v rámci platných právních předpisů </w:t>
      </w:r>
      <w:r w:rsidRPr="00D16AF0">
        <w:rPr>
          <w:color w:val="000000"/>
          <w:lang w:eastAsia="cs-CZ"/>
        </w:rPr>
        <w:br/>
        <w:t>a této smlouvy. Obě smluvní strany se zavazují k vyvinutí maximálního úsilí k předcházení škodám a k minimalizaci vzniklých škod.</w:t>
      </w:r>
    </w:p>
    <w:p w14:paraId="3BEB3A9F" w14:textId="77777777" w:rsidR="0062188D" w:rsidRPr="00D16AF0" w:rsidRDefault="0062188D" w:rsidP="00196F55">
      <w:pPr>
        <w:pStyle w:val="Zkladntext3"/>
        <w:numPr>
          <w:ilvl w:val="0"/>
          <w:numId w:val="21"/>
        </w:numPr>
        <w:shd w:val="clear" w:color="auto" w:fill="auto"/>
        <w:spacing w:before="120" w:line="240" w:lineRule="auto"/>
        <w:ind w:left="357" w:right="23" w:hanging="357"/>
        <w:jc w:val="both"/>
      </w:pPr>
      <w:r w:rsidRPr="00D16AF0">
        <w:rPr>
          <w:color w:val="000000"/>
          <w:lang w:eastAsia="cs-CZ"/>
        </w:rPr>
        <w:t>Žádná ze smluvních stran není v prodlení a ani nemá povinnost nahradit škodu způsobenou porušením svých povinností vyplývajících z této smlouvy, bránila-li jí v jejich splnění některá z překážek vylučujících povinnost k náhradě škody ve smyslu § 2913 odst. 2 občanského zákoníku. Smluvní strany se zavazují upozornit druhou smluvní stranu bez zbytečného odkladu na vzniklé okolnosti vylučující odpovědnost bránící řádnému plnění této smlouvy.</w:t>
      </w:r>
    </w:p>
    <w:p w14:paraId="4A34C1A0" w14:textId="77777777" w:rsidR="0062188D" w:rsidRPr="0062188D" w:rsidRDefault="0062188D" w:rsidP="008E7AA6">
      <w:pPr>
        <w:pStyle w:val="Zkladntext3"/>
        <w:keepNext/>
        <w:keepLines/>
        <w:widowControl/>
        <w:numPr>
          <w:ilvl w:val="0"/>
          <w:numId w:val="10"/>
        </w:numPr>
        <w:shd w:val="clear" w:color="auto" w:fill="auto"/>
        <w:spacing w:before="240" w:after="0" w:line="240" w:lineRule="auto"/>
        <w:ind w:left="1134" w:hanging="1134"/>
        <w:jc w:val="center"/>
      </w:pPr>
    </w:p>
    <w:p w14:paraId="64F4E520" w14:textId="77777777" w:rsidR="0062188D" w:rsidRPr="00D16AF0" w:rsidRDefault="00357080" w:rsidP="00580361">
      <w:pPr>
        <w:pStyle w:val="Zkladntext3"/>
        <w:keepNext/>
        <w:keepLines/>
        <w:widowControl/>
        <w:shd w:val="clear" w:color="auto" w:fill="auto"/>
        <w:spacing w:line="240" w:lineRule="auto"/>
        <w:ind w:firstLine="0"/>
        <w:jc w:val="center"/>
      </w:pPr>
      <w:r w:rsidRPr="00D16AF0">
        <w:rPr>
          <w:b/>
          <w:color w:val="000000"/>
          <w:lang w:eastAsia="cs-CZ"/>
        </w:rPr>
        <w:t>Smluvní pokuta a úrok z prodlení</w:t>
      </w:r>
    </w:p>
    <w:p w14:paraId="2206D9D7" w14:textId="77777777" w:rsidR="00357080" w:rsidRPr="00D16AF0" w:rsidRDefault="00357080" w:rsidP="00196F55">
      <w:pPr>
        <w:pStyle w:val="Zkladntext3"/>
        <w:numPr>
          <w:ilvl w:val="0"/>
          <w:numId w:val="23"/>
        </w:numPr>
        <w:shd w:val="clear" w:color="auto" w:fill="auto"/>
        <w:spacing w:before="120" w:line="240" w:lineRule="auto"/>
        <w:ind w:left="380" w:right="85" w:hanging="357"/>
        <w:jc w:val="both"/>
      </w:pPr>
      <w:r w:rsidRPr="00D16AF0">
        <w:t>Smluvní strany se dohodly na těchto smluvních pokutách:</w:t>
      </w:r>
    </w:p>
    <w:p w14:paraId="7BDFBF14" w14:textId="77777777" w:rsidR="00357080" w:rsidRPr="00D16AF0" w:rsidRDefault="00357080" w:rsidP="008E7AA6">
      <w:pPr>
        <w:pStyle w:val="Odstavecseseznamem"/>
        <w:numPr>
          <w:ilvl w:val="0"/>
          <w:numId w:val="22"/>
        </w:numPr>
        <w:suppressAutoHyphens/>
        <w:spacing w:before="120" w:after="120"/>
        <w:ind w:left="851" w:hanging="425"/>
        <w:jc w:val="both"/>
        <w:rPr>
          <w:rFonts w:eastAsia="Times New Roman" w:cs="Arial"/>
          <w:sz w:val="22"/>
          <w:szCs w:val="22"/>
        </w:rPr>
      </w:pPr>
      <w:r w:rsidRPr="00D16AF0">
        <w:rPr>
          <w:rFonts w:eastAsia="Times New Roman" w:cs="Arial"/>
          <w:sz w:val="22"/>
          <w:szCs w:val="22"/>
        </w:rPr>
        <w:t>V případě,</w:t>
      </w:r>
      <w:r w:rsidRPr="00D16AF0">
        <w:rPr>
          <w:rFonts w:eastAsia="Times New Roman"/>
          <w:sz w:val="22"/>
          <w:szCs w:val="22"/>
        </w:rPr>
        <w:t xml:space="preserve"> že bude zhotovitel v pr</w:t>
      </w:r>
      <w:r w:rsidRPr="00D16AF0">
        <w:rPr>
          <w:sz w:val="22"/>
          <w:szCs w:val="22"/>
        </w:rPr>
        <w:t xml:space="preserve">odlení s termínem dokončení či předání úplného díla bez jakýchkoliv vad a nedodělků stanoveným v této smlouvě, dopouští se tím porušení smlouvy, za které je povinen zaplatit objednateli smluvní pokutu ve výši </w:t>
      </w:r>
      <w:r w:rsidRPr="00D16AF0">
        <w:rPr>
          <w:rFonts w:cs="Arial"/>
          <w:sz w:val="22"/>
          <w:szCs w:val="22"/>
        </w:rPr>
        <w:t>0,</w:t>
      </w:r>
      <w:r w:rsidR="00FD71EF" w:rsidRPr="00D16AF0">
        <w:rPr>
          <w:rFonts w:cs="Arial"/>
          <w:sz w:val="22"/>
          <w:szCs w:val="22"/>
        </w:rPr>
        <w:t>5</w:t>
      </w:r>
      <w:r w:rsidRPr="00D16AF0">
        <w:rPr>
          <w:rFonts w:cs="Arial"/>
          <w:color w:val="000000" w:themeColor="text1"/>
          <w:sz w:val="22"/>
          <w:szCs w:val="22"/>
        </w:rPr>
        <w:t xml:space="preserve"> </w:t>
      </w:r>
      <w:r w:rsidRPr="005B6858">
        <w:rPr>
          <w:rFonts w:cs="Arial"/>
          <w:sz w:val="22"/>
          <w:szCs w:val="22"/>
        </w:rPr>
        <w:t>% z</w:t>
      </w:r>
      <w:r w:rsidRPr="00D16AF0">
        <w:rPr>
          <w:rFonts w:cs="Arial"/>
          <w:sz w:val="22"/>
          <w:szCs w:val="22"/>
        </w:rPr>
        <w:t xml:space="preserve"> celkové ceny za dílo bez DPH</w:t>
      </w:r>
      <w:r w:rsidRPr="00D16AF0">
        <w:rPr>
          <w:sz w:val="22"/>
          <w:szCs w:val="22"/>
        </w:rPr>
        <w:t xml:space="preserve"> za každý započatý den prodlení.</w:t>
      </w:r>
    </w:p>
    <w:p w14:paraId="51B26863" w14:textId="77777777" w:rsidR="00357080" w:rsidRPr="00D16AF0" w:rsidRDefault="00357080" w:rsidP="008E7AA6">
      <w:pPr>
        <w:pStyle w:val="Odstavecseseznamem"/>
        <w:numPr>
          <w:ilvl w:val="0"/>
          <w:numId w:val="22"/>
        </w:numPr>
        <w:suppressAutoHyphens/>
        <w:spacing w:before="120" w:after="120"/>
        <w:ind w:left="851" w:hanging="425"/>
        <w:jc w:val="both"/>
        <w:rPr>
          <w:rFonts w:eastAsia="Times New Roman" w:cs="Arial"/>
          <w:sz w:val="22"/>
          <w:szCs w:val="22"/>
        </w:rPr>
      </w:pPr>
      <w:r w:rsidRPr="00D16AF0">
        <w:rPr>
          <w:rFonts w:eastAsia="Times New Roman" w:cs="Arial"/>
          <w:sz w:val="22"/>
          <w:szCs w:val="22"/>
        </w:rPr>
        <w:t>V případě, že zhotovitel neodstr</w:t>
      </w:r>
      <w:r w:rsidRPr="00D16AF0">
        <w:rPr>
          <w:rFonts w:cs="Arial"/>
          <w:sz w:val="22"/>
          <w:szCs w:val="22"/>
        </w:rPr>
        <w:t>aní vady a nedodělky bránící předání a převzetí předmětu díla v dohodnutém termínu, je zhotovitel povinen zaplatit objednateli smluvní pokutu ve výši</w:t>
      </w:r>
      <w:r w:rsidRPr="00D16AF0">
        <w:rPr>
          <w:sz w:val="22"/>
          <w:szCs w:val="22"/>
        </w:rPr>
        <w:t xml:space="preserve"> </w:t>
      </w:r>
      <w:r w:rsidRPr="00D16AF0">
        <w:rPr>
          <w:rFonts w:cs="Arial"/>
          <w:sz w:val="22"/>
          <w:szCs w:val="22"/>
        </w:rPr>
        <w:t>0,</w:t>
      </w:r>
      <w:r w:rsidR="00FD71EF" w:rsidRPr="00D16AF0">
        <w:rPr>
          <w:rFonts w:cs="Arial"/>
          <w:sz w:val="22"/>
          <w:szCs w:val="22"/>
        </w:rPr>
        <w:t>5</w:t>
      </w:r>
      <w:r w:rsidRPr="00D16AF0">
        <w:rPr>
          <w:rFonts w:cs="Arial"/>
          <w:color w:val="000000" w:themeColor="text1"/>
          <w:sz w:val="22"/>
          <w:szCs w:val="22"/>
        </w:rPr>
        <w:t xml:space="preserve"> %</w:t>
      </w:r>
      <w:r w:rsidRPr="00D16AF0">
        <w:rPr>
          <w:rFonts w:cs="Arial"/>
          <w:sz w:val="22"/>
          <w:szCs w:val="22"/>
        </w:rPr>
        <w:t xml:space="preserve"> z celkové ceny za dílo bez DPH za každý započatý den prodlení za každou jednotlivou vadu a nedodělek.</w:t>
      </w:r>
    </w:p>
    <w:p w14:paraId="445B7D33" w14:textId="77777777" w:rsidR="00357080" w:rsidRPr="00D16AF0" w:rsidRDefault="00357080" w:rsidP="008E7AA6">
      <w:pPr>
        <w:pStyle w:val="Odstavecseseznamem"/>
        <w:numPr>
          <w:ilvl w:val="0"/>
          <w:numId w:val="22"/>
        </w:numPr>
        <w:suppressAutoHyphens/>
        <w:spacing w:before="120" w:after="120"/>
        <w:ind w:left="851" w:hanging="425"/>
        <w:jc w:val="both"/>
        <w:rPr>
          <w:rFonts w:eastAsia="Times New Roman" w:cs="Arial"/>
          <w:sz w:val="22"/>
          <w:szCs w:val="22"/>
        </w:rPr>
      </w:pPr>
      <w:r w:rsidRPr="00D16AF0">
        <w:rPr>
          <w:rFonts w:eastAsia="Times New Roman" w:cs="Arial"/>
          <w:sz w:val="22"/>
          <w:szCs w:val="22"/>
        </w:rPr>
        <w:t>V případě, prodlení zhotovitele</w:t>
      </w:r>
      <w:r w:rsidRPr="00D16AF0">
        <w:rPr>
          <w:rFonts w:cs="Arial"/>
          <w:sz w:val="22"/>
          <w:szCs w:val="22"/>
        </w:rPr>
        <w:t xml:space="preserve"> s odstraňováním vad uplatněných objednatelem v záruční době je zhotovitel povinen zaplatit objednateli smluvní pokutu ve výši 0,</w:t>
      </w:r>
      <w:r w:rsidR="00FD71EF" w:rsidRPr="00D16AF0">
        <w:rPr>
          <w:rFonts w:cs="Arial"/>
          <w:sz w:val="22"/>
          <w:szCs w:val="22"/>
        </w:rPr>
        <w:t>3</w:t>
      </w:r>
      <w:r w:rsidRPr="00D16AF0">
        <w:rPr>
          <w:rFonts w:cs="Arial"/>
          <w:sz w:val="22"/>
          <w:szCs w:val="22"/>
        </w:rPr>
        <w:t xml:space="preserve"> </w:t>
      </w:r>
      <w:r w:rsidRPr="00D16AF0">
        <w:rPr>
          <w:rFonts w:cs="Arial"/>
          <w:color w:val="000000" w:themeColor="text1"/>
          <w:sz w:val="22"/>
          <w:szCs w:val="22"/>
        </w:rPr>
        <w:t>%</w:t>
      </w:r>
      <w:r w:rsidRPr="00D16AF0">
        <w:rPr>
          <w:rFonts w:cs="Arial"/>
          <w:sz w:val="22"/>
          <w:szCs w:val="22"/>
        </w:rPr>
        <w:t xml:space="preserve"> z celkové ceny za dílo bez DPH za každou jednotlivou vadu a započatý den prodlení.</w:t>
      </w:r>
    </w:p>
    <w:p w14:paraId="04DEE233" w14:textId="77777777" w:rsidR="00357080" w:rsidRPr="00D16AF0" w:rsidRDefault="00357080" w:rsidP="008E7AA6">
      <w:pPr>
        <w:pStyle w:val="Odstavecseseznamem"/>
        <w:numPr>
          <w:ilvl w:val="0"/>
          <w:numId w:val="22"/>
        </w:numPr>
        <w:suppressAutoHyphens/>
        <w:spacing w:before="120" w:after="120"/>
        <w:ind w:left="851" w:hanging="425"/>
        <w:jc w:val="both"/>
        <w:rPr>
          <w:rFonts w:eastAsia="Times New Roman" w:cs="Arial"/>
          <w:color w:val="000000" w:themeColor="text1"/>
          <w:sz w:val="22"/>
          <w:szCs w:val="22"/>
        </w:rPr>
      </w:pPr>
      <w:r w:rsidRPr="00D16AF0">
        <w:rPr>
          <w:rFonts w:eastAsia="Times New Roman" w:cs="Arial"/>
          <w:color w:val="000000" w:themeColor="text1"/>
          <w:sz w:val="22"/>
          <w:szCs w:val="22"/>
        </w:rPr>
        <w:lastRenderedPageBreak/>
        <w:t>V případě, že zhotovitel nepře</w:t>
      </w:r>
      <w:r w:rsidRPr="00D16AF0">
        <w:rPr>
          <w:rFonts w:cs="Arial"/>
          <w:color w:val="000000" w:themeColor="text1"/>
          <w:sz w:val="22"/>
          <w:szCs w:val="22"/>
        </w:rPr>
        <w:t>vezme od objednatele staveniště ve lhůtě dle článku III. této smlouvy, nebo staveniště ve lhůtě dle článku III. této smlouvy nevyklidí, je povinen zaplatit objednateli smluvní pokutu ve výši 0,</w:t>
      </w:r>
      <w:r w:rsidR="00FD71EF" w:rsidRPr="00D16AF0">
        <w:rPr>
          <w:rFonts w:cs="Arial"/>
          <w:color w:val="000000" w:themeColor="text1"/>
          <w:sz w:val="22"/>
          <w:szCs w:val="22"/>
        </w:rPr>
        <w:t>5</w:t>
      </w:r>
      <w:r w:rsidRPr="00D16AF0">
        <w:rPr>
          <w:rFonts w:cs="Arial"/>
          <w:color w:val="000000" w:themeColor="text1"/>
          <w:sz w:val="22"/>
          <w:szCs w:val="22"/>
        </w:rPr>
        <w:t xml:space="preserve"> % z celkové ceny </w:t>
      </w:r>
      <w:r w:rsidRPr="00D16AF0">
        <w:rPr>
          <w:rFonts w:eastAsia="Times New Roman" w:cs="Arial"/>
          <w:color w:val="000000" w:themeColor="text1"/>
          <w:sz w:val="22"/>
          <w:szCs w:val="22"/>
        </w:rPr>
        <w:t>z</w:t>
      </w:r>
      <w:r w:rsidRPr="00D16AF0">
        <w:rPr>
          <w:color w:val="000000" w:themeColor="text1"/>
          <w:sz w:val="22"/>
          <w:szCs w:val="22"/>
        </w:rPr>
        <w:t>a dílo bez DPH za každý započatý den prodlení s převzetím nebo vyklizením staveniště.</w:t>
      </w:r>
    </w:p>
    <w:p w14:paraId="75987BBE" w14:textId="77777777" w:rsidR="00357080" w:rsidRPr="00D16AF0" w:rsidRDefault="00357080" w:rsidP="00196F55">
      <w:pPr>
        <w:pStyle w:val="Zkladntext3"/>
        <w:numPr>
          <w:ilvl w:val="0"/>
          <w:numId w:val="23"/>
        </w:numPr>
        <w:shd w:val="clear" w:color="auto" w:fill="auto"/>
        <w:spacing w:before="120" w:line="240" w:lineRule="auto"/>
        <w:ind w:left="380" w:right="85" w:hanging="357"/>
        <w:jc w:val="both"/>
      </w:pPr>
      <w:r w:rsidRPr="00D16AF0">
        <w:rPr>
          <w:color w:val="000000"/>
          <w:lang w:eastAsia="cs-CZ"/>
        </w:rPr>
        <w:t>Smluvní pokuty jsou splatné 14. kalendářní den ode dne doručení písemné výzvy objednatele k jejich úhradě, není-li ve výzvě uvedena lhůta delší.</w:t>
      </w:r>
    </w:p>
    <w:p w14:paraId="75D01138" w14:textId="77777777" w:rsidR="00357080" w:rsidRPr="00D16AF0" w:rsidRDefault="00357080" w:rsidP="00196F55">
      <w:pPr>
        <w:pStyle w:val="Zkladntext3"/>
        <w:numPr>
          <w:ilvl w:val="0"/>
          <w:numId w:val="23"/>
        </w:numPr>
        <w:shd w:val="clear" w:color="auto" w:fill="auto"/>
        <w:spacing w:before="120" w:line="240" w:lineRule="auto"/>
        <w:ind w:left="380" w:right="85" w:hanging="357"/>
        <w:jc w:val="both"/>
      </w:pPr>
      <w:r w:rsidRPr="00D16AF0">
        <w:rPr>
          <w:color w:val="000000"/>
          <w:lang w:eastAsia="cs-CZ"/>
        </w:rPr>
        <w:t>Smluvní strany se dohodly, že v případě prodlení s úhradou oprávněně vystavené faktury je strana, které je faktura určena, povinna oprávněné straně zaplatit rovněž úrok z prodlení z dlužné částky v zákonné výši stanovené příslušným nařízením vlády.</w:t>
      </w:r>
    </w:p>
    <w:p w14:paraId="4A319272" w14:textId="77777777" w:rsidR="00357080" w:rsidRPr="00D16AF0" w:rsidRDefault="00357080" w:rsidP="00196F55">
      <w:pPr>
        <w:pStyle w:val="Zkladntext3"/>
        <w:numPr>
          <w:ilvl w:val="0"/>
          <w:numId w:val="23"/>
        </w:numPr>
        <w:shd w:val="clear" w:color="auto" w:fill="auto"/>
        <w:spacing w:before="120" w:line="240" w:lineRule="auto"/>
        <w:ind w:left="380" w:right="85" w:hanging="357"/>
        <w:jc w:val="both"/>
      </w:pPr>
      <w:r w:rsidRPr="00D16AF0">
        <w:rPr>
          <w:color w:val="000000"/>
          <w:lang w:eastAsia="cs-CZ"/>
        </w:rPr>
        <w:t>Zhotovitel prohlašuje, že všechny smluvní pokuty dle této smlouvy včetně jejich výše považuje vzhledem k významu povinností (závazků), k jejichž zajištění byly dohodnuty, za přiměřené.</w:t>
      </w:r>
    </w:p>
    <w:p w14:paraId="6ACBF80D" w14:textId="77777777" w:rsidR="00357080" w:rsidRPr="00D16AF0" w:rsidRDefault="00FD71EF" w:rsidP="00196F55">
      <w:pPr>
        <w:pStyle w:val="Zkladntext3"/>
        <w:numPr>
          <w:ilvl w:val="0"/>
          <w:numId w:val="23"/>
        </w:numPr>
        <w:shd w:val="clear" w:color="auto" w:fill="auto"/>
        <w:spacing w:before="120" w:line="240" w:lineRule="auto"/>
        <w:ind w:left="380" w:right="85" w:hanging="357"/>
        <w:jc w:val="both"/>
      </w:pPr>
      <w:r w:rsidRPr="00D16AF0">
        <w:t>Smluvní strany výslovně sjednávají, že úhradou smluvní pokuty nebude dotčeno právo objednatele na náhradu škody vzniklé z porušení povinnosti, ke kterému se smluvní pokuta vztahuje, v plné výši.</w:t>
      </w:r>
    </w:p>
    <w:p w14:paraId="2DF8065B" w14:textId="77777777" w:rsidR="0007209F" w:rsidRPr="00D16AF0" w:rsidRDefault="0007209F" w:rsidP="008E7AA6">
      <w:pPr>
        <w:pStyle w:val="Zkladntext3"/>
        <w:keepNext/>
        <w:keepLines/>
        <w:widowControl/>
        <w:numPr>
          <w:ilvl w:val="0"/>
          <w:numId w:val="10"/>
        </w:numPr>
        <w:shd w:val="clear" w:color="auto" w:fill="auto"/>
        <w:spacing w:before="240" w:after="0" w:line="240" w:lineRule="auto"/>
        <w:ind w:left="1134" w:hanging="1134"/>
        <w:jc w:val="center"/>
        <w:rPr>
          <w:b/>
          <w:color w:val="000000"/>
          <w:lang w:eastAsia="cs-CZ"/>
        </w:rPr>
      </w:pPr>
    </w:p>
    <w:p w14:paraId="1F189FD0" w14:textId="77777777" w:rsidR="0067529D" w:rsidRPr="001F2BB1" w:rsidRDefault="0067529D" w:rsidP="0067529D">
      <w:pPr>
        <w:pStyle w:val="Zkladntext50"/>
        <w:shd w:val="clear" w:color="auto" w:fill="auto"/>
        <w:spacing w:before="0" w:after="0" w:line="240" w:lineRule="auto"/>
        <w:jc w:val="center"/>
        <w:rPr>
          <w:color w:val="000000"/>
          <w:sz w:val="22"/>
          <w:szCs w:val="22"/>
          <w:lang w:eastAsia="cs-CZ"/>
        </w:rPr>
      </w:pPr>
      <w:r w:rsidRPr="001F2BB1">
        <w:rPr>
          <w:color w:val="000000"/>
          <w:sz w:val="22"/>
          <w:szCs w:val="22"/>
          <w:lang w:eastAsia="cs-CZ"/>
        </w:rPr>
        <w:t>Zánik smlouvy</w:t>
      </w:r>
    </w:p>
    <w:p w14:paraId="0EB79E5F" w14:textId="77777777" w:rsidR="0067529D" w:rsidRPr="001F2BB1" w:rsidRDefault="0067529D" w:rsidP="0067529D">
      <w:pPr>
        <w:pStyle w:val="Odstavecseseznamem"/>
        <w:numPr>
          <w:ilvl w:val="0"/>
          <w:numId w:val="24"/>
        </w:numPr>
        <w:suppressAutoHyphens/>
        <w:spacing w:before="120" w:after="120"/>
        <w:ind w:left="426" w:hanging="426"/>
        <w:jc w:val="both"/>
        <w:rPr>
          <w:rFonts w:eastAsia="Times New Roman" w:cs="Arial"/>
          <w:b/>
          <w:sz w:val="22"/>
          <w:szCs w:val="22"/>
        </w:rPr>
      </w:pPr>
      <w:r w:rsidRPr="001F2BB1">
        <w:rPr>
          <w:rFonts w:eastAsia="Times New Roman" w:cs="Arial"/>
          <w:b/>
          <w:sz w:val="22"/>
          <w:szCs w:val="22"/>
        </w:rPr>
        <w:t xml:space="preserve">Smluvní vztah založený touto smlouvou zaniká: </w:t>
      </w:r>
    </w:p>
    <w:p w14:paraId="354351A5" w14:textId="77777777" w:rsidR="0067529D" w:rsidRPr="001F2BB1" w:rsidRDefault="0067529D" w:rsidP="0067529D">
      <w:pPr>
        <w:pStyle w:val="Odstavecseseznamem"/>
        <w:numPr>
          <w:ilvl w:val="0"/>
          <w:numId w:val="33"/>
        </w:numPr>
        <w:suppressAutoHyphens/>
        <w:spacing w:before="80"/>
        <w:rPr>
          <w:rFonts w:eastAsia="Times New Roman" w:cs="Arial"/>
          <w:sz w:val="22"/>
          <w:szCs w:val="22"/>
        </w:rPr>
      </w:pPr>
      <w:r w:rsidRPr="001F2BB1">
        <w:rPr>
          <w:rFonts w:eastAsia="Times New Roman" w:cs="Arial"/>
          <w:sz w:val="22"/>
          <w:szCs w:val="22"/>
        </w:rPr>
        <w:t>splněním závazku,</w:t>
      </w:r>
    </w:p>
    <w:p w14:paraId="729FE415" w14:textId="77777777" w:rsidR="0067529D" w:rsidRPr="001F2BB1" w:rsidRDefault="00342A94" w:rsidP="0067529D">
      <w:pPr>
        <w:pStyle w:val="Odstavecseseznamem"/>
        <w:numPr>
          <w:ilvl w:val="0"/>
          <w:numId w:val="33"/>
        </w:numPr>
        <w:suppressAutoHyphens/>
        <w:spacing w:before="80"/>
        <w:rPr>
          <w:rFonts w:eastAsia="Times New Roman" w:cs="Arial"/>
          <w:sz w:val="22"/>
          <w:szCs w:val="22"/>
        </w:rPr>
      </w:pPr>
      <w:r>
        <w:rPr>
          <w:rFonts w:eastAsia="Times New Roman" w:cs="Arial"/>
          <w:sz w:val="22"/>
          <w:szCs w:val="22"/>
        </w:rPr>
        <w:t>odstoupením od smlouvy ve smyslu odst. 2 tohoto článku</w:t>
      </w:r>
    </w:p>
    <w:p w14:paraId="7AFDDBDB" w14:textId="77777777" w:rsidR="00E7112A" w:rsidRPr="000E4AB2" w:rsidRDefault="0067529D" w:rsidP="00F36823">
      <w:pPr>
        <w:pStyle w:val="Odstavecseseznamem"/>
        <w:numPr>
          <w:ilvl w:val="0"/>
          <w:numId w:val="33"/>
        </w:numPr>
        <w:suppressAutoHyphens/>
        <w:spacing w:before="80"/>
        <w:rPr>
          <w:color w:val="000000"/>
        </w:rPr>
      </w:pPr>
      <w:r w:rsidRPr="001F2BB1">
        <w:rPr>
          <w:rFonts w:eastAsia="Times New Roman" w:cs="Arial"/>
          <w:sz w:val="22"/>
          <w:szCs w:val="22"/>
        </w:rPr>
        <w:t>dohodou smluvních stran na základě oboustranně podepsaného dodatku k této smlouvě</w:t>
      </w:r>
    </w:p>
    <w:p w14:paraId="77E865DA" w14:textId="77777777" w:rsidR="00357080" w:rsidRPr="00FD71EF" w:rsidRDefault="00357080" w:rsidP="00196F55">
      <w:pPr>
        <w:pStyle w:val="Odstavecseseznamem"/>
        <w:numPr>
          <w:ilvl w:val="0"/>
          <w:numId w:val="24"/>
        </w:numPr>
        <w:suppressAutoHyphens/>
        <w:spacing w:before="120" w:after="120"/>
        <w:ind w:left="357" w:hanging="357"/>
        <w:jc w:val="both"/>
        <w:rPr>
          <w:rFonts w:eastAsia="Times New Roman" w:cs="Arial"/>
          <w:sz w:val="22"/>
          <w:szCs w:val="22"/>
        </w:rPr>
      </w:pPr>
      <w:r w:rsidRPr="001F2BB1">
        <w:rPr>
          <w:rFonts w:eastAsia="Times New Roman" w:cs="Arial"/>
          <w:sz w:val="22"/>
          <w:szCs w:val="22"/>
        </w:rPr>
        <w:t>Smluvní strany jsou oprávněny odstoupit od této smlouvy</w:t>
      </w:r>
      <w:r w:rsidRPr="001F2BB1">
        <w:rPr>
          <w:rFonts w:cs="Arial"/>
          <w:color w:val="000000"/>
          <w:sz w:val="22"/>
          <w:szCs w:val="22"/>
        </w:rPr>
        <w:t xml:space="preserve"> z důvodů podstatných porušení uvedených v občanském zákoníku, a objednatel také z důvodů uvedených v této smlouvě, pokud </w:t>
      </w:r>
      <w:r w:rsidR="007045A6">
        <w:rPr>
          <w:rFonts w:cs="Arial"/>
          <w:color w:val="000000"/>
          <w:sz w:val="22"/>
          <w:szCs w:val="22"/>
        </w:rPr>
        <w:t xml:space="preserve">tato podstatná </w:t>
      </w:r>
      <w:r w:rsidRPr="001F2BB1">
        <w:rPr>
          <w:rFonts w:cs="Arial"/>
          <w:color w:val="000000"/>
          <w:sz w:val="22"/>
          <w:szCs w:val="22"/>
        </w:rPr>
        <w:t xml:space="preserve">porušení smlouvy, </w:t>
      </w:r>
      <w:r w:rsidR="0016353A">
        <w:rPr>
          <w:rFonts w:cs="Arial"/>
          <w:color w:val="000000"/>
          <w:sz w:val="22"/>
          <w:szCs w:val="22"/>
        </w:rPr>
        <w:t xml:space="preserve">nebo důvody pro které je oprávněn </w:t>
      </w:r>
      <w:r w:rsidR="007045A6">
        <w:rPr>
          <w:rFonts w:cs="Arial"/>
          <w:color w:val="000000"/>
          <w:sz w:val="22"/>
          <w:szCs w:val="22"/>
        </w:rPr>
        <w:t>odstoupit objednatel</w:t>
      </w:r>
      <w:r w:rsidRPr="001F2BB1">
        <w:rPr>
          <w:rFonts w:cs="Arial"/>
          <w:color w:val="000000"/>
          <w:sz w:val="22"/>
          <w:szCs w:val="22"/>
        </w:rPr>
        <w:t>, nebyl</w:t>
      </w:r>
      <w:r w:rsidR="007045A6">
        <w:rPr>
          <w:rFonts w:cs="Arial"/>
          <w:color w:val="000000"/>
          <w:sz w:val="22"/>
          <w:szCs w:val="22"/>
        </w:rPr>
        <w:t>y</w:t>
      </w:r>
      <w:r w:rsidRPr="001F2BB1">
        <w:rPr>
          <w:rFonts w:cs="Arial"/>
          <w:color w:val="000000"/>
          <w:sz w:val="22"/>
          <w:szCs w:val="22"/>
        </w:rPr>
        <w:t xml:space="preserve"> způsoben</w:t>
      </w:r>
      <w:r w:rsidR="007045A6">
        <w:rPr>
          <w:rFonts w:cs="Arial"/>
          <w:color w:val="000000"/>
          <w:sz w:val="22"/>
          <w:szCs w:val="22"/>
        </w:rPr>
        <w:t>y</w:t>
      </w:r>
      <w:r w:rsidRPr="001F2BB1">
        <w:rPr>
          <w:rFonts w:cs="Arial"/>
          <w:color w:val="000000"/>
          <w:sz w:val="22"/>
          <w:szCs w:val="22"/>
        </w:rPr>
        <w:t xml:space="preserve"> okolnostmi vylučujícími odpovědnost dle ustanovení § 2913, odst.</w:t>
      </w:r>
      <w:r>
        <w:rPr>
          <w:rFonts w:cs="Arial"/>
          <w:color w:val="000000"/>
          <w:sz w:val="22"/>
          <w:szCs w:val="22"/>
        </w:rPr>
        <w:t xml:space="preserve"> </w:t>
      </w:r>
      <w:r w:rsidRPr="001F2BB1">
        <w:rPr>
          <w:rFonts w:cs="Arial"/>
          <w:color w:val="000000"/>
          <w:sz w:val="22"/>
          <w:szCs w:val="22"/>
        </w:rPr>
        <w:t>2 občanského zákoníku.</w:t>
      </w:r>
    </w:p>
    <w:p w14:paraId="299861CB" w14:textId="77777777" w:rsidR="00FD71EF" w:rsidRPr="00FD71EF" w:rsidRDefault="00FD71EF" w:rsidP="00FD71EF">
      <w:pPr>
        <w:pStyle w:val="Odstavecseseznamem"/>
        <w:numPr>
          <w:ilvl w:val="0"/>
          <w:numId w:val="24"/>
        </w:numPr>
        <w:suppressAutoHyphens/>
        <w:spacing w:before="120" w:after="120"/>
        <w:ind w:left="357" w:hanging="357"/>
        <w:jc w:val="both"/>
        <w:rPr>
          <w:rFonts w:eastAsia="Times New Roman" w:cs="Arial"/>
          <w:sz w:val="22"/>
          <w:szCs w:val="22"/>
        </w:rPr>
      </w:pPr>
      <w:r w:rsidRPr="00FD71EF">
        <w:rPr>
          <w:rFonts w:eastAsia="Times New Roman" w:cs="Arial"/>
          <w:sz w:val="22"/>
          <w:szCs w:val="22"/>
        </w:rPr>
        <w:t>Zjistí-li objednatel vady, může požadovat, aby zhotovitel zajistil nápravu, neučiní-li tak zhotovitel v době přiměřené či době objednatelem jinak stanovené, může objednatel od smlouvy odstoupit.</w:t>
      </w:r>
    </w:p>
    <w:p w14:paraId="55EC7D7D" w14:textId="77777777" w:rsidR="00FD71EF" w:rsidRPr="001F2BB1" w:rsidRDefault="00FD71EF" w:rsidP="00FD71EF">
      <w:pPr>
        <w:pStyle w:val="Odstavecseseznamem"/>
        <w:numPr>
          <w:ilvl w:val="0"/>
          <w:numId w:val="24"/>
        </w:numPr>
        <w:suppressAutoHyphens/>
        <w:spacing w:before="120" w:after="120"/>
        <w:ind w:left="357" w:hanging="357"/>
        <w:jc w:val="both"/>
        <w:rPr>
          <w:rFonts w:eastAsia="Times New Roman" w:cs="Arial"/>
          <w:sz w:val="22"/>
          <w:szCs w:val="22"/>
        </w:rPr>
      </w:pPr>
      <w:r w:rsidRPr="00FD71EF">
        <w:rPr>
          <w:rFonts w:eastAsia="Times New Roman" w:cs="Arial"/>
          <w:sz w:val="22"/>
          <w:szCs w:val="22"/>
        </w:rPr>
        <w:t>Smluvní strany se dále dohodly, že prodlení zhotovitele s dokončením či předáním díla nebo dodání vadného díla považují za podstatné porušení smlouvy a objednatel má v tomto případě právo od této smlouvy odstoupit.</w:t>
      </w:r>
    </w:p>
    <w:p w14:paraId="6C970EF5" w14:textId="77777777" w:rsidR="00357080" w:rsidRPr="001F2BB1" w:rsidRDefault="00357080" w:rsidP="00196F55">
      <w:pPr>
        <w:pStyle w:val="Odstavecseseznamem"/>
        <w:numPr>
          <w:ilvl w:val="0"/>
          <w:numId w:val="24"/>
        </w:numPr>
        <w:suppressAutoHyphens/>
        <w:spacing w:before="120" w:after="120"/>
        <w:ind w:left="357" w:hanging="357"/>
        <w:jc w:val="both"/>
        <w:rPr>
          <w:rFonts w:eastAsia="Times New Roman" w:cs="Arial"/>
          <w:sz w:val="22"/>
          <w:szCs w:val="22"/>
        </w:rPr>
      </w:pPr>
      <w:r w:rsidRPr="001F2BB1">
        <w:rPr>
          <w:rFonts w:eastAsia="Times New Roman" w:cs="Arial"/>
          <w:sz w:val="22"/>
          <w:szCs w:val="22"/>
        </w:rPr>
        <w:t>Objednatel je oprávněn odstoupit od smlouvy v případě, že zhotovitel:</w:t>
      </w:r>
    </w:p>
    <w:p w14:paraId="7A25B214" w14:textId="77777777" w:rsidR="00342A94" w:rsidRPr="001F2BB1" w:rsidRDefault="00357080" w:rsidP="00342A94">
      <w:pPr>
        <w:pStyle w:val="Odstavecseseznamem"/>
        <w:numPr>
          <w:ilvl w:val="0"/>
          <w:numId w:val="12"/>
        </w:numPr>
        <w:tabs>
          <w:tab w:val="left" w:pos="709"/>
        </w:tabs>
        <w:spacing w:before="80"/>
        <w:ind w:left="993" w:hanging="426"/>
        <w:jc w:val="both"/>
        <w:rPr>
          <w:rFonts w:cs="Arial"/>
          <w:sz w:val="22"/>
          <w:szCs w:val="22"/>
        </w:rPr>
      </w:pPr>
      <w:r w:rsidRPr="001F2BB1">
        <w:rPr>
          <w:rFonts w:cs="Arial"/>
          <w:sz w:val="22"/>
          <w:szCs w:val="22"/>
        </w:rPr>
        <w:t>je v prodlení s realizací díla 15 kalendářních dní a více,</w:t>
      </w:r>
      <w:r w:rsidR="00342A94" w:rsidRPr="00342A94">
        <w:rPr>
          <w:rFonts w:cs="Arial"/>
          <w:sz w:val="22"/>
          <w:szCs w:val="22"/>
        </w:rPr>
        <w:t xml:space="preserve"> </w:t>
      </w:r>
    </w:p>
    <w:p w14:paraId="132DAAD2" w14:textId="77777777" w:rsidR="00357080" w:rsidRPr="001F2BB1" w:rsidRDefault="00342A94" w:rsidP="00342A94">
      <w:pPr>
        <w:pStyle w:val="Odstavecseseznamem"/>
        <w:numPr>
          <w:ilvl w:val="0"/>
          <w:numId w:val="12"/>
        </w:numPr>
        <w:spacing w:before="80"/>
        <w:ind w:left="993"/>
        <w:jc w:val="both"/>
        <w:rPr>
          <w:rFonts w:cs="Arial"/>
          <w:sz w:val="22"/>
          <w:szCs w:val="22"/>
        </w:rPr>
      </w:pPr>
      <w:r w:rsidRPr="001F2BB1">
        <w:rPr>
          <w:rFonts w:cs="Arial"/>
          <w:sz w:val="22"/>
          <w:szCs w:val="22"/>
        </w:rPr>
        <w:t>je v prodlení s převze</w:t>
      </w:r>
      <w:r w:rsidRPr="001F2BB1">
        <w:rPr>
          <w:rFonts w:eastAsia="Times New Roman" w:cs="Arial"/>
          <w:sz w:val="22"/>
          <w:szCs w:val="22"/>
        </w:rPr>
        <w:t>tím staveniště</w:t>
      </w:r>
      <w:r w:rsidRPr="001F2BB1">
        <w:rPr>
          <w:rFonts w:cs="Arial"/>
          <w:sz w:val="22"/>
          <w:szCs w:val="22"/>
        </w:rPr>
        <w:t xml:space="preserve"> 10 kalendář</w:t>
      </w:r>
      <w:r w:rsidRPr="001F2BB1">
        <w:rPr>
          <w:rFonts w:eastAsia="Times New Roman" w:cs="Arial"/>
          <w:sz w:val="22"/>
          <w:szCs w:val="22"/>
        </w:rPr>
        <w:t>ních dní a více</w:t>
      </w:r>
    </w:p>
    <w:p w14:paraId="59FEF003" w14:textId="77777777" w:rsidR="00FD71EF" w:rsidRPr="00D16AF0" w:rsidRDefault="00FD71EF" w:rsidP="00FD71EF">
      <w:pPr>
        <w:pStyle w:val="Odstavecseseznamem"/>
        <w:numPr>
          <w:ilvl w:val="0"/>
          <w:numId w:val="12"/>
        </w:numPr>
        <w:spacing w:before="80"/>
        <w:ind w:left="993"/>
        <w:jc w:val="both"/>
        <w:rPr>
          <w:rFonts w:cs="Arial"/>
          <w:sz w:val="22"/>
          <w:szCs w:val="22"/>
        </w:rPr>
      </w:pPr>
      <w:r w:rsidRPr="00D16AF0">
        <w:rPr>
          <w:rFonts w:cs="Arial"/>
          <w:sz w:val="22"/>
          <w:szCs w:val="22"/>
        </w:rPr>
        <w:t xml:space="preserve">porušil povinnost stanovenou dle čl. IV. odst. </w:t>
      </w:r>
      <w:r w:rsidR="00D16AF0" w:rsidRPr="00D16AF0">
        <w:rPr>
          <w:rFonts w:cs="Arial"/>
          <w:sz w:val="22"/>
          <w:szCs w:val="22"/>
        </w:rPr>
        <w:t>8</w:t>
      </w:r>
      <w:r w:rsidRPr="00D16AF0">
        <w:rPr>
          <w:rFonts w:cs="Arial"/>
          <w:sz w:val="22"/>
          <w:szCs w:val="22"/>
        </w:rPr>
        <w:t>.,</w:t>
      </w:r>
    </w:p>
    <w:p w14:paraId="244A85FF" w14:textId="77777777" w:rsidR="00FD71EF" w:rsidRPr="00B35A68" w:rsidRDefault="00FD71EF" w:rsidP="00FD71EF">
      <w:pPr>
        <w:pStyle w:val="Odstavecseseznamem"/>
        <w:numPr>
          <w:ilvl w:val="0"/>
          <w:numId w:val="12"/>
        </w:numPr>
        <w:spacing w:before="80"/>
        <w:ind w:left="993"/>
        <w:jc w:val="both"/>
        <w:rPr>
          <w:rFonts w:cs="Arial"/>
          <w:color w:val="000000"/>
          <w:sz w:val="22"/>
          <w:szCs w:val="22"/>
        </w:rPr>
      </w:pPr>
      <w:r w:rsidRPr="00B35A68">
        <w:rPr>
          <w:rFonts w:cs="Arial"/>
          <w:sz w:val="22"/>
          <w:szCs w:val="22"/>
        </w:rPr>
        <w:t>postupuje při provádění díla v rozporu s ujednáními této smlouvy nebo s poky</w:t>
      </w:r>
      <w:r w:rsidRPr="00FD71EF">
        <w:rPr>
          <w:rFonts w:cs="Arial"/>
          <w:sz w:val="22"/>
          <w:szCs w:val="22"/>
        </w:rPr>
        <w:t>ny</w:t>
      </w:r>
      <w:r w:rsidRPr="00B35A68">
        <w:rPr>
          <w:rFonts w:cs="Arial"/>
          <w:color w:val="000000"/>
          <w:sz w:val="22"/>
          <w:szCs w:val="22"/>
        </w:rPr>
        <w:t xml:space="preserve"> oprávněného zástupce objednatele,</w:t>
      </w:r>
    </w:p>
    <w:p w14:paraId="5A03587C" w14:textId="77777777" w:rsidR="00FD71EF" w:rsidRPr="00B35A68" w:rsidRDefault="00FD71EF" w:rsidP="00FD71EF">
      <w:pPr>
        <w:pStyle w:val="Odstavecseseznamem"/>
        <w:numPr>
          <w:ilvl w:val="0"/>
          <w:numId w:val="12"/>
        </w:numPr>
        <w:spacing w:before="80"/>
        <w:ind w:left="993"/>
        <w:jc w:val="both"/>
        <w:rPr>
          <w:rFonts w:cs="Arial"/>
          <w:color w:val="000000"/>
          <w:sz w:val="22"/>
          <w:szCs w:val="22"/>
        </w:rPr>
      </w:pPr>
      <w:r w:rsidRPr="00B35A68">
        <w:rPr>
          <w:rFonts w:cs="Arial"/>
          <w:color w:val="000000"/>
          <w:sz w:val="22"/>
          <w:szCs w:val="22"/>
        </w:rPr>
        <w:t>neoprávněně zastavil či přerušil práce na díle,</w:t>
      </w:r>
    </w:p>
    <w:p w14:paraId="4D666683" w14:textId="77777777" w:rsidR="00FD71EF" w:rsidRPr="00B35A68" w:rsidRDefault="00FD71EF" w:rsidP="00FD71EF">
      <w:pPr>
        <w:pStyle w:val="Odstavecseseznamem"/>
        <w:numPr>
          <w:ilvl w:val="0"/>
          <w:numId w:val="12"/>
        </w:numPr>
        <w:spacing w:before="80"/>
        <w:ind w:left="993"/>
        <w:jc w:val="both"/>
        <w:rPr>
          <w:rFonts w:cs="Arial"/>
          <w:sz w:val="22"/>
          <w:szCs w:val="22"/>
        </w:rPr>
      </w:pPr>
      <w:r w:rsidRPr="00B35A68">
        <w:rPr>
          <w:rFonts w:cs="Arial"/>
          <w:color w:val="000000"/>
          <w:sz w:val="22"/>
          <w:szCs w:val="22"/>
        </w:rPr>
        <w:t>neodstranil vady p</w:t>
      </w:r>
      <w:r w:rsidRPr="00B35A68">
        <w:rPr>
          <w:rFonts w:cs="Arial"/>
          <w:sz w:val="22"/>
          <w:szCs w:val="22"/>
        </w:rPr>
        <w:t>řed předáním díla ve stanovené lhůtě,</w:t>
      </w:r>
    </w:p>
    <w:p w14:paraId="6C7784C8" w14:textId="77777777" w:rsidR="00357080" w:rsidRPr="001F2BB1" w:rsidRDefault="00FD71EF" w:rsidP="00FD71EF">
      <w:pPr>
        <w:pStyle w:val="Odstavecseseznamem"/>
        <w:numPr>
          <w:ilvl w:val="0"/>
          <w:numId w:val="12"/>
        </w:numPr>
        <w:spacing w:before="80"/>
        <w:ind w:left="993"/>
        <w:jc w:val="both"/>
        <w:rPr>
          <w:rFonts w:cs="Arial"/>
          <w:sz w:val="22"/>
          <w:szCs w:val="22"/>
        </w:rPr>
      </w:pPr>
      <w:r>
        <w:rPr>
          <w:rFonts w:cs="Arial"/>
          <w:sz w:val="22"/>
          <w:szCs w:val="22"/>
        </w:rPr>
        <w:t xml:space="preserve">nedodal osvědčení o </w:t>
      </w:r>
      <w:r w:rsidRPr="00B35A68">
        <w:rPr>
          <w:rFonts w:cs="Arial"/>
          <w:sz w:val="22"/>
          <w:szCs w:val="22"/>
        </w:rPr>
        <w:t>s</w:t>
      </w:r>
      <w:r>
        <w:rPr>
          <w:rFonts w:cs="Arial"/>
          <w:sz w:val="22"/>
          <w:szCs w:val="22"/>
        </w:rPr>
        <w:t xml:space="preserve">hodě materiálů, </w:t>
      </w:r>
      <w:r w:rsidRPr="00B35A68">
        <w:rPr>
          <w:rFonts w:cs="Arial"/>
          <w:sz w:val="22"/>
          <w:szCs w:val="22"/>
        </w:rPr>
        <w:t>výrobků a technologií na realizovaném díle.</w:t>
      </w:r>
    </w:p>
    <w:p w14:paraId="402DDAA7" w14:textId="77777777" w:rsidR="00FD71EF" w:rsidRPr="00D16AF0" w:rsidRDefault="00FD71EF" w:rsidP="00196F55">
      <w:pPr>
        <w:pStyle w:val="Odstavecseseznamem"/>
        <w:numPr>
          <w:ilvl w:val="0"/>
          <w:numId w:val="24"/>
        </w:numPr>
        <w:suppressAutoHyphens/>
        <w:spacing w:before="120" w:after="120"/>
        <w:ind w:left="357" w:hanging="357"/>
        <w:jc w:val="both"/>
        <w:rPr>
          <w:rFonts w:cs="Arial"/>
          <w:color w:val="000000"/>
          <w:sz w:val="22"/>
          <w:szCs w:val="22"/>
        </w:rPr>
      </w:pPr>
      <w:r w:rsidRPr="00D16AF0">
        <w:rPr>
          <w:rFonts w:cs="Arial"/>
          <w:sz w:val="22"/>
          <w:szCs w:val="22"/>
        </w:rPr>
        <w:t>Smluvní strany se dohodly, že při prodlení objednatele se zaplacením celkové ceny za dílo delším než 30 kalendářních dnů, má zhotovitel právo od této smlouvy odstoupit. Při odstoupení podle čl. IV odst. 9, má toto právo odstoupit i objednatel.</w:t>
      </w:r>
    </w:p>
    <w:p w14:paraId="3A2A0505" w14:textId="77777777" w:rsidR="00357080" w:rsidRPr="00D16AF0" w:rsidRDefault="00357080" w:rsidP="00196F55">
      <w:pPr>
        <w:pStyle w:val="Odstavecseseznamem"/>
        <w:numPr>
          <w:ilvl w:val="0"/>
          <w:numId w:val="24"/>
        </w:numPr>
        <w:suppressAutoHyphens/>
        <w:spacing w:before="120" w:after="120"/>
        <w:ind w:left="357" w:hanging="357"/>
        <w:jc w:val="both"/>
        <w:rPr>
          <w:rFonts w:cs="Arial"/>
          <w:color w:val="000000"/>
          <w:sz w:val="22"/>
          <w:szCs w:val="22"/>
        </w:rPr>
      </w:pPr>
      <w:r w:rsidRPr="00D16AF0">
        <w:rPr>
          <w:rFonts w:eastAsia="Times New Roman" w:cs="Arial"/>
          <w:sz w:val="22"/>
          <w:szCs w:val="22"/>
        </w:rPr>
        <w:t xml:space="preserve">Odstoupení od smlouvy musí být učiněno písemně do datové schránky, pokud není zřízena, doporučeným dopisem do sídla firmy uvedeného v záhlaví této smlouvy, nebo na adresu novou, změněnou písemným oboustranně potvrzeným dodatkem k této smlouvě. Účinky </w:t>
      </w:r>
      <w:r w:rsidRPr="00D16AF0">
        <w:rPr>
          <w:rFonts w:eastAsia="Times New Roman" w:cs="Arial"/>
          <w:sz w:val="22"/>
          <w:szCs w:val="22"/>
        </w:rPr>
        <w:lastRenderedPageBreak/>
        <w:t xml:space="preserve">odstoupení od smlouvy nastávají dnem doručení oznámení o odstoupení zhotoviteli. V pochybnostech se má za to, že účinky odstoupení nastávají 3. pracovním dnem po jeho prokazatelném odeslání. Odstoupení od smlouvy nemá vliv na povinnost smluvních stran uhradit smluvní pokutu nebo náhradu škody vzniklé z porušení povinnosti dle této smlouvy. </w:t>
      </w:r>
    </w:p>
    <w:p w14:paraId="790F6E2D" w14:textId="77777777" w:rsidR="00F1530E" w:rsidRPr="00D16AF0" w:rsidRDefault="00357080" w:rsidP="00196F55">
      <w:pPr>
        <w:pStyle w:val="Odstavecseseznamem"/>
        <w:numPr>
          <w:ilvl w:val="0"/>
          <w:numId w:val="24"/>
        </w:numPr>
        <w:suppressAutoHyphens/>
        <w:spacing w:before="120" w:after="120"/>
        <w:ind w:left="357" w:hanging="357"/>
        <w:jc w:val="both"/>
      </w:pPr>
      <w:r w:rsidRPr="00D16AF0">
        <w:rPr>
          <w:rFonts w:eastAsia="Times New Roman" w:cs="Arial"/>
          <w:sz w:val="22"/>
          <w:szCs w:val="22"/>
        </w:rPr>
        <w:t>Smluvní strany se dohodly, že v případě od</w:t>
      </w:r>
      <w:r w:rsidR="001E1B61" w:rsidRPr="00D16AF0">
        <w:rPr>
          <w:rFonts w:eastAsia="Times New Roman" w:cs="Arial"/>
          <w:sz w:val="22"/>
          <w:szCs w:val="22"/>
        </w:rPr>
        <w:t>stoupení od smlouvy budou do 30</w:t>
      </w:r>
      <w:r w:rsidRPr="00D16AF0">
        <w:rPr>
          <w:rFonts w:eastAsia="Times New Roman" w:cs="Arial"/>
          <w:sz w:val="22"/>
          <w:szCs w:val="22"/>
        </w:rPr>
        <w:t xml:space="preserve"> kalendářních dnů od jeho účinnosti vyrovnány vzájemné závazky a pohledávky, plynoucí z této smlouvy.</w:t>
      </w:r>
    </w:p>
    <w:p w14:paraId="60029AA0" w14:textId="77777777" w:rsidR="00DE2794" w:rsidRPr="000E4AB2" w:rsidRDefault="00DE2794" w:rsidP="008E7AA6">
      <w:pPr>
        <w:pStyle w:val="Zkladntext3"/>
        <w:keepNext/>
        <w:keepLines/>
        <w:widowControl/>
        <w:numPr>
          <w:ilvl w:val="0"/>
          <w:numId w:val="10"/>
        </w:numPr>
        <w:shd w:val="clear" w:color="auto" w:fill="auto"/>
        <w:spacing w:before="240" w:after="0" w:line="240" w:lineRule="auto"/>
        <w:ind w:left="1134" w:hanging="1134"/>
        <w:jc w:val="center"/>
        <w:rPr>
          <w:b/>
          <w:color w:val="000000"/>
          <w:lang w:eastAsia="cs-CZ"/>
        </w:rPr>
      </w:pPr>
    </w:p>
    <w:p w14:paraId="5EF2C3B7" w14:textId="77777777" w:rsidR="00357080" w:rsidRDefault="00357080" w:rsidP="00580361">
      <w:pPr>
        <w:pStyle w:val="Zkladntext3"/>
        <w:keepNext/>
        <w:shd w:val="clear" w:color="auto" w:fill="auto"/>
        <w:spacing w:line="240" w:lineRule="auto"/>
        <w:ind w:firstLine="0"/>
        <w:jc w:val="center"/>
        <w:rPr>
          <w:b/>
          <w:color w:val="000000"/>
          <w:lang w:eastAsia="cs-CZ"/>
        </w:rPr>
      </w:pPr>
      <w:r w:rsidRPr="00357080">
        <w:rPr>
          <w:b/>
          <w:color w:val="000000"/>
          <w:lang w:eastAsia="cs-CZ"/>
        </w:rPr>
        <w:t>Ostatní ujednání</w:t>
      </w:r>
    </w:p>
    <w:p w14:paraId="224B2A49" w14:textId="77777777" w:rsidR="00FD71EF" w:rsidRPr="00D16AF0" w:rsidRDefault="00FD71EF" w:rsidP="00196F55">
      <w:pPr>
        <w:pStyle w:val="Zkladntext3"/>
        <w:numPr>
          <w:ilvl w:val="0"/>
          <w:numId w:val="5"/>
        </w:numPr>
        <w:shd w:val="clear" w:color="auto" w:fill="auto"/>
        <w:spacing w:before="120" w:line="240" w:lineRule="auto"/>
        <w:ind w:left="357" w:hanging="357"/>
        <w:jc w:val="both"/>
      </w:pPr>
      <w:r w:rsidRPr="00D16AF0">
        <w:rPr>
          <w:color w:val="000000"/>
          <w:lang w:eastAsia="cs-CZ"/>
        </w:rPr>
        <w:t>Zhotovitel prohlašuje, že ke zhotovení díla, které je předmětem této smlouvy, má potřebná oprávnění.</w:t>
      </w:r>
    </w:p>
    <w:p w14:paraId="38A1EE17" w14:textId="77777777" w:rsidR="00357080" w:rsidRPr="00D16AF0" w:rsidRDefault="00357080" w:rsidP="00196F55">
      <w:pPr>
        <w:pStyle w:val="Zkladntext3"/>
        <w:numPr>
          <w:ilvl w:val="0"/>
          <w:numId w:val="5"/>
        </w:numPr>
        <w:shd w:val="clear" w:color="auto" w:fill="auto"/>
        <w:spacing w:before="120" w:line="240" w:lineRule="auto"/>
        <w:ind w:left="357" w:hanging="357"/>
        <w:jc w:val="both"/>
      </w:pPr>
      <w:r w:rsidRPr="00D16AF0">
        <w:rPr>
          <w:color w:val="000000"/>
          <w:lang w:eastAsia="cs-CZ"/>
        </w:rPr>
        <w:t>Zhotovitel</w:t>
      </w:r>
      <w:r w:rsidRPr="00D16AF0">
        <w:t xml:space="preserve"> prohlašuje, že se seznámil s rozsahem díla, že je schopen dílo ve smluvené lhůtě dodat a že veškeré náklady spojené se zhotovením díla jsou zahrnuty v ceně díla.</w:t>
      </w:r>
    </w:p>
    <w:p w14:paraId="3737AB58" w14:textId="77777777" w:rsidR="00357080" w:rsidRPr="00D16AF0" w:rsidRDefault="00357080" w:rsidP="00F1093F">
      <w:pPr>
        <w:pStyle w:val="Zkladntext3"/>
        <w:numPr>
          <w:ilvl w:val="0"/>
          <w:numId w:val="5"/>
        </w:numPr>
        <w:shd w:val="clear" w:color="auto" w:fill="auto"/>
        <w:spacing w:before="120" w:line="240" w:lineRule="auto"/>
        <w:ind w:left="357" w:hanging="357"/>
        <w:jc w:val="both"/>
      </w:pPr>
      <w:r w:rsidRPr="00D16AF0">
        <w:t xml:space="preserve">Smluvní strany se zavazují v plném rozsahu zachovávat povinnost mlčenlivosti a povinnost chránit důvěrné informace, o nichž se dozvěděly v souvislosti s uzavřením této smlouvy. Smluvní strany se zavazují dodržovat povinnosti vyplývající z této smlouvy a též příslušných právních předpisů, zejména povinnosti vyplývající ze zákona č. 101/2000 Sb., o ochraně osobních údajů, ve znění pozdějších předpisů. Smluvní strany se v této souvislosti zavazují poučit veškeré osoby, které se na jejich straně budou podílet na plnění této smlouvy. </w:t>
      </w:r>
    </w:p>
    <w:p w14:paraId="6DB51147" w14:textId="77777777" w:rsidR="00357080" w:rsidRPr="00D16AF0" w:rsidRDefault="00357080" w:rsidP="00F1093F">
      <w:pPr>
        <w:pStyle w:val="Zkladntext3"/>
        <w:numPr>
          <w:ilvl w:val="0"/>
          <w:numId w:val="5"/>
        </w:numPr>
        <w:shd w:val="clear" w:color="auto" w:fill="auto"/>
        <w:spacing w:before="120" w:line="240" w:lineRule="auto"/>
        <w:ind w:left="357" w:hanging="357"/>
        <w:jc w:val="both"/>
      </w:pPr>
      <w:r w:rsidRPr="00D16AF0">
        <w:t>Zhotovitel je povinen zachovávat mlčenlivost o skutečnostech, které podléhají utajení dle zákona č. 412/2005 Sb., o ochraně utajovaných informací a o bezpečnostní způsobilosti v platném znění.</w:t>
      </w:r>
    </w:p>
    <w:p w14:paraId="5664C77A" w14:textId="77777777" w:rsidR="00357080" w:rsidRPr="00D16AF0" w:rsidRDefault="00357080" w:rsidP="00F1093F">
      <w:pPr>
        <w:pStyle w:val="Zkladntext3"/>
        <w:numPr>
          <w:ilvl w:val="0"/>
          <w:numId w:val="5"/>
        </w:numPr>
        <w:shd w:val="clear" w:color="auto" w:fill="auto"/>
        <w:spacing w:before="120" w:line="240" w:lineRule="auto"/>
        <w:ind w:left="357" w:hanging="357"/>
        <w:jc w:val="both"/>
      </w:pPr>
      <w:r w:rsidRPr="00D16AF0">
        <w:t>Z</w:t>
      </w:r>
      <w:r w:rsidRPr="00D16AF0">
        <w:rPr>
          <w:color w:val="000000"/>
        </w:rPr>
        <w:t xml:space="preserve">hotovitel souhlasí s tím, aby tato smlouva, včetně jejích případných dodatků, byla uveřejněna na internetových stránkách objednatele. Údaje ve smyslu § </w:t>
      </w:r>
      <w:r w:rsidR="00F07932">
        <w:rPr>
          <w:color w:val="000000"/>
        </w:rPr>
        <w:t>218 odst. 3</w:t>
      </w:r>
      <w:r w:rsidRPr="00D16AF0">
        <w:rPr>
          <w:color w:val="000000"/>
        </w:rPr>
        <w:t xml:space="preserve"> zákona č. 13</w:t>
      </w:r>
      <w:r w:rsidR="00F07932">
        <w:rPr>
          <w:color w:val="000000"/>
        </w:rPr>
        <w:t>4</w:t>
      </w:r>
      <w:r w:rsidRPr="00D16AF0">
        <w:rPr>
          <w:color w:val="000000"/>
        </w:rPr>
        <w:t>/20</w:t>
      </w:r>
      <w:r w:rsidR="00F07932">
        <w:rPr>
          <w:color w:val="000000"/>
        </w:rPr>
        <w:t>1</w:t>
      </w:r>
      <w:r w:rsidRPr="00D16AF0">
        <w:rPr>
          <w:color w:val="000000"/>
        </w:rPr>
        <w:t>6 Sb., o </w:t>
      </w:r>
      <w:r w:rsidR="00535A0B">
        <w:rPr>
          <w:color w:val="000000"/>
        </w:rPr>
        <w:t>zadává</w:t>
      </w:r>
      <w:r w:rsidR="00F07932">
        <w:rPr>
          <w:color w:val="000000"/>
        </w:rPr>
        <w:t xml:space="preserve">ní </w:t>
      </w:r>
      <w:r w:rsidRPr="00D16AF0">
        <w:rPr>
          <w:color w:val="000000"/>
        </w:rPr>
        <w:t>veřejných zakáz</w:t>
      </w:r>
      <w:r w:rsidR="00F07932">
        <w:rPr>
          <w:color w:val="000000"/>
        </w:rPr>
        <w:t>e</w:t>
      </w:r>
      <w:r w:rsidRPr="00D16AF0">
        <w:rPr>
          <w:color w:val="000000"/>
        </w:rPr>
        <w:t>k budou znečitelněny (ochrana informací a údajů dle zvláštních právních předpisů).</w:t>
      </w:r>
      <w:r w:rsidR="006629EE" w:rsidRPr="00D16AF0">
        <w:rPr>
          <w:color w:val="000000"/>
        </w:rPr>
        <w:t xml:space="preserve"> Smlouva se vkládá do registru smluv vedeného podle zákona č. 340/2015 Sb., o zvláštních podmínkách účinnosti některých smluv, uveřejňování těchto smluv a o registru smluv (zákon o registru smluv). Uveřejnění smlouvy zajišťuje objednatel.</w:t>
      </w:r>
    </w:p>
    <w:p w14:paraId="734588BB" w14:textId="77777777" w:rsidR="00357080" w:rsidRPr="00D16AF0" w:rsidRDefault="00357080" w:rsidP="00F1093F">
      <w:pPr>
        <w:pStyle w:val="Zkladntext3"/>
        <w:numPr>
          <w:ilvl w:val="0"/>
          <w:numId w:val="5"/>
        </w:numPr>
        <w:shd w:val="clear" w:color="auto" w:fill="auto"/>
        <w:spacing w:before="120" w:line="240" w:lineRule="auto"/>
        <w:ind w:left="357" w:hanging="357"/>
        <w:jc w:val="both"/>
      </w:pPr>
      <w:r w:rsidRPr="00D16AF0">
        <w:t>Z</w:t>
      </w:r>
      <w:r w:rsidRPr="00D16AF0">
        <w:rPr>
          <w:color w:val="000000"/>
        </w:rPr>
        <w:t xml:space="preserve">hotovitel souhlasí, aby objednatel poskytl část nebo celou tuto smlouvu v případě žádosti </w:t>
      </w:r>
      <w:r w:rsidRPr="00D16AF0">
        <w:rPr>
          <w:color w:val="000000"/>
        </w:rPr>
        <w:br/>
        <w:t>o poskytnutí informace p</w:t>
      </w:r>
      <w:r w:rsidR="00457237" w:rsidRPr="00D16AF0">
        <w:rPr>
          <w:color w:val="000000"/>
        </w:rPr>
        <w:t>odle zákona č. 106/1999 Sb., o </w:t>
      </w:r>
      <w:r w:rsidRPr="00D16AF0">
        <w:rPr>
          <w:color w:val="000000"/>
        </w:rPr>
        <w:t>svobodném přístupu k informacím, ve znění pozdějších předpisů.</w:t>
      </w:r>
    </w:p>
    <w:p w14:paraId="4D9B5FF9" w14:textId="77777777" w:rsidR="00B132EE" w:rsidRPr="00D16AF0" w:rsidRDefault="00B132EE" w:rsidP="00F1093F">
      <w:pPr>
        <w:pStyle w:val="Zkladntext3"/>
        <w:numPr>
          <w:ilvl w:val="0"/>
          <w:numId w:val="5"/>
        </w:numPr>
        <w:shd w:val="clear" w:color="auto" w:fill="auto"/>
        <w:spacing w:before="120" w:line="240" w:lineRule="auto"/>
        <w:ind w:left="357" w:hanging="357"/>
        <w:jc w:val="both"/>
      </w:pPr>
      <w:r w:rsidRPr="00D16AF0">
        <w:rPr>
          <w:color w:val="000000"/>
        </w:rPr>
        <w:t>Ne</w:t>
      </w:r>
      <w:r w:rsidRPr="00D16AF0">
        <w:t>dohodnou-li se smluvní strany výslovně písemnou formou jinak, považují se za důvěrné implicitně všechny informace, které jsou nebo by mohly být součástí obchodního tajemství podle § 504 občanského zákoníku.</w:t>
      </w:r>
    </w:p>
    <w:p w14:paraId="5CBDBEFA" w14:textId="77777777" w:rsidR="00357080" w:rsidRPr="00D16AF0" w:rsidRDefault="00357080" w:rsidP="00F1093F">
      <w:pPr>
        <w:pStyle w:val="Zkladntext3"/>
        <w:numPr>
          <w:ilvl w:val="0"/>
          <w:numId w:val="5"/>
        </w:numPr>
        <w:shd w:val="clear" w:color="auto" w:fill="auto"/>
        <w:spacing w:before="120" w:line="240" w:lineRule="auto"/>
        <w:ind w:left="357" w:hanging="357"/>
        <w:jc w:val="both"/>
        <w:rPr>
          <w:b/>
          <w:color w:val="000000"/>
          <w:lang w:eastAsia="cs-CZ"/>
        </w:rPr>
      </w:pPr>
      <w:r w:rsidRPr="00D16AF0">
        <w:t>Zánikem této smlouvy z jakéhokoliv důvodu nemohou být dotčena vzájemná plnění, pokud byla řádně poskytnuta a byla již akceptována dle této smlouvy před účinností zániku této smlouvy, ani práva a nároky z takových plnění vyplývající.</w:t>
      </w:r>
    </w:p>
    <w:p w14:paraId="76546FC2" w14:textId="77777777" w:rsidR="00357080" w:rsidRPr="00D16AF0" w:rsidRDefault="00357080" w:rsidP="008E7AA6">
      <w:pPr>
        <w:pStyle w:val="Zkladntext3"/>
        <w:keepNext/>
        <w:keepLines/>
        <w:widowControl/>
        <w:numPr>
          <w:ilvl w:val="0"/>
          <w:numId w:val="10"/>
        </w:numPr>
        <w:shd w:val="clear" w:color="auto" w:fill="auto"/>
        <w:spacing w:before="240" w:after="0" w:line="240" w:lineRule="auto"/>
        <w:ind w:left="1134" w:hanging="992"/>
        <w:jc w:val="center"/>
        <w:rPr>
          <w:b/>
          <w:color w:val="000000"/>
          <w:lang w:eastAsia="cs-CZ"/>
        </w:rPr>
      </w:pPr>
    </w:p>
    <w:p w14:paraId="205057BF" w14:textId="77777777" w:rsidR="00F247EC" w:rsidRPr="000E4AB2" w:rsidRDefault="00DE2794" w:rsidP="00580361">
      <w:pPr>
        <w:pStyle w:val="Zkladntext3"/>
        <w:keepNext/>
        <w:keepLines/>
        <w:widowControl/>
        <w:shd w:val="clear" w:color="auto" w:fill="auto"/>
        <w:spacing w:line="240" w:lineRule="auto"/>
        <w:ind w:firstLine="0"/>
        <w:jc w:val="center"/>
        <w:rPr>
          <w:b/>
          <w:color w:val="000000"/>
          <w:lang w:eastAsia="cs-CZ"/>
        </w:rPr>
      </w:pPr>
      <w:r w:rsidRPr="000E4AB2">
        <w:rPr>
          <w:b/>
          <w:color w:val="000000"/>
          <w:lang w:eastAsia="cs-CZ"/>
        </w:rPr>
        <w:t>Závěrečná ustanovení</w:t>
      </w:r>
    </w:p>
    <w:p w14:paraId="4542EE03" w14:textId="77777777" w:rsidR="001963B5" w:rsidRDefault="001963B5" w:rsidP="00F1093F">
      <w:pPr>
        <w:pStyle w:val="Odstavecseseznamem"/>
        <w:widowControl w:val="0"/>
        <w:numPr>
          <w:ilvl w:val="0"/>
          <w:numId w:val="6"/>
        </w:numPr>
        <w:spacing w:before="120"/>
        <w:ind w:left="357" w:hanging="357"/>
        <w:jc w:val="both"/>
        <w:rPr>
          <w:rFonts w:cs="Arial"/>
          <w:sz w:val="22"/>
          <w:szCs w:val="22"/>
        </w:rPr>
      </w:pPr>
      <w:r w:rsidRPr="00B35A68">
        <w:rPr>
          <w:rFonts w:cs="Arial"/>
          <w:sz w:val="22"/>
          <w:szCs w:val="22"/>
        </w:rPr>
        <w:t>Smluvní strany se dohodly, že další skutečnosti touto smlouvou neupravené se řídí příslušnými ustanoveními zákona č. 89/2012 Sb., občanský zákoník.</w:t>
      </w:r>
    </w:p>
    <w:p w14:paraId="33B1C8B3" w14:textId="1DA1BFB7" w:rsidR="006629EE" w:rsidRPr="00777543" w:rsidRDefault="00D16AF0" w:rsidP="00F1093F">
      <w:pPr>
        <w:pStyle w:val="Odstavecseseznamem"/>
        <w:widowControl w:val="0"/>
        <w:numPr>
          <w:ilvl w:val="0"/>
          <w:numId w:val="6"/>
        </w:numPr>
        <w:spacing w:before="120"/>
        <w:ind w:left="357" w:hanging="357"/>
        <w:jc w:val="both"/>
        <w:rPr>
          <w:rFonts w:cs="Arial"/>
          <w:sz w:val="22"/>
          <w:szCs w:val="22"/>
        </w:rPr>
      </w:pPr>
      <w:r w:rsidRPr="00777543">
        <w:rPr>
          <w:rFonts w:cs="Arial"/>
          <w:sz w:val="22"/>
          <w:szCs w:val="22"/>
        </w:rPr>
        <w:t>Objednatel zmocnil mandatáře S</w:t>
      </w:r>
      <w:r w:rsidR="00A8724B">
        <w:rPr>
          <w:rFonts w:cs="Arial"/>
          <w:sz w:val="22"/>
          <w:szCs w:val="22"/>
        </w:rPr>
        <w:t>práva železniční dopravní cesty</w:t>
      </w:r>
      <w:r w:rsidRPr="00777543">
        <w:rPr>
          <w:rFonts w:cs="Arial"/>
          <w:sz w:val="22"/>
          <w:szCs w:val="22"/>
        </w:rPr>
        <w:t>, s</w:t>
      </w:r>
      <w:r w:rsidR="00A8724B">
        <w:rPr>
          <w:rFonts w:cs="Arial"/>
          <w:sz w:val="22"/>
          <w:szCs w:val="22"/>
        </w:rPr>
        <w:t>tátní organizace</w:t>
      </w:r>
      <w:r w:rsidRPr="00777543">
        <w:rPr>
          <w:rFonts w:cs="Arial"/>
          <w:sz w:val="22"/>
          <w:szCs w:val="22"/>
        </w:rPr>
        <w:t>, IČO 70994234 Mandátní smlouvou č. 3270/231/90 ze dne 31. 12. 1996 ve znění pozdějších dodatků, aby ho zastupoval při převzetí díla od zhotovitele včetně převzetí veškeré listinné dokumentace podle čl. II a VIII této smlouvy. Mandatář</w:t>
      </w:r>
      <w:r w:rsidR="005B6858" w:rsidRPr="00777543">
        <w:rPr>
          <w:rFonts w:cs="Arial"/>
          <w:sz w:val="22"/>
          <w:szCs w:val="22"/>
        </w:rPr>
        <w:t xml:space="preserve"> </w:t>
      </w:r>
      <w:r w:rsidRPr="00777543">
        <w:rPr>
          <w:rFonts w:cs="Arial"/>
          <w:sz w:val="22"/>
          <w:szCs w:val="22"/>
        </w:rPr>
        <w:t>je objednatelem dále zmocněn k uplatnění případných nároků z vad a nedodělků ze záruky za jakost díla a dále, aby ho zastupoval při provedení fyzické přejímky díla.</w:t>
      </w:r>
    </w:p>
    <w:p w14:paraId="466D4C2D" w14:textId="77777777" w:rsidR="001963B5" w:rsidRPr="00B35A68" w:rsidRDefault="001963B5" w:rsidP="00F1093F">
      <w:pPr>
        <w:pStyle w:val="Odstavecseseznamem"/>
        <w:widowControl w:val="0"/>
        <w:numPr>
          <w:ilvl w:val="0"/>
          <w:numId w:val="6"/>
        </w:numPr>
        <w:spacing w:before="120"/>
        <w:ind w:left="357" w:hanging="357"/>
        <w:jc w:val="both"/>
        <w:rPr>
          <w:rFonts w:cs="Arial"/>
          <w:sz w:val="22"/>
          <w:szCs w:val="22"/>
        </w:rPr>
      </w:pPr>
      <w:r w:rsidRPr="00B35A68">
        <w:rPr>
          <w:rFonts w:cs="Arial"/>
          <w:sz w:val="22"/>
          <w:szCs w:val="22"/>
        </w:rPr>
        <w:t xml:space="preserve">Veškeré změny nebo doplňky této smlouvy (včetně </w:t>
      </w:r>
      <w:r w:rsidRPr="00B35A68">
        <w:rPr>
          <w:rFonts w:eastAsia="Times New Roman" w:cs="Arial"/>
          <w:sz w:val="22"/>
          <w:szCs w:val="22"/>
        </w:rPr>
        <w:t>změny bankovního spojení, změny sídla, změny právně jednající osoby nebo zastoupení smluvní strany atd.)</w:t>
      </w:r>
      <w:r w:rsidRPr="00B35A68">
        <w:rPr>
          <w:rFonts w:cs="Arial"/>
          <w:sz w:val="22"/>
          <w:szCs w:val="22"/>
        </w:rPr>
        <w:t xml:space="preserve"> jsou vázány na souhlas smluvních stran a mohou být provedeny, včetně změn příloh, po vzájemné dohodě obou smluvních stran pouze formou písemného dodatku k této smlouvě. Smluvní dodatky musí být </w:t>
      </w:r>
      <w:r w:rsidRPr="00B35A68">
        <w:rPr>
          <w:rFonts w:cs="Arial"/>
          <w:sz w:val="22"/>
          <w:szCs w:val="22"/>
        </w:rPr>
        <w:lastRenderedPageBreak/>
        <w:t xml:space="preserve">řádně označeny, pořadově vzestupně číslovány, datovány a podepsány oprávněnými zástupci obou smluvních stran. </w:t>
      </w:r>
      <w:r w:rsidRPr="00B35A68">
        <w:rPr>
          <w:rFonts w:eastAsia="Times New Roman" w:cs="Arial"/>
          <w:sz w:val="22"/>
          <w:szCs w:val="22"/>
        </w:rPr>
        <w:t>Nemůže jít k tíži smluvní strany, které nebyl v souladu s touto smlouvou zaslán dodatek ohledně změny údajů v záhlaví smlouvy, že i nadále užívá při komunikaci s druhou smluvní stranou údaje původně uvedené.</w:t>
      </w:r>
      <w:r w:rsidRPr="00B35A68">
        <w:rPr>
          <w:rFonts w:cs="Arial"/>
          <w:sz w:val="22"/>
          <w:szCs w:val="22"/>
        </w:rPr>
        <w:t xml:space="preserve"> Jiná ujednání jsou neplatná.</w:t>
      </w:r>
    </w:p>
    <w:p w14:paraId="6A102952" w14:textId="77777777" w:rsidR="001963B5" w:rsidRPr="00B35A68" w:rsidRDefault="001963B5" w:rsidP="00F1093F">
      <w:pPr>
        <w:pStyle w:val="Odstavecseseznamem"/>
        <w:widowControl w:val="0"/>
        <w:numPr>
          <w:ilvl w:val="0"/>
          <w:numId w:val="6"/>
        </w:numPr>
        <w:spacing w:before="120"/>
        <w:ind w:left="357" w:hanging="357"/>
        <w:jc w:val="both"/>
        <w:rPr>
          <w:rFonts w:cs="Arial"/>
          <w:sz w:val="22"/>
          <w:szCs w:val="22"/>
        </w:rPr>
      </w:pPr>
      <w:r w:rsidRPr="00B35A68">
        <w:rPr>
          <w:rFonts w:cs="Arial"/>
          <w:sz w:val="22"/>
          <w:szCs w:val="22"/>
        </w:rPr>
        <w:t>Smluvní strany sjednávají pravidla pro doručování vzájemných písemností tak, že písemnosti se zasílají v elektronické podobě prostřednictvím datových schránek. Nelze-li použít datovou schránku, zasílají se prostřednictvím provozovatele poštovních služeb na adresu uvedenou v záhlaví této smlouvy</w:t>
      </w:r>
      <w:r w:rsidR="007E0A66" w:rsidRPr="001F2BB1">
        <w:rPr>
          <w:rFonts w:cs="Arial"/>
          <w:sz w:val="22"/>
          <w:szCs w:val="22"/>
        </w:rPr>
        <w:t>, nebo na adresu novou změněnou</w:t>
      </w:r>
      <w:r w:rsidR="007E0A66" w:rsidRPr="001F2BB1">
        <w:rPr>
          <w:rFonts w:eastAsia="Times New Roman" w:cs="Arial"/>
          <w:szCs w:val="22"/>
        </w:rPr>
        <w:t xml:space="preserve"> </w:t>
      </w:r>
      <w:r w:rsidR="007E0A66" w:rsidRPr="001F2BB1">
        <w:rPr>
          <w:rFonts w:eastAsia="Times New Roman" w:cs="Arial"/>
          <w:sz w:val="22"/>
          <w:szCs w:val="22"/>
        </w:rPr>
        <w:t>písemným oboustranně potvrzeným dodatkem k této smlouvě</w:t>
      </w:r>
      <w:r w:rsidRPr="00B35A68">
        <w:rPr>
          <w:rFonts w:cs="Arial"/>
          <w:sz w:val="22"/>
          <w:szCs w:val="22"/>
        </w:rPr>
        <w:t>. V případě pochybností či nedoručitelnosti považuje se odeslaná zásilka za doručenou třetím pracovním dnem po jejím odeslání na adresu uvedenou v záhlaví této smlouvy,</w:t>
      </w:r>
      <w:r w:rsidR="007E0A66" w:rsidRPr="001F2BB1">
        <w:rPr>
          <w:rFonts w:cs="Arial"/>
          <w:sz w:val="22"/>
          <w:szCs w:val="22"/>
        </w:rPr>
        <w:t xml:space="preserve"> nebo na adresu novou ve smyslu tohoto odstavce,</w:t>
      </w:r>
      <w:r w:rsidRPr="00B35A68">
        <w:rPr>
          <w:rFonts w:cs="Arial"/>
          <w:sz w:val="22"/>
          <w:szCs w:val="22"/>
        </w:rPr>
        <w:t xml:space="preserve"> byla-li odeslána na adresu v jiném státu, považuje se za doručenou patnác</w:t>
      </w:r>
      <w:r w:rsidR="00193F3B">
        <w:rPr>
          <w:rFonts w:cs="Arial"/>
          <w:sz w:val="22"/>
          <w:szCs w:val="22"/>
        </w:rPr>
        <w:t>tým pracovním dnem po odeslání.</w:t>
      </w:r>
    </w:p>
    <w:p w14:paraId="090E19DE" w14:textId="77777777" w:rsidR="001963B5" w:rsidRPr="008B4A37" w:rsidRDefault="001963B5" w:rsidP="00F1093F">
      <w:pPr>
        <w:pStyle w:val="Odstavecseseznamem"/>
        <w:widowControl w:val="0"/>
        <w:numPr>
          <w:ilvl w:val="0"/>
          <w:numId w:val="6"/>
        </w:numPr>
        <w:spacing w:before="120"/>
        <w:ind w:left="357" w:hanging="357"/>
        <w:jc w:val="both"/>
        <w:rPr>
          <w:rFonts w:cs="Arial"/>
          <w:sz w:val="22"/>
          <w:szCs w:val="22"/>
        </w:rPr>
      </w:pPr>
      <w:r w:rsidRPr="008B4A37">
        <w:rPr>
          <w:rFonts w:cs="Arial"/>
          <w:sz w:val="22"/>
          <w:szCs w:val="22"/>
        </w:rPr>
        <w:t>Tato smlouva je vyhotovena v </w:t>
      </w:r>
      <w:r w:rsidR="006873DB" w:rsidRPr="008B4A37">
        <w:rPr>
          <w:rFonts w:cs="Arial"/>
          <w:sz w:val="22"/>
          <w:szCs w:val="22"/>
        </w:rPr>
        <w:t>5</w:t>
      </w:r>
      <w:r w:rsidRPr="008B4A37">
        <w:rPr>
          <w:rFonts w:cs="Arial"/>
          <w:sz w:val="22"/>
          <w:szCs w:val="22"/>
        </w:rPr>
        <w:t xml:space="preserve"> (slovy: </w:t>
      </w:r>
      <w:r w:rsidR="006873DB" w:rsidRPr="008B4A37">
        <w:rPr>
          <w:rFonts w:cs="Arial"/>
          <w:sz w:val="22"/>
          <w:szCs w:val="22"/>
        </w:rPr>
        <w:t>pěti</w:t>
      </w:r>
      <w:r w:rsidRPr="008B4A37">
        <w:rPr>
          <w:rFonts w:cs="Arial"/>
          <w:sz w:val="22"/>
          <w:szCs w:val="22"/>
        </w:rPr>
        <w:t xml:space="preserve">) stejnopisech, z nichž </w:t>
      </w:r>
      <w:r w:rsidR="008B4A37" w:rsidRPr="008B4A37">
        <w:rPr>
          <w:rFonts w:cs="Arial"/>
          <w:sz w:val="22"/>
          <w:szCs w:val="22"/>
        </w:rPr>
        <w:t>4</w:t>
      </w:r>
      <w:r w:rsidRPr="008B4A37">
        <w:rPr>
          <w:rFonts w:cs="Arial"/>
          <w:sz w:val="22"/>
          <w:szCs w:val="22"/>
        </w:rPr>
        <w:t xml:space="preserve"> obdrží objednatel </w:t>
      </w:r>
      <w:r w:rsidRPr="008B4A37">
        <w:rPr>
          <w:rFonts w:cs="Arial"/>
          <w:sz w:val="22"/>
          <w:szCs w:val="22"/>
        </w:rPr>
        <w:br/>
        <w:t xml:space="preserve">a </w:t>
      </w:r>
      <w:r w:rsidR="008E7AA6" w:rsidRPr="008B4A37">
        <w:rPr>
          <w:rFonts w:cs="Arial"/>
          <w:sz w:val="22"/>
          <w:szCs w:val="22"/>
        </w:rPr>
        <w:t>1</w:t>
      </w:r>
      <w:r w:rsidR="00A51218" w:rsidRPr="008B4A37">
        <w:rPr>
          <w:rFonts w:cs="Arial"/>
          <w:sz w:val="22"/>
          <w:szCs w:val="22"/>
        </w:rPr>
        <w:t xml:space="preserve"> </w:t>
      </w:r>
      <w:r w:rsidRPr="008B4A37">
        <w:rPr>
          <w:rFonts w:cs="Arial"/>
          <w:sz w:val="22"/>
          <w:szCs w:val="22"/>
        </w:rPr>
        <w:t>zhotovitel.</w:t>
      </w:r>
    </w:p>
    <w:p w14:paraId="7D02FC69" w14:textId="77777777" w:rsidR="001963B5" w:rsidRPr="00B35A68" w:rsidRDefault="001963B5" w:rsidP="00F1093F">
      <w:pPr>
        <w:pStyle w:val="Odstavecseseznamem"/>
        <w:widowControl w:val="0"/>
        <w:numPr>
          <w:ilvl w:val="0"/>
          <w:numId w:val="6"/>
        </w:numPr>
        <w:spacing w:before="120"/>
        <w:ind w:left="357" w:hanging="357"/>
        <w:jc w:val="both"/>
        <w:rPr>
          <w:rFonts w:cs="Arial"/>
          <w:sz w:val="22"/>
          <w:szCs w:val="22"/>
        </w:rPr>
      </w:pPr>
      <w:r w:rsidRPr="00B35A68">
        <w:rPr>
          <w:rFonts w:cs="Arial"/>
          <w:sz w:val="22"/>
          <w:szCs w:val="22"/>
        </w:rPr>
        <w:t>Tato smlouva je platná a nabývá účinnosti dnem, kdy podpis připojí smluvní strana, která ji podepisuje jako poslední.</w:t>
      </w:r>
    </w:p>
    <w:p w14:paraId="769A5322" w14:textId="77777777" w:rsidR="001963B5" w:rsidRPr="00B35A68" w:rsidRDefault="001963B5" w:rsidP="00F1093F">
      <w:pPr>
        <w:pStyle w:val="Odstavecseseznamem"/>
        <w:widowControl w:val="0"/>
        <w:numPr>
          <w:ilvl w:val="0"/>
          <w:numId w:val="6"/>
        </w:numPr>
        <w:spacing w:before="120"/>
        <w:ind w:left="357" w:hanging="357"/>
        <w:jc w:val="both"/>
        <w:rPr>
          <w:rFonts w:cs="Arial"/>
          <w:sz w:val="22"/>
          <w:szCs w:val="22"/>
        </w:rPr>
      </w:pPr>
      <w:r w:rsidRPr="00B35A68">
        <w:rPr>
          <w:rFonts w:cs="Arial"/>
          <w:sz w:val="22"/>
          <w:szCs w:val="22"/>
        </w:rPr>
        <w:t>Smluvní strany prohlašují, že se s obsahem této smlouvy před jejím podpisem řádně seznámily, že smlouva nebyla uzavřena v tísni, ani za nápadně nevýhodných podmínek a byla uzavřena podle jejich pravé a svobodné vůle. Na důkaz toho připojují oprávnění zástupci smluvních stran své podpisy.</w:t>
      </w:r>
    </w:p>
    <w:p w14:paraId="19743D75" w14:textId="77777777" w:rsidR="001963B5" w:rsidRPr="001E1B61" w:rsidRDefault="001963B5" w:rsidP="00F1093F">
      <w:pPr>
        <w:pStyle w:val="Odstavecseseznamem"/>
        <w:widowControl w:val="0"/>
        <w:numPr>
          <w:ilvl w:val="0"/>
          <w:numId w:val="6"/>
        </w:numPr>
        <w:spacing w:before="120"/>
        <w:ind w:left="357" w:hanging="357"/>
        <w:jc w:val="both"/>
        <w:rPr>
          <w:color w:val="000000"/>
          <w:sz w:val="22"/>
          <w:szCs w:val="22"/>
        </w:rPr>
      </w:pPr>
      <w:r w:rsidRPr="001E1B61">
        <w:rPr>
          <w:color w:val="000000"/>
          <w:sz w:val="22"/>
          <w:szCs w:val="22"/>
        </w:rPr>
        <w:t>Nedílnou součástí smlouvy jsou tyto přílohy:</w:t>
      </w:r>
    </w:p>
    <w:p w14:paraId="1B667FF5" w14:textId="77777777" w:rsidR="001963B5" w:rsidRPr="00174A13" w:rsidRDefault="001963B5" w:rsidP="00F6088F">
      <w:pPr>
        <w:pStyle w:val="Zkladntext3"/>
        <w:shd w:val="clear" w:color="auto" w:fill="auto"/>
        <w:spacing w:before="120" w:after="0" w:line="240" w:lineRule="auto"/>
        <w:ind w:left="426" w:firstLine="0"/>
        <w:jc w:val="left"/>
        <w:rPr>
          <w:color w:val="000000"/>
          <w:lang w:eastAsia="cs-CZ"/>
        </w:rPr>
      </w:pPr>
      <w:r w:rsidRPr="00174A13">
        <w:rPr>
          <w:color w:val="000000"/>
          <w:lang w:eastAsia="cs-CZ"/>
        </w:rPr>
        <w:t>Příloha č. 1:</w:t>
      </w:r>
      <w:r w:rsidRPr="00174A13">
        <w:rPr>
          <w:color w:val="000000"/>
          <w:lang w:eastAsia="cs-CZ"/>
        </w:rPr>
        <w:tab/>
      </w:r>
      <w:r w:rsidR="00763B88">
        <w:rPr>
          <w:color w:val="000000"/>
          <w:lang w:eastAsia="cs-CZ"/>
        </w:rPr>
        <w:t>Specifikace předmětu plnění smlouvy</w:t>
      </w:r>
    </w:p>
    <w:p w14:paraId="4647944C" w14:textId="373F745B" w:rsidR="001963B5" w:rsidRDefault="001963B5" w:rsidP="0038672C">
      <w:pPr>
        <w:pStyle w:val="Zkladntext3"/>
        <w:shd w:val="clear" w:color="auto" w:fill="auto"/>
        <w:spacing w:before="120" w:after="0" w:line="240" w:lineRule="auto"/>
        <w:ind w:left="426" w:firstLine="0"/>
        <w:jc w:val="left"/>
        <w:rPr>
          <w:color w:val="000000"/>
          <w:lang w:eastAsia="cs-CZ"/>
        </w:rPr>
      </w:pPr>
      <w:r w:rsidRPr="00345A18">
        <w:rPr>
          <w:color w:val="000000"/>
          <w:lang w:eastAsia="cs-CZ"/>
        </w:rPr>
        <w:t>Příloha č. 2:</w:t>
      </w:r>
      <w:r w:rsidRPr="00345A18">
        <w:rPr>
          <w:color w:val="000000"/>
          <w:lang w:eastAsia="cs-CZ"/>
        </w:rPr>
        <w:tab/>
      </w:r>
      <w:r w:rsidR="00763B88">
        <w:rPr>
          <w:color w:val="000000"/>
          <w:lang w:eastAsia="cs-CZ"/>
        </w:rPr>
        <w:t>Položkový rozpočet</w:t>
      </w:r>
    </w:p>
    <w:p w14:paraId="185FAAF1" w14:textId="444BB839" w:rsidR="00D81F8A" w:rsidRPr="00171555" w:rsidRDefault="00D81F8A" w:rsidP="0038672C">
      <w:pPr>
        <w:pStyle w:val="Zkladntext3"/>
        <w:shd w:val="clear" w:color="auto" w:fill="auto"/>
        <w:spacing w:before="120" w:after="0" w:line="240" w:lineRule="auto"/>
        <w:ind w:left="426" w:firstLine="0"/>
        <w:jc w:val="left"/>
        <w:rPr>
          <w:color w:val="000000"/>
          <w:lang w:eastAsia="cs-CZ"/>
        </w:rPr>
      </w:pPr>
      <w:r>
        <w:rPr>
          <w:color w:val="000000"/>
          <w:lang w:eastAsia="cs-CZ"/>
        </w:rPr>
        <w:t>Příloha č. 3:</w:t>
      </w:r>
      <w:r>
        <w:rPr>
          <w:color w:val="000000"/>
          <w:lang w:eastAsia="cs-CZ"/>
        </w:rPr>
        <w:tab/>
      </w:r>
      <w:r w:rsidRPr="00D81F8A">
        <w:rPr>
          <w:color w:val="000000"/>
          <w:lang w:eastAsia="cs-CZ"/>
        </w:rPr>
        <w:t>Plná moc ze dne 21. 11. 2016</w:t>
      </w:r>
    </w:p>
    <w:p w14:paraId="43110D96" w14:textId="7FE6C390" w:rsidR="00EE0B30" w:rsidRPr="000E4AB2" w:rsidRDefault="00FF655A" w:rsidP="00424556">
      <w:pPr>
        <w:pStyle w:val="Zkladntext3"/>
        <w:shd w:val="clear" w:color="auto" w:fill="auto"/>
        <w:tabs>
          <w:tab w:val="left" w:pos="6237"/>
        </w:tabs>
        <w:spacing w:before="1080" w:after="0" w:line="240" w:lineRule="auto"/>
        <w:ind w:firstLine="0"/>
        <w:jc w:val="both"/>
        <w:rPr>
          <w:color w:val="000000"/>
          <w:lang w:eastAsia="cs-CZ"/>
        </w:rPr>
      </w:pPr>
      <w:r>
        <w:rPr>
          <w:color w:val="000000"/>
          <w:lang w:eastAsia="cs-CZ"/>
        </w:rPr>
        <w:t xml:space="preserve">V </w:t>
      </w:r>
      <w:r w:rsidR="006629EE">
        <w:rPr>
          <w:color w:val="000000"/>
          <w:lang w:eastAsia="cs-CZ"/>
        </w:rPr>
        <w:t>Praze</w:t>
      </w:r>
      <w:r w:rsidR="0007209F" w:rsidRPr="000E4AB2">
        <w:rPr>
          <w:color w:val="000000"/>
          <w:lang w:eastAsia="cs-CZ"/>
        </w:rPr>
        <w:t xml:space="preserve"> dne:</w:t>
      </w:r>
      <w:r>
        <w:rPr>
          <w:color w:val="000000"/>
          <w:lang w:eastAsia="cs-CZ"/>
        </w:rPr>
        <w:t xml:space="preserve"> </w:t>
      </w:r>
      <w:r w:rsidR="00AC1294">
        <w:rPr>
          <w:color w:val="000000"/>
          <w:lang w:eastAsia="cs-CZ"/>
        </w:rPr>
        <w:t>4.1.2016</w:t>
      </w:r>
      <w:r w:rsidR="0007209F" w:rsidRPr="000E4AB2">
        <w:rPr>
          <w:color w:val="000000"/>
          <w:lang w:eastAsia="cs-CZ"/>
        </w:rPr>
        <w:tab/>
        <w:t xml:space="preserve">V </w:t>
      </w:r>
      <w:r w:rsidR="00674065">
        <w:rPr>
          <w:color w:val="000000"/>
          <w:lang w:eastAsia="cs-CZ"/>
        </w:rPr>
        <w:t>Třebíči</w:t>
      </w:r>
      <w:r w:rsidR="00292A49" w:rsidRPr="000E4AB2">
        <w:rPr>
          <w:color w:val="000000"/>
          <w:lang w:eastAsia="cs-CZ"/>
        </w:rPr>
        <w:t xml:space="preserve"> </w:t>
      </w:r>
      <w:r w:rsidR="0007209F" w:rsidRPr="000E4AB2">
        <w:rPr>
          <w:color w:val="000000"/>
          <w:lang w:eastAsia="cs-CZ"/>
        </w:rPr>
        <w:t>dne:</w:t>
      </w:r>
      <w:r>
        <w:rPr>
          <w:color w:val="000000"/>
          <w:lang w:eastAsia="cs-CZ"/>
        </w:rPr>
        <w:t xml:space="preserve"> </w:t>
      </w:r>
      <w:r w:rsidRPr="00CF4569">
        <w:rPr>
          <w:color w:val="000000"/>
          <w:lang w:eastAsia="cs-CZ"/>
        </w:rPr>
        <w:t>………………</w:t>
      </w:r>
    </w:p>
    <w:p w14:paraId="00431581" w14:textId="36A28B6D" w:rsidR="00EE0B30" w:rsidRDefault="0007209F" w:rsidP="00424556">
      <w:pPr>
        <w:pStyle w:val="Zkladntext3"/>
        <w:shd w:val="clear" w:color="auto" w:fill="auto"/>
        <w:tabs>
          <w:tab w:val="left" w:pos="6237"/>
        </w:tabs>
        <w:spacing w:before="480" w:after="0" w:line="240" w:lineRule="auto"/>
        <w:ind w:firstLine="0"/>
        <w:jc w:val="both"/>
        <w:rPr>
          <w:color w:val="000000"/>
          <w:lang w:eastAsia="cs-CZ"/>
        </w:rPr>
      </w:pPr>
      <w:r w:rsidRPr="000E4AB2">
        <w:rPr>
          <w:color w:val="000000"/>
          <w:lang w:eastAsia="cs-CZ"/>
        </w:rPr>
        <w:t xml:space="preserve">Za </w:t>
      </w:r>
      <w:r w:rsidR="00EE0B30" w:rsidRPr="000E4AB2">
        <w:rPr>
          <w:color w:val="000000"/>
          <w:lang w:eastAsia="cs-CZ"/>
        </w:rPr>
        <w:t>objednatele:</w:t>
      </w:r>
      <w:r w:rsidR="00FF655A">
        <w:rPr>
          <w:color w:val="000000"/>
          <w:lang w:eastAsia="cs-CZ"/>
        </w:rPr>
        <w:tab/>
      </w:r>
      <w:r w:rsidRPr="000E4AB2">
        <w:rPr>
          <w:color w:val="000000"/>
          <w:lang w:eastAsia="cs-CZ"/>
        </w:rPr>
        <w:t xml:space="preserve">Za </w:t>
      </w:r>
      <w:r w:rsidR="00EE0B30" w:rsidRPr="000E4AB2">
        <w:rPr>
          <w:color w:val="000000"/>
          <w:lang w:eastAsia="cs-CZ"/>
        </w:rPr>
        <w:t>zhotovitele:</w:t>
      </w:r>
    </w:p>
    <w:p w14:paraId="289C9975" w14:textId="1BAD3602" w:rsidR="006629EE" w:rsidRDefault="002C0F44" w:rsidP="00424556">
      <w:pPr>
        <w:pStyle w:val="Zkladntext3"/>
        <w:shd w:val="clear" w:color="auto" w:fill="auto"/>
        <w:tabs>
          <w:tab w:val="left" w:pos="6237"/>
        </w:tabs>
        <w:spacing w:before="60" w:after="0" w:line="240" w:lineRule="auto"/>
        <w:ind w:firstLine="0"/>
        <w:jc w:val="both"/>
        <w:rPr>
          <w:color w:val="000000"/>
          <w:lang w:eastAsia="cs-CZ"/>
        </w:rPr>
      </w:pPr>
      <w:r w:rsidRPr="001D3189">
        <w:rPr>
          <w:color w:val="000000"/>
          <w:lang w:eastAsia="cs-CZ"/>
        </w:rPr>
        <w:t>Česká republika – Správa</w:t>
      </w:r>
      <w:r w:rsidR="00424556">
        <w:rPr>
          <w:color w:val="000000"/>
          <w:lang w:eastAsia="cs-CZ"/>
        </w:rPr>
        <w:tab/>
        <w:t>Karel Průša</w:t>
      </w:r>
    </w:p>
    <w:p w14:paraId="1AB7DBB3" w14:textId="77777777" w:rsidR="002C0F44" w:rsidRPr="000E4AB2" w:rsidRDefault="002C0F44" w:rsidP="0085665F">
      <w:pPr>
        <w:pStyle w:val="Zkladntext3"/>
        <w:shd w:val="clear" w:color="auto" w:fill="auto"/>
        <w:tabs>
          <w:tab w:val="right" w:pos="6205"/>
          <w:tab w:val="right" w:pos="6651"/>
          <w:tab w:val="right" w:pos="7105"/>
        </w:tabs>
        <w:spacing w:after="0" w:line="240" w:lineRule="auto"/>
        <w:ind w:firstLine="0"/>
        <w:jc w:val="both"/>
        <w:rPr>
          <w:color w:val="000000"/>
          <w:lang w:eastAsia="cs-CZ"/>
        </w:rPr>
      </w:pPr>
      <w:r w:rsidRPr="001D3189">
        <w:rPr>
          <w:color w:val="000000"/>
          <w:lang w:eastAsia="cs-CZ"/>
        </w:rPr>
        <w:t>státních hmotných rezerv</w:t>
      </w:r>
    </w:p>
    <w:p w14:paraId="1A741AC0" w14:textId="77777777" w:rsidR="00EE0B30" w:rsidRPr="000E4AB2" w:rsidRDefault="00EE0B30" w:rsidP="00F6088F">
      <w:pPr>
        <w:pStyle w:val="Zkladntext3"/>
        <w:shd w:val="clear" w:color="auto" w:fill="auto"/>
        <w:tabs>
          <w:tab w:val="right" w:pos="6205"/>
          <w:tab w:val="right" w:pos="6651"/>
          <w:tab w:val="right" w:pos="7105"/>
        </w:tabs>
        <w:spacing w:before="1080" w:after="0" w:line="240" w:lineRule="auto"/>
        <w:ind w:firstLine="0"/>
        <w:jc w:val="both"/>
        <w:rPr>
          <w:color w:val="000000"/>
          <w:lang w:eastAsia="cs-CZ"/>
        </w:rPr>
      </w:pPr>
      <w:r w:rsidRPr="000E4AB2">
        <w:rPr>
          <w:color w:val="000000"/>
          <w:lang w:eastAsia="cs-CZ"/>
        </w:rPr>
        <w:t>……………………………………………</w:t>
      </w:r>
      <w:r w:rsidR="00292A49" w:rsidRPr="000E4AB2">
        <w:rPr>
          <w:color w:val="000000"/>
          <w:lang w:eastAsia="cs-CZ"/>
        </w:rPr>
        <w:tab/>
      </w:r>
      <w:r w:rsidR="00292A49" w:rsidRPr="000E4AB2">
        <w:rPr>
          <w:color w:val="000000"/>
          <w:lang w:eastAsia="cs-CZ"/>
        </w:rPr>
        <w:tab/>
      </w:r>
      <w:r w:rsidRPr="00CF4569">
        <w:rPr>
          <w:color w:val="000000"/>
          <w:lang w:eastAsia="cs-CZ"/>
        </w:rPr>
        <w:t>………</w:t>
      </w:r>
      <w:r w:rsidR="002C0F44" w:rsidRPr="00CF4569">
        <w:rPr>
          <w:color w:val="000000"/>
          <w:lang w:eastAsia="cs-CZ"/>
        </w:rPr>
        <w:t>……………………………</w:t>
      </w:r>
      <w:r w:rsidR="00AA325E" w:rsidRPr="00CF4569">
        <w:rPr>
          <w:color w:val="000000"/>
          <w:lang w:eastAsia="cs-CZ"/>
        </w:rPr>
        <w:t>…</w:t>
      </w:r>
    </w:p>
    <w:p w14:paraId="7332FE7B" w14:textId="77777777" w:rsidR="003D373C" w:rsidRDefault="002C0F44" w:rsidP="00CF4569">
      <w:pPr>
        <w:pStyle w:val="Zkladntext3"/>
        <w:shd w:val="clear" w:color="auto" w:fill="auto"/>
        <w:tabs>
          <w:tab w:val="right" w:pos="6521"/>
        </w:tabs>
        <w:spacing w:before="60" w:after="0" w:line="240" w:lineRule="auto"/>
        <w:ind w:firstLine="851"/>
        <w:jc w:val="both"/>
        <w:rPr>
          <w:color w:val="000000"/>
          <w:sz w:val="20"/>
          <w:szCs w:val="20"/>
          <w:lang w:eastAsia="cs-CZ"/>
        </w:rPr>
      </w:pPr>
      <w:r w:rsidRPr="001D3189">
        <w:rPr>
          <w:b/>
          <w:color w:val="000000"/>
          <w:lang w:eastAsia="cs-CZ"/>
        </w:rPr>
        <w:t xml:space="preserve">Ing. </w:t>
      </w:r>
      <w:r w:rsidR="006629EE">
        <w:rPr>
          <w:b/>
          <w:color w:val="000000"/>
          <w:lang w:eastAsia="cs-CZ"/>
        </w:rPr>
        <w:t>Miroslav Basel</w:t>
      </w:r>
      <w:r w:rsidR="00292A49" w:rsidRPr="000E4AB2">
        <w:rPr>
          <w:color w:val="000000"/>
          <w:sz w:val="20"/>
          <w:szCs w:val="20"/>
          <w:lang w:eastAsia="cs-CZ"/>
        </w:rPr>
        <w:tab/>
      </w:r>
      <w:r w:rsidR="00292A49" w:rsidRPr="00CF4569">
        <w:rPr>
          <w:b/>
          <w:color w:val="000000"/>
          <w:lang w:eastAsia="cs-CZ"/>
        </w:rPr>
        <w:tab/>
      </w:r>
      <w:r w:rsidR="00CF4569" w:rsidRPr="00CF4569">
        <w:rPr>
          <w:b/>
          <w:color w:val="000000"/>
          <w:lang w:eastAsia="cs-CZ"/>
        </w:rPr>
        <w:t>Michal Tretera</w:t>
      </w:r>
    </w:p>
    <w:p w14:paraId="4B2B6798" w14:textId="3D102869" w:rsidR="00424556" w:rsidRDefault="002C0F44" w:rsidP="00424556">
      <w:pPr>
        <w:pStyle w:val="Zkladntext3"/>
        <w:shd w:val="clear" w:color="auto" w:fill="auto"/>
        <w:tabs>
          <w:tab w:val="left" w:pos="6521"/>
        </w:tabs>
        <w:spacing w:before="40" w:after="0" w:line="240" w:lineRule="auto"/>
        <w:ind w:left="2836" w:hanging="2128"/>
        <w:jc w:val="both"/>
        <w:rPr>
          <w:color w:val="000000"/>
          <w:lang w:eastAsia="cs-CZ"/>
        </w:rPr>
      </w:pPr>
      <w:r w:rsidRPr="001D3189">
        <w:rPr>
          <w:color w:val="000000"/>
          <w:lang w:eastAsia="cs-CZ"/>
        </w:rPr>
        <w:t>ředitel Odboru zakázek</w:t>
      </w:r>
      <w:r w:rsidR="00CF4569">
        <w:rPr>
          <w:color w:val="000000"/>
          <w:lang w:eastAsia="cs-CZ"/>
        </w:rPr>
        <w:tab/>
      </w:r>
      <w:r w:rsidR="00424556">
        <w:rPr>
          <w:color w:val="000000"/>
          <w:lang w:eastAsia="cs-CZ"/>
        </w:rPr>
        <w:t>zástupce pro věci technické,</w:t>
      </w:r>
    </w:p>
    <w:p w14:paraId="0659A082" w14:textId="764EA399" w:rsidR="002C0F44" w:rsidRPr="002C0F44" w:rsidRDefault="00CF4569" w:rsidP="00E241CF">
      <w:pPr>
        <w:pStyle w:val="Zkladntext3"/>
        <w:shd w:val="clear" w:color="auto" w:fill="auto"/>
        <w:tabs>
          <w:tab w:val="left" w:pos="6521"/>
        </w:tabs>
        <w:spacing w:before="40" w:after="0" w:line="240" w:lineRule="auto"/>
        <w:ind w:left="2836" w:right="-140" w:firstLine="2834"/>
        <w:rPr>
          <w:b/>
          <w:color w:val="000000"/>
          <w:lang w:eastAsia="cs-CZ"/>
        </w:rPr>
      </w:pPr>
      <w:r w:rsidRPr="005D23F3">
        <w:rPr>
          <w:color w:val="000000"/>
          <w:lang w:eastAsia="cs-CZ"/>
        </w:rPr>
        <w:t xml:space="preserve">na základě plné moci ze dne </w:t>
      </w:r>
      <w:r w:rsidR="005D23F3" w:rsidRPr="005D23F3">
        <w:rPr>
          <w:color w:val="000000"/>
          <w:lang w:eastAsia="cs-CZ"/>
        </w:rPr>
        <w:t>21.</w:t>
      </w:r>
      <w:r w:rsidR="005D23F3">
        <w:rPr>
          <w:color w:val="000000"/>
          <w:lang w:eastAsia="cs-CZ"/>
        </w:rPr>
        <w:t xml:space="preserve"> </w:t>
      </w:r>
      <w:r w:rsidR="005D23F3" w:rsidRPr="005D23F3">
        <w:rPr>
          <w:color w:val="000000"/>
          <w:lang w:eastAsia="cs-CZ"/>
        </w:rPr>
        <w:t>11.</w:t>
      </w:r>
      <w:r w:rsidR="005D23F3">
        <w:rPr>
          <w:color w:val="000000"/>
          <w:lang w:eastAsia="cs-CZ"/>
        </w:rPr>
        <w:t xml:space="preserve"> </w:t>
      </w:r>
      <w:r w:rsidR="005D23F3" w:rsidRPr="005D23F3">
        <w:rPr>
          <w:color w:val="000000"/>
          <w:lang w:eastAsia="cs-CZ"/>
        </w:rPr>
        <w:t>2016</w:t>
      </w:r>
    </w:p>
    <w:p w14:paraId="376F5D64" w14:textId="77777777" w:rsidR="0007209F" w:rsidRPr="00345A18" w:rsidRDefault="003D373C" w:rsidP="00F6088F">
      <w:pPr>
        <w:pStyle w:val="Nadpis2"/>
        <w:spacing w:before="0"/>
        <w:jc w:val="right"/>
        <w:rPr>
          <w:rFonts w:ascii="Arial" w:hAnsi="Arial" w:cs="Arial"/>
          <w:i w:val="0"/>
          <w:sz w:val="22"/>
          <w:szCs w:val="22"/>
        </w:rPr>
      </w:pPr>
      <w:r>
        <w:rPr>
          <w:szCs w:val="20"/>
        </w:rPr>
        <w:br w:type="page"/>
      </w:r>
      <w:bookmarkStart w:id="3" w:name="_Příloha_č._1"/>
      <w:bookmarkEnd w:id="3"/>
      <w:r w:rsidR="0007209F" w:rsidRPr="00345A18">
        <w:rPr>
          <w:rFonts w:ascii="Arial" w:hAnsi="Arial" w:cs="Arial"/>
          <w:i w:val="0"/>
          <w:sz w:val="22"/>
          <w:szCs w:val="22"/>
        </w:rPr>
        <w:lastRenderedPageBreak/>
        <w:t>Příloha č. 1</w:t>
      </w:r>
      <w:r w:rsidR="00BB3DF4" w:rsidRPr="00345A18">
        <w:rPr>
          <w:rFonts w:ascii="Arial" w:hAnsi="Arial" w:cs="Arial"/>
          <w:i w:val="0"/>
          <w:sz w:val="22"/>
          <w:szCs w:val="22"/>
        </w:rPr>
        <w:t xml:space="preserve"> </w:t>
      </w:r>
      <w:r w:rsidR="00E078A8">
        <w:rPr>
          <w:rFonts w:ascii="Arial" w:hAnsi="Arial" w:cs="Arial"/>
          <w:i w:val="0"/>
          <w:sz w:val="22"/>
          <w:szCs w:val="22"/>
        </w:rPr>
        <w:t>S</w:t>
      </w:r>
      <w:r w:rsidR="00BB3DF4" w:rsidRPr="00345A18">
        <w:rPr>
          <w:rFonts w:ascii="Arial" w:hAnsi="Arial" w:cs="Arial"/>
          <w:i w:val="0"/>
          <w:sz w:val="22"/>
          <w:szCs w:val="22"/>
        </w:rPr>
        <w:t>mlouvy</w:t>
      </w:r>
      <w:r w:rsidR="00E078A8">
        <w:rPr>
          <w:rFonts w:ascii="Arial" w:hAnsi="Arial" w:cs="Arial"/>
          <w:i w:val="0"/>
          <w:sz w:val="22"/>
          <w:szCs w:val="22"/>
        </w:rPr>
        <w:t xml:space="preserve"> o dílo – Specifikace předmětu plnění smlouvy</w:t>
      </w:r>
    </w:p>
    <w:p w14:paraId="465E87B7" w14:textId="77777777" w:rsidR="00BB3DF4" w:rsidRPr="006721C4" w:rsidRDefault="00E078A8" w:rsidP="00F6088F">
      <w:pPr>
        <w:pStyle w:val="Zkladntext3"/>
        <w:shd w:val="clear" w:color="auto" w:fill="auto"/>
        <w:spacing w:before="480" w:after="480" w:line="240" w:lineRule="auto"/>
        <w:ind w:left="380" w:firstLine="0"/>
        <w:jc w:val="center"/>
        <w:rPr>
          <w:b/>
          <w:color w:val="000000"/>
          <w:sz w:val="36"/>
          <w:lang w:eastAsia="cs-CZ"/>
        </w:rPr>
      </w:pPr>
      <w:r>
        <w:rPr>
          <w:b/>
          <w:color w:val="000000"/>
          <w:sz w:val="36"/>
          <w:lang w:eastAsia="cs-CZ"/>
        </w:rPr>
        <w:t>SPECIFIKACE PŘEDMĚTU PLNĚNÍ SMLOUVY</w:t>
      </w:r>
    </w:p>
    <w:p w14:paraId="33894EC6" w14:textId="77777777" w:rsidR="003920B9" w:rsidRPr="003920B9" w:rsidRDefault="003920B9" w:rsidP="003920B9">
      <w:pPr>
        <w:numPr>
          <w:ilvl w:val="2"/>
          <w:numId w:val="0"/>
        </w:numPr>
        <w:tabs>
          <w:tab w:val="left" w:pos="1701"/>
        </w:tabs>
        <w:suppressAutoHyphens/>
        <w:spacing w:before="60" w:after="60"/>
        <w:jc w:val="both"/>
        <w:outlineLvl w:val="2"/>
        <w:rPr>
          <w:rFonts w:eastAsia="SimSun" w:cs="Mangal"/>
          <w:color w:val="auto"/>
          <w:kern w:val="1"/>
          <w:sz w:val="22"/>
          <w:szCs w:val="22"/>
          <w:lang w:eastAsia="hi-IN" w:bidi="hi-IN"/>
        </w:rPr>
      </w:pPr>
      <w:r w:rsidRPr="003920B9">
        <w:rPr>
          <w:rFonts w:eastAsia="SimSun" w:cs="Mangal"/>
          <w:color w:val="auto"/>
          <w:kern w:val="1"/>
          <w:sz w:val="22"/>
          <w:szCs w:val="22"/>
          <w:lang w:eastAsia="hi-IN" w:bidi="hi-IN"/>
        </w:rPr>
        <w:t xml:space="preserve">Předmětem </w:t>
      </w:r>
      <w:r>
        <w:rPr>
          <w:rFonts w:eastAsia="SimSun" w:cs="Mangal"/>
          <w:color w:val="auto"/>
          <w:kern w:val="1"/>
          <w:sz w:val="22"/>
          <w:szCs w:val="22"/>
          <w:lang w:eastAsia="hi-IN" w:bidi="hi-IN"/>
        </w:rPr>
        <w:t>smlouvy</w:t>
      </w:r>
      <w:r w:rsidRPr="003920B9">
        <w:rPr>
          <w:rFonts w:eastAsia="SimSun" w:cs="Mangal"/>
          <w:color w:val="auto"/>
          <w:kern w:val="1"/>
          <w:sz w:val="22"/>
          <w:szCs w:val="22"/>
          <w:lang w:eastAsia="hi-IN" w:bidi="hi-IN"/>
        </w:rPr>
        <w:t xml:space="preserve"> je přemístění ovládání osvětlení skladu ze stavědla č. 1 do budovy skladu pohotovostních zásob pobočky SSHR – Studenec dle níže</w:t>
      </w:r>
      <w:r>
        <w:rPr>
          <w:rFonts w:eastAsia="SimSun" w:cs="Mangal"/>
          <w:color w:val="auto"/>
          <w:kern w:val="1"/>
          <w:sz w:val="22"/>
          <w:szCs w:val="22"/>
          <w:lang w:eastAsia="hi-IN" w:bidi="hi-IN"/>
        </w:rPr>
        <w:t xml:space="preserve"> uvedené technické specifikace.</w:t>
      </w:r>
    </w:p>
    <w:p w14:paraId="359FCCDC" w14:textId="77777777" w:rsidR="003920B9" w:rsidRPr="003920B9" w:rsidRDefault="003920B9" w:rsidP="003920B9">
      <w:pPr>
        <w:widowControl/>
        <w:suppressAutoHyphens/>
        <w:jc w:val="both"/>
        <w:rPr>
          <w:rFonts w:eastAsia="SimSun" w:cs="Mangal"/>
          <w:color w:val="auto"/>
          <w:kern w:val="1"/>
          <w:sz w:val="22"/>
          <w:lang w:eastAsia="hi-IN" w:bidi="hi-IN"/>
        </w:rPr>
      </w:pPr>
    </w:p>
    <w:p w14:paraId="4E82DFF9" w14:textId="77777777" w:rsidR="003920B9" w:rsidRPr="003920B9" w:rsidRDefault="003920B9" w:rsidP="008F09C9">
      <w:pPr>
        <w:widowControl/>
        <w:autoSpaceDE w:val="0"/>
        <w:autoSpaceDN w:val="0"/>
        <w:adjustRightInd w:val="0"/>
        <w:spacing w:after="60"/>
        <w:jc w:val="both"/>
        <w:rPr>
          <w:rFonts w:eastAsia="Times New Roman" w:cs="Arial"/>
          <w:b/>
          <w:sz w:val="22"/>
          <w:szCs w:val="22"/>
        </w:rPr>
      </w:pPr>
      <w:r w:rsidRPr="003920B9">
        <w:rPr>
          <w:rFonts w:eastAsia="Times New Roman" w:cs="Arial"/>
          <w:b/>
          <w:sz w:val="22"/>
          <w:szCs w:val="22"/>
        </w:rPr>
        <w:t>Současný stav:</w:t>
      </w:r>
    </w:p>
    <w:p w14:paraId="0DD73B50" w14:textId="77777777" w:rsidR="003920B9" w:rsidRPr="003920B9" w:rsidRDefault="003920B9" w:rsidP="003920B9">
      <w:pPr>
        <w:widowControl/>
        <w:suppressAutoHyphens/>
        <w:ind w:firstLine="284"/>
        <w:jc w:val="both"/>
        <w:rPr>
          <w:rFonts w:eastAsia="SimSun" w:cs="Arial"/>
          <w:color w:val="auto"/>
          <w:kern w:val="1"/>
          <w:sz w:val="22"/>
          <w:szCs w:val="24"/>
          <w:lang w:eastAsia="hi-IN" w:bidi="hi-IN"/>
        </w:rPr>
      </w:pPr>
      <w:r w:rsidRPr="003920B9">
        <w:rPr>
          <w:rFonts w:eastAsia="SimSun" w:cs="Arial"/>
          <w:color w:val="auto"/>
          <w:kern w:val="1"/>
          <w:sz w:val="22"/>
          <w:szCs w:val="24"/>
          <w:lang w:eastAsia="hi-IN" w:bidi="hi-IN"/>
        </w:rPr>
        <w:t>Ovládání osvětlení venkovního prostoru před halami provádí signalista SŽDC, s.o., vypínačem umístěným v jeho pracovní místnosti. Osvětlení lze ovládat v rámci pracovní směny v železniční stanici Studenec.</w:t>
      </w:r>
    </w:p>
    <w:p w14:paraId="150B161A" w14:textId="77777777" w:rsidR="003920B9" w:rsidRPr="003920B9" w:rsidRDefault="003920B9" w:rsidP="008F09C9">
      <w:pPr>
        <w:widowControl/>
        <w:suppressAutoHyphens/>
        <w:spacing w:before="120"/>
        <w:ind w:firstLine="284"/>
        <w:jc w:val="both"/>
        <w:rPr>
          <w:rFonts w:eastAsia="SimSun" w:cs="Arial"/>
          <w:color w:val="auto"/>
          <w:kern w:val="1"/>
          <w:sz w:val="22"/>
          <w:szCs w:val="24"/>
          <w:lang w:eastAsia="hi-IN" w:bidi="hi-IN"/>
        </w:rPr>
      </w:pPr>
      <w:r w:rsidRPr="003920B9">
        <w:rPr>
          <w:rFonts w:eastAsia="SimSun" w:cs="Arial"/>
          <w:color w:val="auto"/>
          <w:kern w:val="1"/>
          <w:sz w:val="22"/>
          <w:szCs w:val="24"/>
          <w:lang w:eastAsia="hi-IN" w:bidi="hi-IN"/>
        </w:rPr>
        <w:t>Osvětlení je tvořeno 3 kusy osvětlovacích ocelových stožárů typu JŽ 12 m, které jsou umístěny na venkovní zpevněné ploše zhotovené z betonových panelů před halami č. 1 a č. 2 a jsou vybaveny svítidly se spouštěcím zařízením. Svítidla jsou osazena výbojkami SHC 150W. Zemní přívodní kabely AYKY 4x16 mm</w:t>
      </w:r>
      <w:r w:rsidRPr="003920B9">
        <w:rPr>
          <w:rFonts w:eastAsia="SimSun" w:cs="Arial"/>
          <w:color w:val="auto"/>
          <w:kern w:val="1"/>
          <w:sz w:val="22"/>
          <w:szCs w:val="24"/>
          <w:vertAlign w:val="superscript"/>
          <w:lang w:eastAsia="hi-IN" w:bidi="hi-IN"/>
        </w:rPr>
        <w:t xml:space="preserve">2 </w:t>
      </w:r>
      <w:r w:rsidRPr="003920B9">
        <w:rPr>
          <w:rFonts w:eastAsia="SimSun" w:cs="Arial"/>
          <w:color w:val="auto"/>
          <w:kern w:val="1"/>
          <w:sz w:val="22"/>
          <w:szCs w:val="24"/>
          <w:lang w:eastAsia="hi-IN" w:bidi="hi-IN"/>
        </w:rPr>
        <w:t>jsou smyčkovány v typizovaných stožárových rozvodnicích.</w:t>
      </w:r>
    </w:p>
    <w:p w14:paraId="655B9319" w14:textId="77777777" w:rsidR="003920B9" w:rsidRPr="003920B9" w:rsidRDefault="003920B9" w:rsidP="008F09C9">
      <w:pPr>
        <w:widowControl/>
        <w:suppressAutoHyphens/>
        <w:spacing w:before="120"/>
        <w:jc w:val="both"/>
        <w:rPr>
          <w:rFonts w:eastAsia="SimSun" w:cs="Arial"/>
          <w:color w:val="auto"/>
          <w:kern w:val="1"/>
          <w:sz w:val="22"/>
          <w:szCs w:val="24"/>
          <w:lang w:eastAsia="hi-IN" w:bidi="hi-IN"/>
        </w:rPr>
      </w:pPr>
      <w:r w:rsidRPr="003920B9">
        <w:rPr>
          <w:rFonts w:eastAsia="SimSun" w:cs="Arial"/>
          <w:color w:val="auto"/>
          <w:kern w:val="1"/>
          <w:sz w:val="22"/>
          <w:szCs w:val="24"/>
          <w:lang w:eastAsia="hi-IN" w:bidi="hi-IN"/>
        </w:rPr>
        <w:t>Napojení je provedeno z rozvaděče R1 výrobce RATI elektro, s.r.o., typ R1, v.č.1224, 32A, IP40/20 instalovaného ve služební</w:t>
      </w:r>
      <w:r w:rsidR="00D828AA">
        <w:rPr>
          <w:rFonts w:eastAsia="SimSun" w:cs="Arial"/>
          <w:color w:val="auto"/>
          <w:kern w:val="1"/>
          <w:sz w:val="22"/>
          <w:szCs w:val="24"/>
          <w:lang w:eastAsia="hi-IN" w:bidi="hi-IN"/>
        </w:rPr>
        <w:t xml:space="preserve"> místnosti stavědla č. 1 v žst </w:t>
      </w:r>
      <w:r w:rsidRPr="003920B9">
        <w:rPr>
          <w:rFonts w:eastAsia="SimSun" w:cs="Arial"/>
          <w:color w:val="auto"/>
          <w:kern w:val="1"/>
          <w:sz w:val="22"/>
          <w:szCs w:val="24"/>
          <w:lang w:eastAsia="hi-IN" w:bidi="hi-IN"/>
        </w:rPr>
        <w:t>Studenec, který je osazen jističem SCHRACK 1/B 10A + vypínačem SCHRACK 32A vodiče CY 2,5</w:t>
      </w:r>
      <w:r w:rsidR="008F09C9">
        <w:rPr>
          <w:rFonts w:eastAsia="SimSun" w:cs="Arial"/>
          <w:color w:val="auto"/>
          <w:kern w:val="1"/>
          <w:sz w:val="22"/>
          <w:szCs w:val="24"/>
          <w:lang w:eastAsia="hi-IN" w:bidi="hi-IN"/>
        </w:rPr>
        <w:t xml:space="preserve"> </w:t>
      </w:r>
      <w:r w:rsidRPr="003920B9">
        <w:rPr>
          <w:rFonts w:eastAsia="SimSun" w:cs="Arial"/>
          <w:color w:val="auto"/>
          <w:kern w:val="1"/>
          <w:sz w:val="22"/>
          <w:szCs w:val="24"/>
          <w:lang w:eastAsia="hi-IN" w:bidi="hi-IN"/>
        </w:rPr>
        <w:t>mm</w:t>
      </w:r>
      <w:r w:rsidRPr="003920B9">
        <w:rPr>
          <w:rFonts w:eastAsia="SimSun" w:cs="Arial"/>
          <w:color w:val="auto"/>
          <w:kern w:val="1"/>
          <w:sz w:val="22"/>
          <w:szCs w:val="24"/>
          <w:vertAlign w:val="superscript"/>
          <w:lang w:eastAsia="hi-IN" w:bidi="hi-IN"/>
        </w:rPr>
        <w:t>2</w:t>
      </w:r>
      <w:r w:rsidRPr="003920B9">
        <w:rPr>
          <w:rFonts w:eastAsia="SimSun" w:cs="Arial"/>
          <w:color w:val="auto"/>
          <w:kern w:val="1"/>
          <w:sz w:val="22"/>
          <w:szCs w:val="24"/>
          <w:lang w:eastAsia="hi-IN" w:bidi="hi-IN"/>
        </w:rPr>
        <w:t xml:space="preserve"> do KS1A (kabelová skříň).</w:t>
      </w:r>
    </w:p>
    <w:p w14:paraId="05271401" w14:textId="77777777" w:rsidR="003920B9" w:rsidRPr="003920B9" w:rsidRDefault="003920B9" w:rsidP="003920B9">
      <w:pPr>
        <w:widowControl/>
        <w:suppressAutoHyphens/>
        <w:jc w:val="both"/>
        <w:rPr>
          <w:rFonts w:eastAsia="SimSun" w:cs="Arial"/>
          <w:color w:val="auto"/>
          <w:kern w:val="1"/>
          <w:sz w:val="22"/>
          <w:szCs w:val="24"/>
          <w:lang w:eastAsia="hi-IN" w:bidi="hi-IN"/>
        </w:rPr>
      </w:pPr>
      <w:r w:rsidRPr="003920B9">
        <w:rPr>
          <w:rFonts w:eastAsia="SimSun" w:cs="Arial"/>
          <w:color w:val="auto"/>
          <w:kern w:val="1"/>
          <w:sz w:val="22"/>
          <w:szCs w:val="24"/>
          <w:lang w:eastAsia="hi-IN" w:bidi="hi-IN"/>
        </w:rPr>
        <w:t>KS1A instalovaná na venkovní obvodové stěně budovy stavědla 1 je osazena:</w:t>
      </w:r>
    </w:p>
    <w:p w14:paraId="47372FBF" w14:textId="77777777" w:rsidR="003920B9" w:rsidRPr="003920B9" w:rsidRDefault="003920B9" w:rsidP="003920B9">
      <w:pPr>
        <w:widowControl/>
        <w:suppressAutoHyphens/>
        <w:jc w:val="both"/>
        <w:rPr>
          <w:rFonts w:eastAsia="SimSun" w:cs="Arial"/>
          <w:color w:val="auto"/>
          <w:kern w:val="1"/>
          <w:sz w:val="22"/>
          <w:szCs w:val="24"/>
          <w:lang w:eastAsia="hi-IN" w:bidi="hi-IN"/>
        </w:rPr>
      </w:pPr>
      <w:r w:rsidRPr="003920B9">
        <w:rPr>
          <w:rFonts w:eastAsia="SimSun" w:cs="Arial"/>
          <w:color w:val="auto"/>
          <w:kern w:val="1"/>
          <w:sz w:val="22"/>
          <w:szCs w:val="24"/>
          <w:lang w:eastAsia="hi-IN" w:bidi="hi-IN"/>
        </w:rPr>
        <w:t>Přívodní vodiče CY 2,5</w:t>
      </w:r>
      <w:r w:rsidR="008F09C9">
        <w:rPr>
          <w:rFonts w:eastAsia="SimSun" w:cs="Arial"/>
          <w:color w:val="auto"/>
          <w:kern w:val="1"/>
          <w:sz w:val="22"/>
          <w:szCs w:val="24"/>
          <w:lang w:eastAsia="hi-IN" w:bidi="hi-IN"/>
        </w:rPr>
        <w:t xml:space="preserve"> </w:t>
      </w:r>
      <w:r w:rsidRPr="003920B9">
        <w:rPr>
          <w:rFonts w:eastAsia="SimSun" w:cs="Arial"/>
          <w:color w:val="auto"/>
          <w:kern w:val="1"/>
          <w:sz w:val="22"/>
          <w:szCs w:val="24"/>
          <w:lang w:eastAsia="hi-IN" w:bidi="hi-IN"/>
        </w:rPr>
        <w:t>mm</w:t>
      </w:r>
      <w:r w:rsidRPr="003920B9">
        <w:rPr>
          <w:rFonts w:eastAsia="SimSun" w:cs="Arial"/>
          <w:color w:val="auto"/>
          <w:kern w:val="1"/>
          <w:sz w:val="22"/>
          <w:szCs w:val="24"/>
          <w:vertAlign w:val="superscript"/>
          <w:lang w:eastAsia="hi-IN" w:bidi="hi-IN"/>
        </w:rPr>
        <w:t>2</w:t>
      </w:r>
      <w:r w:rsidRPr="003920B9">
        <w:rPr>
          <w:rFonts w:eastAsia="SimSun" w:cs="Arial"/>
          <w:color w:val="auto"/>
          <w:kern w:val="1"/>
          <w:sz w:val="22"/>
          <w:szCs w:val="24"/>
          <w:lang w:eastAsia="hi-IN" w:bidi="hi-IN"/>
        </w:rPr>
        <w:t xml:space="preserve"> z R1 jsou propojeny na svorkovnici kabelu AYKY</w:t>
      </w:r>
      <w:r w:rsidRPr="003920B9">
        <w:rPr>
          <w:rFonts w:eastAsia="SimSun" w:cs="Arial"/>
          <w:color w:val="C00000"/>
          <w:kern w:val="1"/>
          <w:sz w:val="22"/>
          <w:szCs w:val="24"/>
          <w:lang w:eastAsia="hi-IN" w:bidi="hi-IN"/>
        </w:rPr>
        <w:t xml:space="preserve"> </w:t>
      </w:r>
      <w:r w:rsidRPr="003920B9">
        <w:rPr>
          <w:rFonts w:eastAsia="SimSun" w:cs="Arial"/>
          <w:color w:val="auto"/>
          <w:kern w:val="1"/>
          <w:sz w:val="22"/>
          <w:szCs w:val="24"/>
          <w:lang w:eastAsia="hi-IN" w:bidi="hi-IN"/>
        </w:rPr>
        <w:t>4x16</w:t>
      </w:r>
      <w:r w:rsidR="008F09C9">
        <w:rPr>
          <w:rFonts w:eastAsia="SimSun" w:cs="Arial"/>
          <w:color w:val="auto"/>
          <w:kern w:val="1"/>
          <w:sz w:val="22"/>
          <w:szCs w:val="24"/>
          <w:lang w:eastAsia="hi-IN" w:bidi="hi-IN"/>
        </w:rPr>
        <w:t xml:space="preserve"> </w:t>
      </w:r>
      <w:r w:rsidRPr="003920B9">
        <w:rPr>
          <w:rFonts w:eastAsia="SimSun" w:cs="Arial"/>
          <w:color w:val="auto"/>
          <w:kern w:val="1"/>
          <w:sz w:val="22"/>
          <w:szCs w:val="24"/>
          <w:lang w:eastAsia="hi-IN" w:bidi="hi-IN"/>
        </w:rPr>
        <w:t>mm</w:t>
      </w:r>
      <w:r w:rsidRPr="003920B9">
        <w:rPr>
          <w:rFonts w:eastAsia="SimSun" w:cs="Arial"/>
          <w:color w:val="auto"/>
          <w:kern w:val="1"/>
          <w:sz w:val="22"/>
          <w:szCs w:val="24"/>
          <w:vertAlign w:val="superscript"/>
          <w:lang w:eastAsia="hi-IN" w:bidi="hi-IN"/>
        </w:rPr>
        <w:t>2</w:t>
      </w:r>
      <w:r w:rsidRPr="003920B9">
        <w:rPr>
          <w:rFonts w:eastAsia="SimSun" w:cs="Arial"/>
          <w:color w:val="auto"/>
          <w:kern w:val="1"/>
          <w:sz w:val="22"/>
          <w:szCs w:val="24"/>
          <w:lang w:eastAsia="hi-IN" w:bidi="hi-IN"/>
        </w:rPr>
        <w:t>, který je zaústěn do stožáru</w:t>
      </w:r>
      <w:r w:rsidRPr="003920B9">
        <w:rPr>
          <w:rFonts w:eastAsia="SimSun" w:cs="Arial"/>
          <w:color w:val="C00000"/>
          <w:kern w:val="1"/>
          <w:sz w:val="22"/>
          <w:szCs w:val="24"/>
          <w:lang w:eastAsia="hi-IN" w:bidi="hi-IN"/>
        </w:rPr>
        <w:t xml:space="preserve"> </w:t>
      </w:r>
      <w:r w:rsidRPr="003920B9">
        <w:rPr>
          <w:rFonts w:eastAsia="SimSun" w:cs="Arial"/>
          <w:color w:val="auto"/>
          <w:kern w:val="1"/>
          <w:sz w:val="22"/>
          <w:szCs w:val="24"/>
          <w:lang w:eastAsia="hi-IN" w:bidi="hi-IN"/>
        </w:rPr>
        <w:t>č. 2 (foto</w:t>
      </w:r>
      <w:r w:rsidRPr="003920B9">
        <w:rPr>
          <w:rFonts w:eastAsia="SimSun" w:cs="Arial"/>
          <w:kern w:val="1"/>
          <w:sz w:val="22"/>
          <w:szCs w:val="24"/>
          <w:lang w:eastAsia="hi-IN" w:bidi="hi-IN"/>
        </w:rPr>
        <w:t xml:space="preserve"> č. 1) ve</w:t>
      </w:r>
      <w:r w:rsidRPr="003920B9">
        <w:rPr>
          <w:rFonts w:eastAsia="SimSun" w:cs="Arial"/>
          <w:color w:val="auto"/>
          <w:kern w:val="1"/>
          <w:sz w:val="22"/>
          <w:szCs w:val="24"/>
          <w:lang w:eastAsia="hi-IN" w:bidi="hi-IN"/>
        </w:rPr>
        <w:t xml:space="preserve"> skladu PZ (tento kabel v případě realizace bude odpojen a nahrazen novým kabelem).</w:t>
      </w:r>
    </w:p>
    <w:p w14:paraId="2B2F93DF" w14:textId="77777777" w:rsidR="003920B9" w:rsidRPr="003920B9" w:rsidRDefault="003920B9" w:rsidP="003920B9">
      <w:pPr>
        <w:widowControl/>
        <w:suppressAutoHyphens/>
        <w:jc w:val="both"/>
        <w:rPr>
          <w:rFonts w:eastAsia="SimSun" w:cs="Arial"/>
          <w:color w:val="auto"/>
          <w:kern w:val="1"/>
          <w:sz w:val="22"/>
          <w:szCs w:val="24"/>
          <w:lang w:eastAsia="hi-IN" w:bidi="hi-IN"/>
        </w:rPr>
      </w:pPr>
    </w:p>
    <w:p w14:paraId="5B48918D" w14:textId="77777777" w:rsidR="003920B9" w:rsidRPr="003920B9" w:rsidRDefault="003920B9" w:rsidP="003920B9">
      <w:pPr>
        <w:widowControl/>
        <w:autoSpaceDE w:val="0"/>
        <w:autoSpaceDN w:val="0"/>
        <w:adjustRightInd w:val="0"/>
        <w:jc w:val="both"/>
        <w:rPr>
          <w:rFonts w:cs="Arial"/>
          <w:b/>
          <w:bCs/>
          <w:sz w:val="22"/>
          <w:szCs w:val="22"/>
        </w:rPr>
      </w:pPr>
      <w:r w:rsidRPr="003920B9">
        <w:rPr>
          <w:rFonts w:cs="Arial"/>
          <w:b/>
          <w:bCs/>
          <w:sz w:val="22"/>
          <w:szCs w:val="22"/>
        </w:rPr>
        <w:t>Realizace:</w:t>
      </w:r>
    </w:p>
    <w:p w14:paraId="0A04A944" w14:textId="77777777" w:rsidR="003920B9" w:rsidRPr="003920B9" w:rsidRDefault="003920B9" w:rsidP="003920B9">
      <w:pPr>
        <w:widowControl/>
        <w:autoSpaceDE w:val="0"/>
        <w:autoSpaceDN w:val="0"/>
        <w:adjustRightInd w:val="0"/>
        <w:spacing w:before="60"/>
        <w:ind w:firstLine="284"/>
        <w:jc w:val="both"/>
        <w:rPr>
          <w:rFonts w:cs="Arial"/>
          <w:bCs/>
          <w:color w:val="auto"/>
          <w:sz w:val="22"/>
          <w:szCs w:val="22"/>
        </w:rPr>
      </w:pPr>
      <w:r w:rsidRPr="003920B9">
        <w:rPr>
          <w:rFonts w:cs="Arial"/>
          <w:bCs/>
          <w:sz w:val="22"/>
          <w:szCs w:val="22"/>
        </w:rPr>
        <w:t xml:space="preserve">Ovládání osvětlení zapojit do rozvaděče umístěného v hale č. 1 – typ R1MO, výrobní číslo 12611, rok výroby a zapojení 2011 (foto č. 2). Vzdálenost mezi rozvaděčem a nejbližším stožárem na venkovní ploše (celá plocha sestává z betonových panelů) je 15 m. </w:t>
      </w:r>
      <w:r w:rsidRPr="003920B9">
        <w:rPr>
          <w:rFonts w:cs="Arial"/>
          <w:bCs/>
          <w:color w:val="auto"/>
          <w:sz w:val="22"/>
          <w:szCs w:val="22"/>
        </w:rPr>
        <w:t>Ze stožáru je nutno položit nový kabel AYKY 4x16</w:t>
      </w:r>
      <w:r w:rsidR="008F09C9">
        <w:rPr>
          <w:rFonts w:cs="Arial"/>
          <w:bCs/>
          <w:color w:val="auto"/>
          <w:sz w:val="22"/>
          <w:szCs w:val="22"/>
        </w:rPr>
        <w:t xml:space="preserve"> </w:t>
      </w:r>
      <w:r w:rsidRPr="003920B9">
        <w:rPr>
          <w:rFonts w:cs="Arial"/>
          <w:bCs/>
          <w:color w:val="auto"/>
          <w:sz w:val="22"/>
          <w:szCs w:val="22"/>
        </w:rPr>
        <w:t>mm</w:t>
      </w:r>
      <w:r w:rsidRPr="003920B9">
        <w:rPr>
          <w:rFonts w:cs="Arial"/>
          <w:bCs/>
          <w:color w:val="auto"/>
          <w:sz w:val="22"/>
          <w:szCs w:val="22"/>
          <w:vertAlign w:val="superscript"/>
        </w:rPr>
        <w:t>2</w:t>
      </w:r>
      <w:r w:rsidRPr="003920B9">
        <w:rPr>
          <w:rFonts w:cs="Arial"/>
          <w:bCs/>
          <w:color w:val="auto"/>
          <w:sz w:val="22"/>
          <w:szCs w:val="22"/>
        </w:rPr>
        <w:t xml:space="preserve"> se zaústěním do rozvaděče R1MO, OCEPP, v.č.</w:t>
      </w:r>
      <w:r>
        <w:rPr>
          <w:rFonts w:cs="Arial"/>
          <w:bCs/>
          <w:color w:val="auto"/>
          <w:sz w:val="22"/>
          <w:szCs w:val="22"/>
        </w:rPr>
        <w:t xml:space="preserve"> </w:t>
      </w:r>
      <w:r w:rsidRPr="003920B9">
        <w:rPr>
          <w:rFonts w:cs="Arial"/>
          <w:bCs/>
          <w:color w:val="auto"/>
          <w:sz w:val="22"/>
          <w:szCs w:val="22"/>
        </w:rPr>
        <w:t>1261, instalovaném v hale č. 1. Uložení kabelu provést dle ČSN 33 2000-5-52 ed.2. Pro propojení ostatních osvětlovacích stožárů se použijí stávající kabely.</w:t>
      </w:r>
    </w:p>
    <w:p w14:paraId="6FDE3D6A" w14:textId="77777777" w:rsidR="003920B9" w:rsidRPr="003920B9" w:rsidRDefault="003920B9" w:rsidP="003920B9">
      <w:pPr>
        <w:widowControl/>
        <w:autoSpaceDE w:val="0"/>
        <w:autoSpaceDN w:val="0"/>
        <w:adjustRightInd w:val="0"/>
        <w:spacing w:after="120"/>
        <w:jc w:val="both"/>
        <w:rPr>
          <w:rFonts w:cs="Arial"/>
          <w:bCs/>
          <w:color w:val="auto"/>
          <w:sz w:val="22"/>
          <w:szCs w:val="22"/>
        </w:rPr>
      </w:pPr>
      <w:r w:rsidRPr="003920B9">
        <w:rPr>
          <w:rFonts w:cs="Arial"/>
          <w:bCs/>
          <w:color w:val="auto"/>
          <w:sz w:val="22"/>
          <w:szCs w:val="22"/>
        </w:rPr>
        <w:t>Pro ovládání osvětlení je nutno provést úpravu rozvaděče (montáž jistících, ovládacích a signalizačních prvků osvětlení).</w:t>
      </w:r>
    </w:p>
    <w:p w14:paraId="3BE6EFB0" w14:textId="77777777" w:rsidR="003920B9" w:rsidRPr="003920B9" w:rsidRDefault="003920B9" w:rsidP="003920B9">
      <w:pPr>
        <w:widowControl/>
        <w:suppressAutoHyphens/>
        <w:jc w:val="both"/>
        <w:rPr>
          <w:rFonts w:eastAsia="SimSun" w:cs="Arial"/>
          <w:color w:val="auto"/>
          <w:kern w:val="1"/>
          <w:sz w:val="22"/>
          <w:szCs w:val="24"/>
          <w:lang w:eastAsia="hi-IN" w:bidi="hi-IN"/>
        </w:rPr>
      </w:pPr>
      <w:r w:rsidRPr="003920B9">
        <w:rPr>
          <w:rFonts w:eastAsia="SimSun" w:cs="Arial"/>
          <w:color w:val="auto"/>
          <w:kern w:val="1"/>
          <w:sz w:val="22"/>
          <w:szCs w:val="24"/>
          <w:lang w:eastAsia="hi-IN" w:bidi="hi-IN"/>
        </w:rPr>
        <w:t>Po ukončení práce vyhotovit Zápis o předání a převzetí díla, který bude podepsán</w:t>
      </w:r>
      <w:r w:rsidR="00BC1A12">
        <w:rPr>
          <w:rFonts w:eastAsia="SimSun" w:cs="Arial"/>
          <w:color w:val="auto"/>
          <w:kern w:val="1"/>
          <w:sz w:val="22"/>
          <w:szCs w:val="24"/>
          <w:lang w:eastAsia="hi-IN" w:bidi="hi-IN"/>
        </w:rPr>
        <w:t xml:space="preserve"> zástupcem</w:t>
      </w:r>
      <w:r w:rsidRPr="003920B9">
        <w:rPr>
          <w:rFonts w:eastAsia="SimSun" w:cs="Arial"/>
          <w:color w:val="auto"/>
          <w:kern w:val="1"/>
          <w:sz w:val="22"/>
          <w:szCs w:val="24"/>
          <w:lang w:eastAsia="hi-IN" w:bidi="hi-IN"/>
        </w:rPr>
        <w:t xml:space="preserve"> objednatele až po předložení</w:t>
      </w:r>
      <w:r w:rsidRPr="003920B9">
        <w:rPr>
          <w:rFonts w:eastAsia="SimSun" w:cs="Arial"/>
          <w:color w:val="auto"/>
          <w:kern w:val="1"/>
          <w:sz w:val="24"/>
          <w:szCs w:val="24"/>
          <w:lang w:eastAsia="hi-IN" w:bidi="hi-IN"/>
        </w:rPr>
        <w:t xml:space="preserve"> </w:t>
      </w:r>
      <w:r w:rsidRPr="003920B9">
        <w:rPr>
          <w:rFonts w:eastAsia="SimSun" w:cs="Arial"/>
          <w:color w:val="auto"/>
          <w:kern w:val="1"/>
          <w:sz w:val="22"/>
          <w:szCs w:val="24"/>
          <w:lang w:eastAsia="hi-IN" w:bidi="hi-IN"/>
        </w:rPr>
        <w:t>úpravy provozní dokumentace se zakreslením změn dle ČSN 33 2000-1 ed.2 a s předložením výchozí revizní zprávy dle ČSN 33 1500.</w:t>
      </w:r>
    </w:p>
    <w:p w14:paraId="2586073C" w14:textId="77777777" w:rsidR="003920B9" w:rsidRPr="003920B9" w:rsidRDefault="003920B9" w:rsidP="003920B9">
      <w:pPr>
        <w:widowControl/>
        <w:suppressAutoHyphens/>
        <w:spacing w:before="120"/>
        <w:jc w:val="both"/>
        <w:rPr>
          <w:rFonts w:eastAsia="SimSun" w:cs="Mangal"/>
          <w:color w:val="auto"/>
          <w:kern w:val="1"/>
          <w:sz w:val="22"/>
          <w:lang w:eastAsia="hi-IN" w:bidi="hi-IN"/>
        </w:rPr>
      </w:pPr>
      <w:r w:rsidRPr="003920B9">
        <w:rPr>
          <w:rFonts w:eastAsia="SimSun" w:cs="Arial"/>
          <w:color w:val="auto"/>
          <w:kern w:val="1"/>
          <w:sz w:val="22"/>
          <w:lang w:eastAsia="hi-IN" w:bidi="hi-IN"/>
        </w:rPr>
        <w:t>Revize a revizní zpráva bude zhotovena osobou odborně způsobilou ve smyslu § 48, zákona č. 266/1994 Sb., o drahách, ve znění pozdějších předpisů a vyhlášky č. 100/1995 Sb. – Určených technických zařízení, v platném znění.</w:t>
      </w:r>
    </w:p>
    <w:p w14:paraId="21D04989" w14:textId="77777777" w:rsidR="003920B9" w:rsidRPr="003920B9" w:rsidRDefault="003920B9" w:rsidP="003920B9">
      <w:pPr>
        <w:numPr>
          <w:ilvl w:val="2"/>
          <w:numId w:val="0"/>
        </w:numPr>
        <w:tabs>
          <w:tab w:val="left" w:pos="1701"/>
        </w:tabs>
        <w:suppressAutoHyphens/>
        <w:spacing w:before="60" w:after="60"/>
        <w:jc w:val="right"/>
        <w:outlineLvl w:val="2"/>
        <w:rPr>
          <w:rFonts w:eastAsia="SimSun" w:cs="Mangal"/>
          <w:b/>
          <w:color w:val="auto"/>
          <w:kern w:val="1"/>
          <w:sz w:val="22"/>
          <w:szCs w:val="22"/>
          <w:lang w:eastAsia="hi-IN" w:bidi="hi-IN"/>
        </w:rPr>
      </w:pPr>
    </w:p>
    <w:p w14:paraId="4EA1E436" w14:textId="77777777" w:rsidR="003920B9" w:rsidRPr="003920B9" w:rsidRDefault="003920B9" w:rsidP="003920B9">
      <w:pPr>
        <w:widowControl/>
        <w:rPr>
          <w:rFonts w:eastAsia="SimSun" w:cs="Mangal"/>
          <w:color w:val="auto"/>
          <w:kern w:val="1"/>
          <w:sz w:val="22"/>
          <w:szCs w:val="24"/>
          <w:lang w:eastAsia="hi-IN" w:bidi="hi-IN"/>
        </w:rPr>
      </w:pPr>
      <w:r w:rsidRPr="003920B9">
        <w:rPr>
          <w:rFonts w:eastAsia="SimSun" w:cs="Mangal"/>
          <w:color w:val="auto"/>
          <w:kern w:val="1"/>
          <w:sz w:val="22"/>
          <w:szCs w:val="24"/>
          <w:lang w:eastAsia="hi-IN" w:bidi="hi-IN"/>
        </w:rPr>
        <w:t>Foto</w:t>
      </w:r>
      <w:r w:rsidR="00BC1A12">
        <w:rPr>
          <w:rFonts w:eastAsia="SimSun" w:cs="Mangal"/>
          <w:color w:val="auto"/>
          <w:kern w:val="1"/>
          <w:sz w:val="22"/>
          <w:szCs w:val="24"/>
          <w:lang w:eastAsia="hi-IN" w:bidi="hi-IN"/>
        </w:rPr>
        <w:t>dokumentace je</w:t>
      </w:r>
      <w:r w:rsidRPr="003920B9">
        <w:rPr>
          <w:rFonts w:eastAsia="SimSun" w:cs="Mangal"/>
          <w:color w:val="auto"/>
          <w:kern w:val="1"/>
          <w:sz w:val="22"/>
          <w:szCs w:val="24"/>
          <w:lang w:eastAsia="hi-IN" w:bidi="hi-IN"/>
        </w:rPr>
        <w:t xml:space="preserve"> uveden</w:t>
      </w:r>
      <w:r w:rsidR="00BC1A12">
        <w:rPr>
          <w:rFonts w:eastAsia="SimSun" w:cs="Mangal"/>
          <w:color w:val="auto"/>
          <w:kern w:val="1"/>
          <w:sz w:val="22"/>
          <w:szCs w:val="24"/>
          <w:lang w:eastAsia="hi-IN" w:bidi="hi-IN"/>
        </w:rPr>
        <w:t>a</w:t>
      </w:r>
      <w:r w:rsidRPr="003920B9">
        <w:rPr>
          <w:rFonts w:eastAsia="SimSun" w:cs="Mangal"/>
          <w:color w:val="auto"/>
          <w:kern w:val="1"/>
          <w:sz w:val="22"/>
          <w:szCs w:val="24"/>
          <w:lang w:eastAsia="hi-IN" w:bidi="hi-IN"/>
        </w:rPr>
        <w:t xml:space="preserve"> na dalších stranách této </w:t>
      </w:r>
      <w:r>
        <w:rPr>
          <w:rFonts w:eastAsia="SimSun" w:cs="Mangal"/>
          <w:color w:val="auto"/>
          <w:kern w:val="1"/>
          <w:sz w:val="22"/>
          <w:szCs w:val="24"/>
          <w:lang w:eastAsia="hi-IN" w:bidi="hi-IN"/>
        </w:rPr>
        <w:t>smlouvy</w:t>
      </w:r>
      <w:r w:rsidRPr="003920B9">
        <w:rPr>
          <w:rFonts w:eastAsia="SimSun" w:cs="Mangal"/>
          <w:color w:val="auto"/>
          <w:kern w:val="1"/>
          <w:sz w:val="22"/>
          <w:szCs w:val="24"/>
          <w:lang w:eastAsia="hi-IN" w:bidi="hi-IN"/>
        </w:rPr>
        <w:t>.</w:t>
      </w:r>
    </w:p>
    <w:p w14:paraId="33BCC47C" w14:textId="77777777" w:rsidR="003920B9" w:rsidRPr="003920B9" w:rsidRDefault="003920B9" w:rsidP="003920B9">
      <w:pPr>
        <w:keepNext/>
        <w:widowControl/>
        <w:rPr>
          <w:rFonts w:eastAsia="SimSun" w:cs="Mangal"/>
          <w:color w:val="auto"/>
          <w:kern w:val="1"/>
          <w:sz w:val="22"/>
          <w:szCs w:val="24"/>
          <w:lang w:eastAsia="hi-IN" w:bidi="hi-IN"/>
        </w:rPr>
      </w:pPr>
    </w:p>
    <w:p w14:paraId="6BCA8CDB" w14:textId="77777777" w:rsidR="003920B9" w:rsidRPr="003920B9" w:rsidRDefault="003920B9" w:rsidP="003920B9">
      <w:pPr>
        <w:keepNext/>
        <w:widowControl/>
        <w:suppressAutoHyphens/>
        <w:spacing w:after="60"/>
        <w:ind w:left="142"/>
        <w:rPr>
          <w:rFonts w:eastAsia="SimSun" w:cs="Mangal"/>
          <w:b/>
          <w:bCs/>
          <w:color w:val="auto"/>
          <w:kern w:val="1"/>
          <w:lang w:eastAsia="hi-IN" w:bidi="hi-IN"/>
        </w:rPr>
      </w:pPr>
      <w:r w:rsidRPr="003920B9">
        <w:rPr>
          <w:rFonts w:eastAsia="SimSun" w:cs="Mangal"/>
          <w:b/>
          <w:bCs/>
          <w:color w:val="auto"/>
          <w:kern w:val="1"/>
          <w:lang w:eastAsia="hi-IN" w:bidi="hi-IN"/>
        </w:rPr>
        <w:t>Foto č. 1</w:t>
      </w:r>
    </w:p>
    <w:p w14:paraId="548A9628" w14:textId="77777777" w:rsidR="003920B9" w:rsidRPr="003920B9" w:rsidRDefault="0002369C" w:rsidP="003920B9">
      <w:pPr>
        <w:widowControl/>
        <w:rPr>
          <w:rFonts w:eastAsia="SimSun" w:cs="Mangal"/>
          <w:color w:val="auto"/>
          <w:kern w:val="1"/>
          <w:sz w:val="22"/>
          <w:szCs w:val="24"/>
          <w:lang w:eastAsia="hi-IN" w:bidi="hi-IN"/>
        </w:rPr>
      </w:pPr>
      <w:r w:rsidRPr="0002369C">
        <w:rPr>
          <w:rFonts w:eastAsia="SimSun" w:cs="Mangal"/>
          <w:noProof/>
          <w:color w:val="auto"/>
          <w:kern w:val="1"/>
          <w:sz w:val="22"/>
          <w:szCs w:val="24"/>
        </w:rPr>
        <w:drawing>
          <wp:inline distT="0" distB="0" distL="0" distR="0" wp14:anchorId="16515507" wp14:editId="4937A703">
            <wp:extent cx="6120130" cy="4543055"/>
            <wp:effectExtent l="1905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6120130" cy="4543055"/>
                    </a:xfrm>
                    <a:prstGeom prst="rect">
                      <a:avLst/>
                    </a:prstGeom>
                    <a:noFill/>
                    <a:ln w="9525">
                      <a:noFill/>
                      <a:miter lim="800000"/>
                      <a:headEnd/>
                      <a:tailEnd/>
                    </a:ln>
                  </pic:spPr>
                </pic:pic>
              </a:graphicData>
            </a:graphic>
          </wp:inline>
        </w:drawing>
      </w:r>
    </w:p>
    <w:p w14:paraId="63AF6C3F" w14:textId="77777777" w:rsidR="003920B9" w:rsidRPr="003920B9" w:rsidRDefault="003920B9" w:rsidP="003920B9">
      <w:pPr>
        <w:widowControl/>
        <w:rPr>
          <w:rFonts w:eastAsia="SimSun" w:cs="Mangal"/>
          <w:color w:val="auto"/>
          <w:kern w:val="1"/>
          <w:sz w:val="22"/>
          <w:szCs w:val="24"/>
          <w:lang w:eastAsia="hi-IN" w:bidi="hi-IN"/>
        </w:rPr>
      </w:pPr>
    </w:p>
    <w:p w14:paraId="5BD8A66B" w14:textId="77777777" w:rsidR="003920B9" w:rsidRPr="003920B9" w:rsidRDefault="003920B9" w:rsidP="003920B9">
      <w:pPr>
        <w:keepNext/>
        <w:widowControl/>
        <w:suppressAutoHyphens/>
        <w:spacing w:after="60"/>
        <w:ind w:left="142"/>
        <w:rPr>
          <w:rFonts w:eastAsia="SimSun" w:cs="Mangal"/>
          <w:b/>
          <w:bCs/>
          <w:color w:val="auto"/>
          <w:kern w:val="1"/>
          <w:lang w:eastAsia="hi-IN" w:bidi="hi-IN"/>
        </w:rPr>
      </w:pPr>
      <w:r w:rsidRPr="003920B9">
        <w:rPr>
          <w:rFonts w:eastAsia="SimSun" w:cs="Mangal"/>
          <w:b/>
          <w:bCs/>
          <w:color w:val="auto"/>
          <w:kern w:val="1"/>
          <w:lang w:eastAsia="hi-IN" w:bidi="hi-IN"/>
        </w:rPr>
        <w:lastRenderedPageBreak/>
        <w:t>Foto č. 2</w:t>
      </w:r>
    </w:p>
    <w:p w14:paraId="2175488A" w14:textId="77777777" w:rsidR="003920B9" w:rsidRPr="003920B9" w:rsidRDefault="0002369C" w:rsidP="003920B9">
      <w:pPr>
        <w:widowControl/>
        <w:rPr>
          <w:rFonts w:eastAsia="SimSun" w:cs="Mangal"/>
          <w:color w:val="auto"/>
          <w:kern w:val="1"/>
          <w:sz w:val="22"/>
          <w:szCs w:val="24"/>
          <w:lang w:eastAsia="hi-IN" w:bidi="hi-IN"/>
        </w:rPr>
      </w:pPr>
      <w:r w:rsidRPr="0002369C">
        <w:rPr>
          <w:rFonts w:eastAsia="SimSun" w:cs="Mangal"/>
          <w:noProof/>
          <w:color w:val="auto"/>
          <w:kern w:val="1"/>
          <w:sz w:val="22"/>
          <w:szCs w:val="24"/>
        </w:rPr>
        <w:drawing>
          <wp:inline distT="0" distB="0" distL="0" distR="0" wp14:anchorId="770F0424" wp14:editId="161EC20E">
            <wp:extent cx="6101080" cy="4556125"/>
            <wp:effectExtent l="1905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6101080" cy="4556125"/>
                    </a:xfrm>
                    <a:prstGeom prst="rect">
                      <a:avLst/>
                    </a:prstGeom>
                    <a:noFill/>
                    <a:ln w="9525">
                      <a:noFill/>
                      <a:miter lim="800000"/>
                      <a:headEnd/>
                      <a:tailEnd/>
                    </a:ln>
                  </pic:spPr>
                </pic:pic>
              </a:graphicData>
            </a:graphic>
          </wp:inline>
        </w:drawing>
      </w:r>
    </w:p>
    <w:p w14:paraId="2B6C9EAA" w14:textId="77777777" w:rsidR="003920B9" w:rsidRDefault="003920B9" w:rsidP="003920B9">
      <w:pPr>
        <w:pStyle w:val="Zkladntext3"/>
        <w:shd w:val="clear" w:color="auto" w:fill="auto"/>
        <w:tabs>
          <w:tab w:val="left" w:pos="346"/>
        </w:tabs>
        <w:spacing w:before="240" w:line="240" w:lineRule="auto"/>
        <w:ind w:firstLine="0"/>
        <w:jc w:val="both"/>
        <w:rPr>
          <w:b/>
          <w:highlight w:val="yellow"/>
          <w:u w:val="single"/>
        </w:rPr>
      </w:pPr>
      <w:r w:rsidRPr="003920B9">
        <w:rPr>
          <w:rFonts w:eastAsia="SimSun" w:cs="Mangal"/>
          <w:kern w:val="1"/>
          <w:szCs w:val="24"/>
          <w:lang w:eastAsia="hi-IN" w:bidi="hi-IN"/>
        </w:rPr>
        <w:br w:type="page"/>
      </w:r>
    </w:p>
    <w:p w14:paraId="010FB302" w14:textId="77777777" w:rsidR="001B74BA" w:rsidRPr="001B74BA" w:rsidRDefault="001B74BA" w:rsidP="001B74BA">
      <w:pPr>
        <w:widowControl/>
        <w:rPr>
          <w:rFonts w:cs="Arial"/>
          <w:bCs/>
          <w:color w:val="auto"/>
          <w:sz w:val="24"/>
          <w:szCs w:val="22"/>
          <w:highlight w:val="red"/>
        </w:rPr>
      </w:pPr>
    </w:p>
    <w:p w14:paraId="5252FFA2" w14:textId="77777777" w:rsidR="004D56A3" w:rsidRPr="00345A18" w:rsidRDefault="004D56A3" w:rsidP="00F6088F">
      <w:pPr>
        <w:pStyle w:val="Nadpis2"/>
        <w:spacing w:before="0"/>
        <w:jc w:val="right"/>
        <w:rPr>
          <w:rFonts w:ascii="Arial" w:hAnsi="Arial" w:cs="Arial"/>
          <w:i w:val="0"/>
          <w:sz w:val="22"/>
          <w:szCs w:val="22"/>
        </w:rPr>
      </w:pPr>
      <w:bookmarkStart w:id="4" w:name="_Příloha_č._2"/>
      <w:bookmarkEnd w:id="4"/>
      <w:r w:rsidRPr="00345A18">
        <w:rPr>
          <w:rFonts w:ascii="Arial" w:hAnsi="Arial" w:cs="Arial"/>
          <w:i w:val="0"/>
          <w:sz w:val="22"/>
          <w:szCs w:val="22"/>
        </w:rPr>
        <w:t>Příloha č. 2</w:t>
      </w:r>
      <w:r w:rsidR="00345A18" w:rsidRPr="00345A18">
        <w:rPr>
          <w:rFonts w:ascii="Arial" w:hAnsi="Arial" w:cs="Arial"/>
          <w:i w:val="0"/>
          <w:sz w:val="22"/>
          <w:szCs w:val="22"/>
        </w:rPr>
        <w:t xml:space="preserve"> </w:t>
      </w:r>
      <w:r w:rsidR="00E078A8">
        <w:rPr>
          <w:rFonts w:ascii="Arial" w:hAnsi="Arial" w:cs="Arial"/>
          <w:i w:val="0"/>
          <w:sz w:val="22"/>
          <w:szCs w:val="22"/>
        </w:rPr>
        <w:t>S</w:t>
      </w:r>
      <w:r w:rsidR="00345A18" w:rsidRPr="00345A18">
        <w:rPr>
          <w:rFonts w:ascii="Arial" w:hAnsi="Arial" w:cs="Arial"/>
          <w:i w:val="0"/>
          <w:sz w:val="22"/>
          <w:szCs w:val="22"/>
        </w:rPr>
        <w:t>mlouvy</w:t>
      </w:r>
      <w:r w:rsidR="00E078A8">
        <w:rPr>
          <w:rFonts w:ascii="Arial" w:hAnsi="Arial" w:cs="Arial"/>
          <w:i w:val="0"/>
          <w:sz w:val="22"/>
          <w:szCs w:val="22"/>
        </w:rPr>
        <w:t xml:space="preserve"> o dílo – Položkový rozpočet</w:t>
      </w:r>
    </w:p>
    <w:p w14:paraId="5525D4A0" w14:textId="77777777" w:rsidR="004D56A3" w:rsidRPr="00E47436" w:rsidRDefault="004D56A3" w:rsidP="00F6088F">
      <w:pPr>
        <w:pStyle w:val="Zkladntext3"/>
        <w:keepNext/>
        <w:keepLines/>
        <w:widowControl/>
        <w:shd w:val="clear" w:color="auto" w:fill="auto"/>
        <w:spacing w:after="0" w:line="240" w:lineRule="auto"/>
        <w:ind w:firstLine="0"/>
        <w:rPr>
          <w:color w:val="000000"/>
          <w:lang w:eastAsia="cs-CZ"/>
        </w:rPr>
      </w:pPr>
    </w:p>
    <w:p w14:paraId="275ADD36" w14:textId="77777777" w:rsidR="00E078A8" w:rsidRPr="002F6E2B" w:rsidRDefault="00E078A8" w:rsidP="00E078A8">
      <w:pPr>
        <w:tabs>
          <w:tab w:val="left" w:pos="6096"/>
        </w:tabs>
        <w:spacing w:before="960"/>
        <w:ind w:right="28"/>
        <w:jc w:val="center"/>
        <w:rPr>
          <w:rFonts w:cs="Arial"/>
          <w:b/>
          <w:sz w:val="36"/>
        </w:rPr>
      </w:pPr>
      <w:r w:rsidRPr="00CF4569">
        <w:rPr>
          <w:rFonts w:cs="Arial"/>
          <w:b/>
          <w:sz w:val="36"/>
        </w:rPr>
        <w:t>Položkový rozpočet</w:t>
      </w:r>
    </w:p>
    <w:p w14:paraId="63E52759" w14:textId="77777777" w:rsidR="00CF4569" w:rsidRDefault="00CF4569" w:rsidP="00E078A8">
      <w:pPr>
        <w:pStyle w:val="Zkladntext3"/>
        <w:keepNext/>
        <w:keepLines/>
        <w:widowControl/>
        <w:shd w:val="clear" w:color="auto" w:fill="auto"/>
        <w:spacing w:before="360" w:after="240" w:line="240" w:lineRule="auto"/>
        <w:ind w:firstLine="0"/>
        <w:jc w:val="center"/>
        <w:rPr>
          <w:sz w:val="32"/>
          <w:szCs w:val="32"/>
        </w:rPr>
      </w:pPr>
      <w:bookmarkStart w:id="5" w:name="_Příloha_č._2_1"/>
      <w:bookmarkEnd w:id="5"/>
      <w:r>
        <w:rPr>
          <w:noProof/>
          <w:sz w:val="32"/>
          <w:szCs w:val="32"/>
          <w:lang w:eastAsia="cs-CZ"/>
        </w:rPr>
        <w:drawing>
          <wp:inline distT="0" distB="0" distL="0" distR="0" wp14:anchorId="350758FF" wp14:editId="75EDF42B">
            <wp:extent cx="6122035" cy="460565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ložkový rozpočet 1.JPG"/>
                    <pic:cNvPicPr/>
                  </pic:nvPicPr>
                  <pic:blipFill>
                    <a:blip r:embed="rId14">
                      <a:extLst>
                        <a:ext uri="{28A0092B-C50C-407E-A947-70E740481C1C}">
                          <a14:useLocalDpi xmlns:a14="http://schemas.microsoft.com/office/drawing/2010/main" val="0"/>
                        </a:ext>
                      </a:extLst>
                    </a:blip>
                    <a:stretch>
                      <a:fillRect/>
                    </a:stretch>
                  </pic:blipFill>
                  <pic:spPr>
                    <a:xfrm>
                      <a:off x="0" y="0"/>
                      <a:ext cx="6122035" cy="4605655"/>
                    </a:xfrm>
                    <a:prstGeom prst="rect">
                      <a:avLst/>
                    </a:prstGeom>
                  </pic:spPr>
                </pic:pic>
              </a:graphicData>
            </a:graphic>
          </wp:inline>
        </w:drawing>
      </w:r>
    </w:p>
    <w:p w14:paraId="69236D27" w14:textId="77777777" w:rsidR="00CF4569" w:rsidRPr="00CF4569" w:rsidRDefault="00CF4569" w:rsidP="00CF4569">
      <w:pPr>
        <w:rPr>
          <w:lang w:eastAsia="en-US"/>
        </w:rPr>
      </w:pPr>
    </w:p>
    <w:p w14:paraId="0F1F599F" w14:textId="77777777" w:rsidR="00CF4569" w:rsidRPr="00CF4569" w:rsidRDefault="00CF4569" w:rsidP="00CF4569">
      <w:pPr>
        <w:rPr>
          <w:lang w:eastAsia="en-US"/>
        </w:rPr>
      </w:pPr>
    </w:p>
    <w:p w14:paraId="40BDE42E" w14:textId="77777777" w:rsidR="00CF4569" w:rsidRDefault="00CF4569" w:rsidP="00CF4569">
      <w:pPr>
        <w:rPr>
          <w:lang w:eastAsia="en-US"/>
        </w:rPr>
      </w:pPr>
    </w:p>
    <w:p w14:paraId="4FE7941F" w14:textId="77777777" w:rsidR="00CF4569" w:rsidRDefault="00CF4569" w:rsidP="00CF4569">
      <w:pPr>
        <w:tabs>
          <w:tab w:val="left" w:pos="3780"/>
        </w:tabs>
        <w:rPr>
          <w:lang w:eastAsia="en-US"/>
        </w:rPr>
      </w:pPr>
      <w:r>
        <w:rPr>
          <w:lang w:eastAsia="en-US"/>
        </w:rPr>
        <w:tab/>
      </w:r>
    </w:p>
    <w:p w14:paraId="022A5A2F" w14:textId="08F02F4D" w:rsidR="00CF4569" w:rsidRDefault="00CF4569">
      <w:pPr>
        <w:widowControl/>
        <w:rPr>
          <w:lang w:eastAsia="en-US"/>
        </w:rPr>
      </w:pPr>
      <w:r>
        <w:rPr>
          <w:lang w:eastAsia="en-US"/>
        </w:rPr>
        <w:br w:type="page"/>
      </w:r>
    </w:p>
    <w:p w14:paraId="015359E5" w14:textId="070AEC27" w:rsidR="00046615" w:rsidRDefault="00F67336">
      <w:pPr>
        <w:widowControl/>
        <w:rPr>
          <w:lang w:eastAsia="en-US"/>
        </w:rPr>
      </w:pPr>
      <w:r>
        <w:rPr>
          <w:noProof/>
        </w:rPr>
        <w:lastRenderedPageBreak/>
        <w:drawing>
          <wp:inline distT="0" distB="0" distL="0" distR="0" wp14:anchorId="491241A6" wp14:editId="2579D31E">
            <wp:extent cx="6122035" cy="8656320"/>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oložkový rozpočet 1 - 0001.jpg"/>
                    <pic:cNvPicPr/>
                  </pic:nvPicPr>
                  <pic:blipFill>
                    <a:blip r:embed="rId15">
                      <a:extLst>
                        <a:ext uri="{28A0092B-C50C-407E-A947-70E740481C1C}">
                          <a14:useLocalDpi xmlns:a14="http://schemas.microsoft.com/office/drawing/2010/main" val="0"/>
                        </a:ext>
                      </a:extLst>
                    </a:blip>
                    <a:stretch>
                      <a:fillRect/>
                    </a:stretch>
                  </pic:blipFill>
                  <pic:spPr>
                    <a:xfrm>
                      <a:off x="0" y="0"/>
                      <a:ext cx="6122035" cy="8656320"/>
                    </a:xfrm>
                    <a:prstGeom prst="rect">
                      <a:avLst/>
                    </a:prstGeom>
                  </pic:spPr>
                </pic:pic>
              </a:graphicData>
            </a:graphic>
          </wp:inline>
        </w:drawing>
      </w:r>
    </w:p>
    <w:p w14:paraId="29E49C7A" w14:textId="77777777" w:rsidR="00046615" w:rsidRDefault="00046615">
      <w:pPr>
        <w:widowControl/>
        <w:rPr>
          <w:lang w:eastAsia="en-US"/>
        </w:rPr>
      </w:pPr>
    </w:p>
    <w:p w14:paraId="5816A6A1" w14:textId="77777777" w:rsidR="00046615" w:rsidRDefault="00046615">
      <w:pPr>
        <w:widowControl/>
        <w:rPr>
          <w:lang w:eastAsia="en-US"/>
        </w:rPr>
      </w:pPr>
    </w:p>
    <w:p w14:paraId="5251E868" w14:textId="77777777" w:rsidR="00046615" w:rsidRDefault="00046615">
      <w:pPr>
        <w:widowControl/>
        <w:rPr>
          <w:lang w:eastAsia="en-US"/>
        </w:rPr>
      </w:pPr>
    </w:p>
    <w:p w14:paraId="553D5853" w14:textId="7ED10D11" w:rsidR="00046615" w:rsidRDefault="00F67336">
      <w:pPr>
        <w:widowControl/>
        <w:rPr>
          <w:lang w:eastAsia="en-US"/>
        </w:rPr>
      </w:pPr>
      <w:r>
        <w:rPr>
          <w:noProof/>
        </w:rPr>
        <w:lastRenderedPageBreak/>
        <w:drawing>
          <wp:inline distT="0" distB="0" distL="0" distR="0" wp14:anchorId="34EF4E4C" wp14:editId="4BFF43B5">
            <wp:extent cx="6122035" cy="8656320"/>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oložkový rozpočet 1 - 0002.jpg"/>
                    <pic:cNvPicPr/>
                  </pic:nvPicPr>
                  <pic:blipFill>
                    <a:blip r:embed="rId16">
                      <a:extLst>
                        <a:ext uri="{28A0092B-C50C-407E-A947-70E740481C1C}">
                          <a14:useLocalDpi xmlns:a14="http://schemas.microsoft.com/office/drawing/2010/main" val="0"/>
                        </a:ext>
                      </a:extLst>
                    </a:blip>
                    <a:stretch>
                      <a:fillRect/>
                    </a:stretch>
                  </pic:blipFill>
                  <pic:spPr>
                    <a:xfrm>
                      <a:off x="0" y="0"/>
                      <a:ext cx="6122035" cy="8656320"/>
                    </a:xfrm>
                    <a:prstGeom prst="rect">
                      <a:avLst/>
                    </a:prstGeom>
                  </pic:spPr>
                </pic:pic>
              </a:graphicData>
            </a:graphic>
          </wp:inline>
        </w:drawing>
      </w:r>
      <w:r w:rsidR="00046615">
        <w:rPr>
          <w:lang w:eastAsia="en-US"/>
        </w:rPr>
        <w:br w:type="page"/>
      </w:r>
    </w:p>
    <w:p w14:paraId="70F4F119" w14:textId="77777777" w:rsidR="005D23F3" w:rsidRDefault="005D23F3" w:rsidP="005D23F3">
      <w:pPr>
        <w:pStyle w:val="Nadpis2"/>
        <w:spacing w:before="0"/>
        <w:jc w:val="right"/>
        <w:rPr>
          <w:rFonts w:ascii="Arial" w:hAnsi="Arial" w:cs="Arial"/>
          <w:i w:val="0"/>
          <w:sz w:val="22"/>
          <w:szCs w:val="22"/>
        </w:rPr>
      </w:pPr>
    </w:p>
    <w:p w14:paraId="2DD26649" w14:textId="5A61B1F5" w:rsidR="00CF4569" w:rsidRPr="005D23F3" w:rsidRDefault="005D23F3" w:rsidP="005D23F3">
      <w:pPr>
        <w:pStyle w:val="Nadpis2"/>
        <w:spacing w:before="0"/>
        <w:jc w:val="right"/>
        <w:rPr>
          <w:rFonts w:ascii="Arial" w:hAnsi="Arial" w:cs="Arial"/>
          <w:i w:val="0"/>
          <w:sz w:val="22"/>
          <w:szCs w:val="22"/>
        </w:rPr>
      </w:pPr>
      <w:r w:rsidRPr="00345A18">
        <w:rPr>
          <w:rFonts w:ascii="Arial" w:hAnsi="Arial" w:cs="Arial"/>
          <w:i w:val="0"/>
          <w:sz w:val="22"/>
          <w:szCs w:val="22"/>
        </w:rPr>
        <w:t xml:space="preserve">Příloha č. </w:t>
      </w:r>
      <w:r>
        <w:rPr>
          <w:rFonts w:ascii="Arial" w:hAnsi="Arial" w:cs="Arial"/>
          <w:i w:val="0"/>
          <w:sz w:val="22"/>
          <w:szCs w:val="22"/>
        </w:rPr>
        <w:t>3</w:t>
      </w:r>
      <w:r w:rsidRPr="00345A18">
        <w:rPr>
          <w:rFonts w:ascii="Arial" w:hAnsi="Arial" w:cs="Arial"/>
          <w:i w:val="0"/>
          <w:sz w:val="22"/>
          <w:szCs w:val="22"/>
        </w:rPr>
        <w:t xml:space="preserve"> </w:t>
      </w:r>
      <w:r>
        <w:rPr>
          <w:rFonts w:ascii="Arial" w:hAnsi="Arial" w:cs="Arial"/>
          <w:i w:val="0"/>
          <w:sz w:val="22"/>
          <w:szCs w:val="22"/>
        </w:rPr>
        <w:t>S</w:t>
      </w:r>
      <w:r w:rsidRPr="00345A18">
        <w:rPr>
          <w:rFonts w:ascii="Arial" w:hAnsi="Arial" w:cs="Arial"/>
          <w:i w:val="0"/>
          <w:sz w:val="22"/>
          <w:szCs w:val="22"/>
        </w:rPr>
        <w:t>mlouvy</w:t>
      </w:r>
      <w:r>
        <w:rPr>
          <w:rFonts w:ascii="Arial" w:hAnsi="Arial" w:cs="Arial"/>
          <w:i w:val="0"/>
          <w:sz w:val="22"/>
          <w:szCs w:val="22"/>
        </w:rPr>
        <w:t xml:space="preserve"> o dílo – Plná moc ze dne 21. 11. 2016</w:t>
      </w:r>
    </w:p>
    <w:p w14:paraId="7BAAD49C" w14:textId="77777777" w:rsidR="00CF4569" w:rsidRPr="00CF4569" w:rsidRDefault="00CF4569" w:rsidP="00CF4569">
      <w:pPr>
        <w:rPr>
          <w:lang w:eastAsia="en-US"/>
        </w:rPr>
      </w:pPr>
    </w:p>
    <w:p w14:paraId="63AB7090" w14:textId="0F9940C0" w:rsidR="00CF4569" w:rsidRPr="00CF4569" w:rsidRDefault="00BC20C7" w:rsidP="00CF4569">
      <w:pPr>
        <w:rPr>
          <w:lang w:eastAsia="en-US"/>
        </w:rPr>
      </w:pPr>
      <w:r>
        <w:rPr>
          <w:noProof/>
        </w:rPr>
        <w:drawing>
          <wp:inline distT="0" distB="0" distL="0" distR="0" wp14:anchorId="1A18091A" wp14:editId="42A1E80D">
            <wp:extent cx="6162675" cy="8185775"/>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65495" cy="8189520"/>
                    </a:xfrm>
                    <a:prstGeom prst="rect">
                      <a:avLst/>
                    </a:prstGeom>
                    <a:noFill/>
                    <a:ln>
                      <a:noFill/>
                    </a:ln>
                  </pic:spPr>
                </pic:pic>
              </a:graphicData>
            </a:graphic>
          </wp:inline>
        </w:drawing>
      </w:r>
    </w:p>
    <w:p w14:paraId="430A22F2" w14:textId="77777777" w:rsidR="00CF4569" w:rsidRPr="00CF4569" w:rsidRDefault="00CF4569" w:rsidP="00CF4569">
      <w:pPr>
        <w:rPr>
          <w:lang w:eastAsia="en-US"/>
        </w:rPr>
      </w:pPr>
    </w:p>
    <w:p w14:paraId="76EB878F" w14:textId="77777777" w:rsidR="00CF4569" w:rsidRPr="00CF4569" w:rsidRDefault="00CF4569" w:rsidP="00CF4569">
      <w:pPr>
        <w:rPr>
          <w:lang w:eastAsia="en-US"/>
        </w:rPr>
      </w:pPr>
    </w:p>
    <w:p w14:paraId="44BC7D7F" w14:textId="5088B324" w:rsidR="00CF4569" w:rsidRDefault="00CF4569" w:rsidP="00CF4569">
      <w:pPr>
        <w:rPr>
          <w:lang w:eastAsia="en-US"/>
        </w:rPr>
      </w:pPr>
    </w:p>
    <w:p w14:paraId="0E27576B" w14:textId="55B5C422" w:rsidR="00CF4569" w:rsidRPr="00CF4569" w:rsidRDefault="00F059E3" w:rsidP="00BC20C7">
      <w:pPr>
        <w:rPr>
          <w:lang w:eastAsia="en-US"/>
        </w:rPr>
      </w:pPr>
      <w:r>
        <w:rPr>
          <w:noProof/>
        </w:rPr>
        <w:lastRenderedPageBreak/>
        <w:drawing>
          <wp:inline distT="0" distB="0" distL="0" distR="0" wp14:anchorId="69E599DB" wp14:editId="4F460C68">
            <wp:extent cx="6124575" cy="362902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4575" cy="3629025"/>
                    </a:xfrm>
                    <a:prstGeom prst="rect">
                      <a:avLst/>
                    </a:prstGeom>
                    <a:noFill/>
                    <a:ln>
                      <a:noFill/>
                    </a:ln>
                  </pic:spPr>
                </pic:pic>
              </a:graphicData>
            </a:graphic>
          </wp:inline>
        </w:drawing>
      </w:r>
      <w:bookmarkStart w:id="6" w:name="_GoBack"/>
      <w:bookmarkEnd w:id="6"/>
    </w:p>
    <w:sectPr w:rsidR="00CF4569" w:rsidRPr="00CF4569" w:rsidSect="00CC36A2">
      <w:footerReference w:type="even" r:id="rId19"/>
      <w:footerReference w:type="default" r:id="rId20"/>
      <w:pgSz w:w="11909" w:h="16838"/>
      <w:pgMar w:top="851" w:right="1134" w:bottom="1418" w:left="1134" w:header="851" w:footer="227" w:gutter="0"/>
      <w:cols w:space="708"/>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6C04B2" w14:textId="77777777" w:rsidR="008B58F3" w:rsidRDefault="008B58F3">
      <w:r>
        <w:separator/>
      </w:r>
    </w:p>
  </w:endnote>
  <w:endnote w:type="continuationSeparator" w:id="0">
    <w:p w14:paraId="569E3BF4" w14:textId="77777777" w:rsidR="008B58F3" w:rsidRDefault="008B5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724EF" w14:textId="77777777" w:rsidR="00A24C8C" w:rsidRDefault="00F059E3">
    <w:pPr>
      <w:rPr>
        <w:sz w:val="2"/>
        <w:szCs w:val="2"/>
      </w:rPr>
    </w:pPr>
    <w:r>
      <w:rPr>
        <w:noProof/>
        <w:sz w:val="24"/>
        <w:szCs w:val="24"/>
      </w:rPr>
      <w:pict w14:anchorId="29F2FE1D">
        <v:shapetype id="_x0000_t202" coordsize="21600,21600" o:spt="202" path="m,l,21600r21600,l21600,xe">
          <v:stroke joinstyle="miter"/>
          <v:path gradientshapeok="t" o:connecttype="rect"/>
        </v:shapetype>
        <v:shape id="_x0000_s2049" type="#_x0000_t202" style="position:absolute;margin-left:505.5pt;margin-top:793.95pt;width:17.3pt;height:8.65pt;z-index:-251658752;mso-wrap-style:none;mso-wrap-distance-left:5pt;mso-wrap-distance-right:5pt;mso-position-horizontal-relative:page;mso-position-vertical-relative:page" filled="f" stroked="f">
          <v:textbox style="mso-fit-shape-to-text:t" inset="0,0,0,0">
            <w:txbxContent>
              <w:p w14:paraId="543596A2" w14:textId="77777777" w:rsidR="00A24C8C" w:rsidRDefault="00126D64">
                <w:r>
                  <w:fldChar w:fldCharType="begin"/>
                </w:r>
                <w:r w:rsidR="00A24C8C">
                  <w:instrText xml:space="preserve"> PAGE \* MERGEFORMAT </w:instrText>
                </w:r>
                <w:r>
                  <w:fldChar w:fldCharType="separate"/>
                </w:r>
                <w:r w:rsidR="00A24C8C" w:rsidRPr="009C4D4B">
                  <w:rPr>
                    <w:rStyle w:val="ZhlavneboZpat0"/>
                    <w:rFonts w:eastAsia="Calibri"/>
                    <w:noProof/>
                  </w:rPr>
                  <w:t>8</w:t>
                </w:r>
                <w:r>
                  <w:rPr>
                    <w:rStyle w:val="ZhlavneboZpat0"/>
                    <w:rFonts w:eastAsia="Calibri"/>
                    <w:noProof/>
                  </w:rPr>
                  <w:fldChar w:fldCharType="end"/>
                </w:r>
                <w:r w:rsidR="00A24C8C">
                  <w:rPr>
                    <w:rStyle w:val="ZhlavneboZpat0"/>
                    <w:rFonts w:eastAsia="Calibri"/>
                  </w:rPr>
                  <w:t>/8</w:t>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C5CC0" w14:textId="77777777" w:rsidR="00A24C8C" w:rsidRDefault="00F059E3" w:rsidP="000804EC">
    <w:pPr>
      <w:pStyle w:val="Zpat"/>
      <w:jc w:val="right"/>
    </w:pPr>
    <w:r>
      <w:pict w14:anchorId="6A0B7287">
        <v:rect id="_x0000_i1025" style="width:453.6pt;height:2pt" o:hralign="center" o:hrstd="t" o:hrnoshade="t" o:hr="t" fillcolor="#0f243e" stroked="f"/>
      </w:pict>
    </w:r>
  </w:p>
  <w:p w14:paraId="11FF30FB" w14:textId="77777777" w:rsidR="00A24C8C" w:rsidRPr="00EF617E" w:rsidRDefault="00A24C8C" w:rsidP="000804EC">
    <w:pPr>
      <w:jc w:val="center"/>
      <w:rPr>
        <w:rFonts w:cs="Arial"/>
        <w:sz w:val="16"/>
        <w:szCs w:val="16"/>
      </w:rPr>
    </w:pPr>
    <w:r w:rsidRPr="00EF617E">
      <w:rPr>
        <w:rFonts w:cs="Arial"/>
        <w:b/>
        <w:bCs/>
        <w:sz w:val="16"/>
        <w:szCs w:val="16"/>
      </w:rPr>
      <w:t>ČR - Správa státních hmotných rezerv</w:t>
    </w:r>
    <w:r>
      <w:rPr>
        <w:rFonts w:cs="Arial"/>
        <w:sz w:val="16"/>
        <w:szCs w:val="16"/>
      </w:rPr>
      <w:t xml:space="preserve">, Šeříková </w:t>
    </w:r>
    <w:r w:rsidRPr="00EF617E">
      <w:rPr>
        <w:rFonts w:cs="Arial"/>
        <w:sz w:val="16"/>
        <w:szCs w:val="16"/>
      </w:rPr>
      <w:t>616</w:t>
    </w:r>
    <w:r>
      <w:rPr>
        <w:rFonts w:cs="Arial"/>
        <w:sz w:val="16"/>
        <w:szCs w:val="16"/>
      </w:rPr>
      <w:t>/1</w:t>
    </w:r>
    <w:r w:rsidRPr="00EF617E">
      <w:rPr>
        <w:rFonts w:cs="Arial"/>
        <w:sz w:val="16"/>
        <w:szCs w:val="16"/>
      </w:rPr>
      <w:t xml:space="preserve">, 150 85 Praha 5 </w:t>
    </w:r>
    <w:r>
      <w:rPr>
        <w:rFonts w:cs="Arial"/>
        <w:sz w:val="16"/>
        <w:szCs w:val="16"/>
      </w:rPr>
      <w:t>–</w:t>
    </w:r>
    <w:r w:rsidRPr="00EF617E">
      <w:rPr>
        <w:rFonts w:cs="Arial"/>
        <w:sz w:val="16"/>
        <w:szCs w:val="16"/>
      </w:rPr>
      <w:t xml:space="preserve"> </w:t>
    </w:r>
    <w:r>
      <w:rPr>
        <w:rFonts w:cs="Arial"/>
        <w:sz w:val="16"/>
        <w:szCs w:val="16"/>
      </w:rPr>
      <w:t>Malá Strana,</w:t>
    </w:r>
    <w:r w:rsidRPr="00EF617E">
      <w:rPr>
        <w:rFonts w:cs="Arial"/>
        <w:sz w:val="16"/>
        <w:szCs w:val="16"/>
      </w:rPr>
      <w:t xml:space="preserve"> tel.: +420 222 806 111, fax: +420 251 510 314, IS DS: 4iqaa3x, e-mail: posta@sshr</w:t>
    </w:r>
    <w:r>
      <w:rPr>
        <w:rFonts w:cs="Arial"/>
        <w:sz w:val="16"/>
        <w:szCs w:val="16"/>
      </w:rPr>
      <w:t>.cz</w:t>
    </w:r>
    <w:r w:rsidRPr="00EF617E">
      <w:rPr>
        <w:rFonts w:cs="Arial"/>
        <w:sz w:val="16"/>
        <w:szCs w:val="16"/>
      </w:rPr>
      <w:t xml:space="preserve">, </w:t>
    </w:r>
    <w:hyperlink r:id="rId1" w:history="1">
      <w:r w:rsidRPr="00EF617E">
        <w:rPr>
          <w:rStyle w:val="Hypertextovodkaz"/>
          <w:rFonts w:cs="Arial"/>
          <w:sz w:val="16"/>
          <w:szCs w:val="16"/>
        </w:rPr>
        <w:t>www.sshr.cz</w:t>
      </w:r>
    </w:hyperlink>
  </w:p>
  <w:p w14:paraId="0606D0FF" w14:textId="0E3F6896" w:rsidR="00A24C8C" w:rsidRDefault="00A31859" w:rsidP="000804EC">
    <w:pPr>
      <w:pStyle w:val="Zpat"/>
      <w:jc w:val="right"/>
    </w:pPr>
    <w:r>
      <w:fldChar w:fldCharType="begin"/>
    </w:r>
    <w:r>
      <w:instrText xml:space="preserve"> PAGE   \* MERGEFORMAT </w:instrText>
    </w:r>
    <w:r>
      <w:fldChar w:fldCharType="separate"/>
    </w:r>
    <w:r w:rsidR="00F059E3">
      <w:rPr>
        <w:noProof/>
      </w:rPr>
      <w:t>16</w:t>
    </w:r>
    <w:r>
      <w:rPr>
        <w:noProof/>
      </w:rPr>
      <w:fldChar w:fldCharType="end"/>
    </w:r>
  </w:p>
  <w:p w14:paraId="4E8C88DF" w14:textId="77777777" w:rsidR="00A24C8C" w:rsidRPr="000804EC" w:rsidRDefault="00A24C8C" w:rsidP="000804EC">
    <w:pPr>
      <w:pStyle w:val="Zpat"/>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64452" w14:textId="77777777" w:rsidR="008B58F3" w:rsidRDefault="008B58F3">
      <w:r>
        <w:separator/>
      </w:r>
    </w:p>
  </w:footnote>
  <w:footnote w:type="continuationSeparator" w:id="0">
    <w:p w14:paraId="0D98FFEC" w14:textId="77777777" w:rsidR="008B58F3" w:rsidRDefault="008B58F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pStyle w:val="Nadpis10"/>
      <w:lvlText w:val="%1."/>
      <w:lvlJc w:val="left"/>
      <w:pPr>
        <w:tabs>
          <w:tab w:val="num" w:pos="567"/>
        </w:tabs>
        <w:ind w:left="567" w:hanging="567"/>
      </w:pPr>
    </w:lvl>
    <w:lvl w:ilvl="1">
      <w:start w:val="1"/>
      <w:numFmt w:val="decimal"/>
      <w:lvlText w:val="%1.%2."/>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407EE9"/>
    <w:multiLevelType w:val="hybridMultilevel"/>
    <w:tmpl w:val="2ABA6F70"/>
    <w:lvl w:ilvl="0" w:tplc="B61AACE2">
      <w:start w:val="1"/>
      <w:numFmt w:val="decimal"/>
      <w:lvlText w:val="%1."/>
      <w:lvlJc w:val="left"/>
      <w:pPr>
        <w:ind w:left="360" w:hanging="360"/>
      </w:pPr>
      <w:rPr>
        <w:rFonts w:hint="default"/>
        <w:shadow w:val="0"/>
        <w:emboss w:val="0"/>
        <w:imprint w:val="0"/>
        <w:sz w:val="22"/>
        <w:szCs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04987D01"/>
    <w:multiLevelType w:val="multilevel"/>
    <w:tmpl w:val="BE845B92"/>
    <w:lvl w:ilvl="0">
      <w:start w:val="1"/>
      <w:numFmt w:val="decimal"/>
      <w:lvlText w:val="%1."/>
      <w:lvlJc w:val="left"/>
      <w:rPr>
        <w:rFonts w:ascii="Arial" w:eastAsia="Times New Roman" w:hAnsi="Arial" w:cs="Arial"/>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7E03C64"/>
    <w:multiLevelType w:val="hybridMultilevel"/>
    <w:tmpl w:val="9ACCEAFE"/>
    <w:lvl w:ilvl="0" w:tplc="04050017">
      <w:start w:val="1"/>
      <w:numFmt w:val="lowerLetter"/>
      <w:lvlText w:val="%1)"/>
      <w:lvlJc w:val="left"/>
      <w:pPr>
        <w:ind w:left="1505" w:hanging="360"/>
      </w:pPr>
      <w:rPr>
        <w:rFonts w:hint="default"/>
      </w:rPr>
    </w:lvl>
    <w:lvl w:ilvl="1" w:tplc="04050003" w:tentative="1">
      <w:start w:val="1"/>
      <w:numFmt w:val="bullet"/>
      <w:lvlText w:val="o"/>
      <w:lvlJc w:val="left"/>
      <w:pPr>
        <w:ind w:left="2225" w:hanging="360"/>
      </w:pPr>
      <w:rPr>
        <w:rFonts w:ascii="Courier New" w:hAnsi="Courier New" w:cs="Courier New" w:hint="default"/>
      </w:rPr>
    </w:lvl>
    <w:lvl w:ilvl="2" w:tplc="04050005" w:tentative="1">
      <w:start w:val="1"/>
      <w:numFmt w:val="bullet"/>
      <w:lvlText w:val=""/>
      <w:lvlJc w:val="left"/>
      <w:pPr>
        <w:ind w:left="2945" w:hanging="360"/>
      </w:pPr>
      <w:rPr>
        <w:rFonts w:ascii="Wingdings" w:hAnsi="Wingdings" w:hint="default"/>
      </w:rPr>
    </w:lvl>
    <w:lvl w:ilvl="3" w:tplc="04050001" w:tentative="1">
      <w:start w:val="1"/>
      <w:numFmt w:val="bullet"/>
      <w:lvlText w:val=""/>
      <w:lvlJc w:val="left"/>
      <w:pPr>
        <w:ind w:left="3665" w:hanging="360"/>
      </w:pPr>
      <w:rPr>
        <w:rFonts w:ascii="Symbol" w:hAnsi="Symbol" w:hint="default"/>
      </w:rPr>
    </w:lvl>
    <w:lvl w:ilvl="4" w:tplc="04050003" w:tentative="1">
      <w:start w:val="1"/>
      <w:numFmt w:val="bullet"/>
      <w:lvlText w:val="o"/>
      <w:lvlJc w:val="left"/>
      <w:pPr>
        <w:ind w:left="4385" w:hanging="360"/>
      </w:pPr>
      <w:rPr>
        <w:rFonts w:ascii="Courier New" w:hAnsi="Courier New" w:cs="Courier New" w:hint="default"/>
      </w:rPr>
    </w:lvl>
    <w:lvl w:ilvl="5" w:tplc="04050005" w:tentative="1">
      <w:start w:val="1"/>
      <w:numFmt w:val="bullet"/>
      <w:lvlText w:val=""/>
      <w:lvlJc w:val="left"/>
      <w:pPr>
        <w:ind w:left="5105" w:hanging="360"/>
      </w:pPr>
      <w:rPr>
        <w:rFonts w:ascii="Wingdings" w:hAnsi="Wingdings" w:hint="default"/>
      </w:rPr>
    </w:lvl>
    <w:lvl w:ilvl="6" w:tplc="04050001" w:tentative="1">
      <w:start w:val="1"/>
      <w:numFmt w:val="bullet"/>
      <w:lvlText w:val=""/>
      <w:lvlJc w:val="left"/>
      <w:pPr>
        <w:ind w:left="5825" w:hanging="360"/>
      </w:pPr>
      <w:rPr>
        <w:rFonts w:ascii="Symbol" w:hAnsi="Symbol" w:hint="default"/>
      </w:rPr>
    </w:lvl>
    <w:lvl w:ilvl="7" w:tplc="04050003" w:tentative="1">
      <w:start w:val="1"/>
      <w:numFmt w:val="bullet"/>
      <w:lvlText w:val="o"/>
      <w:lvlJc w:val="left"/>
      <w:pPr>
        <w:ind w:left="6545" w:hanging="360"/>
      </w:pPr>
      <w:rPr>
        <w:rFonts w:ascii="Courier New" w:hAnsi="Courier New" w:cs="Courier New" w:hint="default"/>
      </w:rPr>
    </w:lvl>
    <w:lvl w:ilvl="8" w:tplc="04050005" w:tentative="1">
      <w:start w:val="1"/>
      <w:numFmt w:val="bullet"/>
      <w:lvlText w:val=""/>
      <w:lvlJc w:val="left"/>
      <w:pPr>
        <w:ind w:left="7265" w:hanging="360"/>
      </w:pPr>
      <w:rPr>
        <w:rFonts w:ascii="Wingdings" w:hAnsi="Wingdings" w:hint="default"/>
      </w:rPr>
    </w:lvl>
  </w:abstractNum>
  <w:abstractNum w:abstractNumId="4" w15:restartNumberingAfterBreak="0">
    <w:nsid w:val="09BA5A45"/>
    <w:multiLevelType w:val="multilevel"/>
    <w:tmpl w:val="F842BEE4"/>
    <w:lvl w:ilvl="0">
      <w:start w:val="1"/>
      <w:numFmt w:val="decimal"/>
      <w:lvlText w:val="%1."/>
      <w:lvlJc w:val="left"/>
      <w:rPr>
        <w:rFonts w:ascii="Arial" w:eastAsia="Times New Roman" w:hAnsi="Arial" w:cs="Arial"/>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0C432A2F"/>
    <w:multiLevelType w:val="hybridMultilevel"/>
    <w:tmpl w:val="1F7428E0"/>
    <w:lvl w:ilvl="0" w:tplc="0405000F">
      <w:start w:val="1"/>
      <w:numFmt w:val="decimal"/>
      <w:lvlText w:val="%1."/>
      <w:lvlJc w:val="left"/>
      <w:pPr>
        <w:ind w:left="1160" w:hanging="360"/>
      </w:pPr>
      <w:rPr>
        <w:rFonts w:hint="default"/>
        <w:shadow/>
        <w:emboss w:val="0"/>
        <w:imprint w:val="0"/>
      </w:rPr>
    </w:lvl>
    <w:lvl w:ilvl="1" w:tplc="04050019" w:tentative="1">
      <w:start w:val="1"/>
      <w:numFmt w:val="lowerLetter"/>
      <w:lvlText w:val="%2."/>
      <w:lvlJc w:val="left"/>
      <w:pPr>
        <w:ind w:left="1880" w:hanging="360"/>
      </w:pPr>
    </w:lvl>
    <w:lvl w:ilvl="2" w:tplc="0405001B" w:tentative="1">
      <w:start w:val="1"/>
      <w:numFmt w:val="lowerRoman"/>
      <w:lvlText w:val="%3."/>
      <w:lvlJc w:val="right"/>
      <w:pPr>
        <w:ind w:left="2600" w:hanging="180"/>
      </w:pPr>
    </w:lvl>
    <w:lvl w:ilvl="3" w:tplc="0405000F" w:tentative="1">
      <w:start w:val="1"/>
      <w:numFmt w:val="decimal"/>
      <w:lvlText w:val="%4."/>
      <w:lvlJc w:val="left"/>
      <w:pPr>
        <w:ind w:left="3320" w:hanging="360"/>
      </w:pPr>
    </w:lvl>
    <w:lvl w:ilvl="4" w:tplc="04050019" w:tentative="1">
      <w:start w:val="1"/>
      <w:numFmt w:val="lowerLetter"/>
      <w:lvlText w:val="%5."/>
      <w:lvlJc w:val="left"/>
      <w:pPr>
        <w:ind w:left="4040" w:hanging="360"/>
      </w:pPr>
    </w:lvl>
    <w:lvl w:ilvl="5" w:tplc="0405001B" w:tentative="1">
      <w:start w:val="1"/>
      <w:numFmt w:val="lowerRoman"/>
      <w:lvlText w:val="%6."/>
      <w:lvlJc w:val="right"/>
      <w:pPr>
        <w:ind w:left="4760" w:hanging="180"/>
      </w:pPr>
    </w:lvl>
    <w:lvl w:ilvl="6" w:tplc="0405000F" w:tentative="1">
      <w:start w:val="1"/>
      <w:numFmt w:val="decimal"/>
      <w:lvlText w:val="%7."/>
      <w:lvlJc w:val="left"/>
      <w:pPr>
        <w:ind w:left="5480" w:hanging="360"/>
      </w:pPr>
    </w:lvl>
    <w:lvl w:ilvl="7" w:tplc="04050019" w:tentative="1">
      <w:start w:val="1"/>
      <w:numFmt w:val="lowerLetter"/>
      <w:lvlText w:val="%8."/>
      <w:lvlJc w:val="left"/>
      <w:pPr>
        <w:ind w:left="6200" w:hanging="360"/>
      </w:pPr>
    </w:lvl>
    <w:lvl w:ilvl="8" w:tplc="0405001B" w:tentative="1">
      <w:start w:val="1"/>
      <w:numFmt w:val="lowerRoman"/>
      <w:lvlText w:val="%9."/>
      <w:lvlJc w:val="right"/>
      <w:pPr>
        <w:ind w:left="6920" w:hanging="180"/>
      </w:pPr>
    </w:lvl>
  </w:abstractNum>
  <w:abstractNum w:abstractNumId="6" w15:restartNumberingAfterBreak="0">
    <w:nsid w:val="0E7B2F26"/>
    <w:multiLevelType w:val="hybridMultilevel"/>
    <w:tmpl w:val="EAD0B940"/>
    <w:lvl w:ilvl="0" w:tplc="0405000F">
      <w:start w:val="1"/>
      <w:numFmt w:val="decimal"/>
      <w:lvlText w:val="%1."/>
      <w:lvlJc w:val="left"/>
      <w:pPr>
        <w:ind w:left="782" w:hanging="360"/>
      </w:pPr>
    </w:lvl>
    <w:lvl w:ilvl="1" w:tplc="04050019" w:tentative="1">
      <w:start w:val="1"/>
      <w:numFmt w:val="lowerLetter"/>
      <w:lvlText w:val="%2."/>
      <w:lvlJc w:val="left"/>
      <w:pPr>
        <w:ind w:left="1502" w:hanging="360"/>
      </w:pPr>
    </w:lvl>
    <w:lvl w:ilvl="2" w:tplc="0405001B" w:tentative="1">
      <w:start w:val="1"/>
      <w:numFmt w:val="lowerRoman"/>
      <w:lvlText w:val="%3."/>
      <w:lvlJc w:val="right"/>
      <w:pPr>
        <w:ind w:left="2222" w:hanging="180"/>
      </w:pPr>
    </w:lvl>
    <w:lvl w:ilvl="3" w:tplc="0405000F" w:tentative="1">
      <w:start w:val="1"/>
      <w:numFmt w:val="decimal"/>
      <w:lvlText w:val="%4."/>
      <w:lvlJc w:val="left"/>
      <w:pPr>
        <w:ind w:left="2942" w:hanging="360"/>
      </w:pPr>
    </w:lvl>
    <w:lvl w:ilvl="4" w:tplc="04050019" w:tentative="1">
      <w:start w:val="1"/>
      <w:numFmt w:val="lowerLetter"/>
      <w:lvlText w:val="%5."/>
      <w:lvlJc w:val="left"/>
      <w:pPr>
        <w:ind w:left="3662" w:hanging="360"/>
      </w:pPr>
    </w:lvl>
    <w:lvl w:ilvl="5" w:tplc="0405001B" w:tentative="1">
      <w:start w:val="1"/>
      <w:numFmt w:val="lowerRoman"/>
      <w:lvlText w:val="%6."/>
      <w:lvlJc w:val="right"/>
      <w:pPr>
        <w:ind w:left="4382" w:hanging="180"/>
      </w:pPr>
    </w:lvl>
    <w:lvl w:ilvl="6" w:tplc="0405000F" w:tentative="1">
      <w:start w:val="1"/>
      <w:numFmt w:val="decimal"/>
      <w:lvlText w:val="%7."/>
      <w:lvlJc w:val="left"/>
      <w:pPr>
        <w:ind w:left="5102" w:hanging="360"/>
      </w:pPr>
    </w:lvl>
    <w:lvl w:ilvl="7" w:tplc="04050019" w:tentative="1">
      <w:start w:val="1"/>
      <w:numFmt w:val="lowerLetter"/>
      <w:lvlText w:val="%8."/>
      <w:lvlJc w:val="left"/>
      <w:pPr>
        <w:ind w:left="5822" w:hanging="360"/>
      </w:pPr>
    </w:lvl>
    <w:lvl w:ilvl="8" w:tplc="0405001B" w:tentative="1">
      <w:start w:val="1"/>
      <w:numFmt w:val="lowerRoman"/>
      <w:lvlText w:val="%9."/>
      <w:lvlJc w:val="right"/>
      <w:pPr>
        <w:ind w:left="6542" w:hanging="180"/>
      </w:pPr>
    </w:lvl>
  </w:abstractNum>
  <w:abstractNum w:abstractNumId="7" w15:restartNumberingAfterBreak="0">
    <w:nsid w:val="11D96D9E"/>
    <w:multiLevelType w:val="hybridMultilevel"/>
    <w:tmpl w:val="9C781F0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A00EB8"/>
    <w:multiLevelType w:val="hybridMultilevel"/>
    <w:tmpl w:val="5470D286"/>
    <w:lvl w:ilvl="0" w:tplc="F44A73DE">
      <w:start w:val="1"/>
      <w:numFmt w:val="decimal"/>
      <w:lvlText w:val="%1."/>
      <w:lvlJc w:val="left"/>
      <w:pPr>
        <w:ind w:left="360" w:hanging="360"/>
      </w:pPr>
      <w:rPr>
        <w:i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A7F3C15"/>
    <w:multiLevelType w:val="multilevel"/>
    <w:tmpl w:val="98047A90"/>
    <w:lvl w:ilvl="0">
      <w:start w:val="1"/>
      <w:numFmt w:val="decimal"/>
      <w:lvlText w:val="%1."/>
      <w:lvlJc w:val="left"/>
      <w:pPr>
        <w:ind w:left="360" w:hanging="360"/>
      </w:pPr>
      <w:rPr>
        <w:rFonts w:hint="default"/>
        <w:b/>
      </w:rPr>
    </w:lvl>
    <w:lvl w:ilvl="1">
      <w:start w:val="1"/>
      <w:numFmt w:val="decimal"/>
      <w:lvlText w:val="%2."/>
      <w:lvlJc w:val="left"/>
      <w:pPr>
        <w:ind w:left="792" w:hanging="432"/>
      </w:pPr>
      <w:rPr>
        <w:rFonts w:ascii="Arial" w:eastAsia="Times New Roman" w:hAnsi="Arial" w:cs="Arial" w:hint="default"/>
        <w:b w:val="0"/>
        <w:color w:val="auto"/>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CFD5775"/>
    <w:multiLevelType w:val="hybridMultilevel"/>
    <w:tmpl w:val="BBF66D1C"/>
    <w:lvl w:ilvl="0" w:tplc="0664A9CA">
      <w:start w:val="1"/>
      <w:numFmt w:val="decimal"/>
      <w:lvlText w:val="%1."/>
      <w:lvlJc w:val="left"/>
      <w:pPr>
        <w:ind w:left="720" w:hanging="360"/>
      </w:pPr>
      <w:rPr>
        <w:rFonts w:ascii="Arial" w:eastAsia="Times New Roman"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0225E62"/>
    <w:multiLevelType w:val="multilevel"/>
    <w:tmpl w:val="2A0A2DBA"/>
    <w:lvl w:ilvl="0">
      <w:start w:val="1"/>
      <w:numFmt w:val="decimal"/>
      <w:lvlText w:val="%1."/>
      <w:lvlJc w:val="left"/>
      <w:rPr>
        <w:rFonts w:ascii="Arial" w:eastAsia="Times New Roman" w:hAnsi="Arial" w:cs="Arial"/>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215D1372"/>
    <w:multiLevelType w:val="multilevel"/>
    <w:tmpl w:val="F842BEE4"/>
    <w:lvl w:ilvl="0">
      <w:start w:val="1"/>
      <w:numFmt w:val="decimal"/>
      <w:lvlText w:val="%1."/>
      <w:lvlJc w:val="left"/>
      <w:rPr>
        <w:rFonts w:ascii="Arial" w:eastAsia="Times New Roman" w:hAnsi="Arial" w:cs="Arial"/>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24157782"/>
    <w:multiLevelType w:val="multilevel"/>
    <w:tmpl w:val="F842BEE4"/>
    <w:lvl w:ilvl="0">
      <w:start w:val="1"/>
      <w:numFmt w:val="decimal"/>
      <w:lvlText w:val="%1."/>
      <w:lvlJc w:val="left"/>
      <w:rPr>
        <w:rFonts w:ascii="Arial" w:eastAsia="Times New Roman" w:hAnsi="Arial" w:cs="Arial"/>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248369A6"/>
    <w:multiLevelType w:val="hybridMultilevel"/>
    <w:tmpl w:val="9C781F0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4D6504B"/>
    <w:multiLevelType w:val="hybridMultilevel"/>
    <w:tmpl w:val="2C8C7852"/>
    <w:lvl w:ilvl="0" w:tplc="04050005">
      <w:start w:val="1"/>
      <w:numFmt w:val="bullet"/>
      <w:lvlText w:val=""/>
      <w:lvlJc w:val="left"/>
      <w:pPr>
        <w:tabs>
          <w:tab w:val="num" w:pos="360"/>
        </w:tabs>
        <w:ind w:left="360" w:hanging="360"/>
      </w:pPr>
      <w:rPr>
        <w:rFonts w:ascii="Wingdings" w:hAnsi="Wingdings" w:hint="default"/>
      </w:rPr>
    </w:lvl>
    <w:lvl w:ilvl="1" w:tplc="04050001">
      <w:start w:val="1"/>
      <w:numFmt w:val="lowerLetter"/>
      <w:lvlText w:val="%2)"/>
      <w:lvlJc w:val="left"/>
      <w:pPr>
        <w:tabs>
          <w:tab w:val="num" w:pos="1440"/>
        </w:tabs>
        <w:ind w:left="1440" w:hanging="360"/>
      </w:pPr>
      <w:rPr>
        <w:rFonts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6" w15:restartNumberingAfterBreak="0">
    <w:nsid w:val="27A10EA7"/>
    <w:multiLevelType w:val="hybridMultilevel"/>
    <w:tmpl w:val="50DC852C"/>
    <w:lvl w:ilvl="0" w:tplc="7EFABB22">
      <w:start w:val="1"/>
      <w:numFmt w:val="decimal"/>
      <w:lvlText w:val="%1."/>
      <w:lvlJc w:val="left"/>
      <w:pPr>
        <w:ind w:left="720" w:hanging="360"/>
      </w:pPr>
      <w:rPr>
        <w:rFonts w:ascii="Arial" w:eastAsia="Times New Roman" w:hAnsi="Arial" w:cs="Arial"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EA413F8"/>
    <w:multiLevelType w:val="multilevel"/>
    <w:tmpl w:val="9AB0D732"/>
    <w:lvl w:ilvl="0">
      <w:start w:val="1"/>
      <w:numFmt w:val="decimal"/>
      <w:lvlText w:val="%1."/>
      <w:lvlJc w:val="left"/>
      <w:rPr>
        <w:rFonts w:ascii="Arial" w:eastAsia="Times New Roman" w:hAnsi="Arial" w:cs="Arial"/>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368C6919"/>
    <w:multiLevelType w:val="hybridMultilevel"/>
    <w:tmpl w:val="5ACA70E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8B9632A"/>
    <w:multiLevelType w:val="hybridMultilevel"/>
    <w:tmpl w:val="172EC924"/>
    <w:lvl w:ilvl="0" w:tplc="1D8A8FE4">
      <w:start w:val="1"/>
      <w:numFmt w:val="upperRoman"/>
      <w:lvlText w:val="Článek %1."/>
      <w:lvlJc w:val="left"/>
      <w:pPr>
        <w:ind w:left="4897"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DDD08B8"/>
    <w:multiLevelType w:val="hybridMultilevel"/>
    <w:tmpl w:val="488A6924"/>
    <w:lvl w:ilvl="0" w:tplc="04050019">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3FA0832"/>
    <w:multiLevelType w:val="multilevel"/>
    <w:tmpl w:val="2904ED32"/>
    <w:lvl w:ilvl="0">
      <w:start w:val="1"/>
      <w:numFmt w:val="lowerLetter"/>
      <w:lvlText w:val="%1)"/>
      <w:lvlJc w:val="left"/>
      <w:rPr>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15:restartNumberingAfterBreak="0">
    <w:nsid w:val="4AC767AE"/>
    <w:multiLevelType w:val="multilevel"/>
    <w:tmpl w:val="8800D6CE"/>
    <w:lvl w:ilvl="0">
      <w:start w:val="1"/>
      <w:numFmt w:val="decimal"/>
      <w:lvlText w:val="%1."/>
      <w:lvlJc w:val="left"/>
      <w:rPr>
        <w:rFonts w:ascii="Arial" w:eastAsia="Times New Roman" w:hAnsi="Arial" w:cs="Arial"/>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15:restartNumberingAfterBreak="0">
    <w:nsid w:val="4B7F0950"/>
    <w:multiLevelType w:val="hybridMultilevel"/>
    <w:tmpl w:val="E126FE8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1A58E6"/>
    <w:multiLevelType w:val="hybridMultilevel"/>
    <w:tmpl w:val="7DAED9FC"/>
    <w:lvl w:ilvl="0" w:tplc="04050017">
      <w:start w:val="1"/>
      <w:numFmt w:val="lowerLetter"/>
      <w:lvlText w:val="%1)"/>
      <w:lvlJc w:val="left"/>
      <w:pPr>
        <w:ind w:left="1140" w:hanging="360"/>
      </w:pPr>
      <w:rPr>
        <w:rFonts w:hint="default"/>
        <w:color w:val="000000"/>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25" w15:restartNumberingAfterBreak="0">
    <w:nsid w:val="57ED5AAE"/>
    <w:multiLevelType w:val="hybridMultilevel"/>
    <w:tmpl w:val="1A022F32"/>
    <w:lvl w:ilvl="0" w:tplc="04050017">
      <w:start w:val="1"/>
      <w:numFmt w:val="lowerLetter"/>
      <w:lvlText w:val="%1)"/>
      <w:lvlJc w:val="left"/>
      <w:pPr>
        <w:ind w:left="1156" w:hanging="360"/>
      </w:pPr>
    </w:lvl>
    <w:lvl w:ilvl="1" w:tplc="04050019" w:tentative="1">
      <w:start w:val="1"/>
      <w:numFmt w:val="lowerLetter"/>
      <w:lvlText w:val="%2."/>
      <w:lvlJc w:val="left"/>
      <w:pPr>
        <w:ind w:left="1876" w:hanging="360"/>
      </w:pPr>
    </w:lvl>
    <w:lvl w:ilvl="2" w:tplc="0405001B" w:tentative="1">
      <w:start w:val="1"/>
      <w:numFmt w:val="lowerRoman"/>
      <w:lvlText w:val="%3."/>
      <w:lvlJc w:val="right"/>
      <w:pPr>
        <w:ind w:left="2596" w:hanging="180"/>
      </w:pPr>
    </w:lvl>
    <w:lvl w:ilvl="3" w:tplc="0405000F" w:tentative="1">
      <w:start w:val="1"/>
      <w:numFmt w:val="decimal"/>
      <w:lvlText w:val="%4."/>
      <w:lvlJc w:val="left"/>
      <w:pPr>
        <w:ind w:left="3316" w:hanging="360"/>
      </w:pPr>
    </w:lvl>
    <w:lvl w:ilvl="4" w:tplc="04050019" w:tentative="1">
      <w:start w:val="1"/>
      <w:numFmt w:val="lowerLetter"/>
      <w:lvlText w:val="%5."/>
      <w:lvlJc w:val="left"/>
      <w:pPr>
        <w:ind w:left="4036" w:hanging="360"/>
      </w:pPr>
    </w:lvl>
    <w:lvl w:ilvl="5" w:tplc="0405001B" w:tentative="1">
      <w:start w:val="1"/>
      <w:numFmt w:val="lowerRoman"/>
      <w:lvlText w:val="%6."/>
      <w:lvlJc w:val="right"/>
      <w:pPr>
        <w:ind w:left="4756" w:hanging="180"/>
      </w:pPr>
    </w:lvl>
    <w:lvl w:ilvl="6" w:tplc="0405000F" w:tentative="1">
      <w:start w:val="1"/>
      <w:numFmt w:val="decimal"/>
      <w:lvlText w:val="%7."/>
      <w:lvlJc w:val="left"/>
      <w:pPr>
        <w:ind w:left="5476" w:hanging="360"/>
      </w:pPr>
    </w:lvl>
    <w:lvl w:ilvl="7" w:tplc="04050019" w:tentative="1">
      <w:start w:val="1"/>
      <w:numFmt w:val="lowerLetter"/>
      <w:lvlText w:val="%8."/>
      <w:lvlJc w:val="left"/>
      <w:pPr>
        <w:ind w:left="6196" w:hanging="360"/>
      </w:pPr>
    </w:lvl>
    <w:lvl w:ilvl="8" w:tplc="0405001B" w:tentative="1">
      <w:start w:val="1"/>
      <w:numFmt w:val="lowerRoman"/>
      <w:lvlText w:val="%9."/>
      <w:lvlJc w:val="right"/>
      <w:pPr>
        <w:ind w:left="6916" w:hanging="180"/>
      </w:pPr>
    </w:lvl>
  </w:abstractNum>
  <w:abstractNum w:abstractNumId="26" w15:restartNumberingAfterBreak="0">
    <w:nsid w:val="5B8A746D"/>
    <w:multiLevelType w:val="hybridMultilevel"/>
    <w:tmpl w:val="D09099E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5D5F5531"/>
    <w:multiLevelType w:val="hybridMultilevel"/>
    <w:tmpl w:val="10D8AA96"/>
    <w:lvl w:ilvl="0" w:tplc="04050001">
      <w:start w:val="1"/>
      <w:numFmt w:val="bullet"/>
      <w:lvlText w:val=""/>
      <w:lvlJc w:val="left"/>
      <w:pPr>
        <w:ind w:left="1502" w:hanging="360"/>
      </w:pPr>
      <w:rPr>
        <w:rFonts w:ascii="Symbol" w:hAnsi="Symbol" w:hint="default"/>
      </w:rPr>
    </w:lvl>
    <w:lvl w:ilvl="1" w:tplc="04050003" w:tentative="1">
      <w:start w:val="1"/>
      <w:numFmt w:val="bullet"/>
      <w:lvlText w:val="o"/>
      <w:lvlJc w:val="left"/>
      <w:pPr>
        <w:ind w:left="2222" w:hanging="360"/>
      </w:pPr>
      <w:rPr>
        <w:rFonts w:ascii="Courier New" w:hAnsi="Courier New" w:cs="Courier New" w:hint="default"/>
      </w:rPr>
    </w:lvl>
    <w:lvl w:ilvl="2" w:tplc="04050005" w:tentative="1">
      <w:start w:val="1"/>
      <w:numFmt w:val="bullet"/>
      <w:lvlText w:val=""/>
      <w:lvlJc w:val="left"/>
      <w:pPr>
        <w:ind w:left="2942" w:hanging="360"/>
      </w:pPr>
      <w:rPr>
        <w:rFonts w:ascii="Wingdings" w:hAnsi="Wingdings" w:hint="default"/>
      </w:rPr>
    </w:lvl>
    <w:lvl w:ilvl="3" w:tplc="04050001" w:tentative="1">
      <w:start w:val="1"/>
      <w:numFmt w:val="bullet"/>
      <w:lvlText w:val=""/>
      <w:lvlJc w:val="left"/>
      <w:pPr>
        <w:ind w:left="3662" w:hanging="360"/>
      </w:pPr>
      <w:rPr>
        <w:rFonts w:ascii="Symbol" w:hAnsi="Symbol" w:hint="default"/>
      </w:rPr>
    </w:lvl>
    <w:lvl w:ilvl="4" w:tplc="04050003" w:tentative="1">
      <w:start w:val="1"/>
      <w:numFmt w:val="bullet"/>
      <w:lvlText w:val="o"/>
      <w:lvlJc w:val="left"/>
      <w:pPr>
        <w:ind w:left="4382" w:hanging="360"/>
      </w:pPr>
      <w:rPr>
        <w:rFonts w:ascii="Courier New" w:hAnsi="Courier New" w:cs="Courier New" w:hint="default"/>
      </w:rPr>
    </w:lvl>
    <w:lvl w:ilvl="5" w:tplc="04050005" w:tentative="1">
      <w:start w:val="1"/>
      <w:numFmt w:val="bullet"/>
      <w:lvlText w:val=""/>
      <w:lvlJc w:val="left"/>
      <w:pPr>
        <w:ind w:left="5102" w:hanging="360"/>
      </w:pPr>
      <w:rPr>
        <w:rFonts w:ascii="Wingdings" w:hAnsi="Wingdings" w:hint="default"/>
      </w:rPr>
    </w:lvl>
    <w:lvl w:ilvl="6" w:tplc="04050001" w:tentative="1">
      <w:start w:val="1"/>
      <w:numFmt w:val="bullet"/>
      <w:lvlText w:val=""/>
      <w:lvlJc w:val="left"/>
      <w:pPr>
        <w:ind w:left="5822" w:hanging="360"/>
      </w:pPr>
      <w:rPr>
        <w:rFonts w:ascii="Symbol" w:hAnsi="Symbol" w:hint="default"/>
      </w:rPr>
    </w:lvl>
    <w:lvl w:ilvl="7" w:tplc="04050003" w:tentative="1">
      <w:start w:val="1"/>
      <w:numFmt w:val="bullet"/>
      <w:lvlText w:val="o"/>
      <w:lvlJc w:val="left"/>
      <w:pPr>
        <w:ind w:left="6542" w:hanging="360"/>
      </w:pPr>
      <w:rPr>
        <w:rFonts w:ascii="Courier New" w:hAnsi="Courier New" w:cs="Courier New" w:hint="default"/>
      </w:rPr>
    </w:lvl>
    <w:lvl w:ilvl="8" w:tplc="04050005" w:tentative="1">
      <w:start w:val="1"/>
      <w:numFmt w:val="bullet"/>
      <w:lvlText w:val=""/>
      <w:lvlJc w:val="left"/>
      <w:pPr>
        <w:ind w:left="7262" w:hanging="360"/>
      </w:pPr>
      <w:rPr>
        <w:rFonts w:ascii="Wingdings" w:hAnsi="Wingdings" w:hint="default"/>
      </w:rPr>
    </w:lvl>
  </w:abstractNum>
  <w:abstractNum w:abstractNumId="28" w15:restartNumberingAfterBreak="0">
    <w:nsid w:val="5DF1262A"/>
    <w:multiLevelType w:val="hybridMultilevel"/>
    <w:tmpl w:val="AB9615CC"/>
    <w:lvl w:ilvl="0" w:tplc="04050005">
      <w:start w:val="1"/>
      <w:numFmt w:val="bullet"/>
      <w:lvlText w:val=""/>
      <w:lvlJc w:val="left"/>
      <w:pPr>
        <w:tabs>
          <w:tab w:val="num" w:pos="360"/>
        </w:tabs>
        <w:ind w:left="360" w:hanging="360"/>
      </w:pPr>
      <w:rPr>
        <w:rFonts w:ascii="Wingdings" w:hAnsi="Wingdings" w:hint="default"/>
      </w:rPr>
    </w:lvl>
    <w:lvl w:ilvl="1" w:tplc="04050001">
      <w:start w:val="1"/>
      <w:numFmt w:val="lowerLetter"/>
      <w:lvlText w:val="%2)"/>
      <w:lvlJc w:val="left"/>
      <w:pPr>
        <w:tabs>
          <w:tab w:val="num" w:pos="1440"/>
        </w:tabs>
        <w:ind w:left="1440" w:hanging="360"/>
      </w:pPr>
      <w:rPr>
        <w:rFonts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9" w15:restartNumberingAfterBreak="0">
    <w:nsid w:val="6449205C"/>
    <w:multiLevelType w:val="hybridMultilevel"/>
    <w:tmpl w:val="555E6980"/>
    <w:lvl w:ilvl="0" w:tplc="04050017">
      <w:start w:val="1"/>
      <w:numFmt w:val="lowerLetter"/>
      <w:lvlText w:val="%1)"/>
      <w:lvlJc w:val="left"/>
      <w:pPr>
        <w:ind w:left="1502" w:hanging="360"/>
      </w:pPr>
      <w:rPr>
        <w:rFonts w:hint="default"/>
      </w:rPr>
    </w:lvl>
    <w:lvl w:ilvl="1" w:tplc="04050003" w:tentative="1">
      <w:start w:val="1"/>
      <w:numFmt w:val="bullet"/>
      <w:lvlText w:val="o"/>
      <w:lvlJc w:val="left"/>
      <w:pPr>
        <w:ind w:left="2222" w:hanging="360"/>
      </w:pPr>
      <w:rPr>
        <w:rFonts w:ascii="Courier New" w:hAnsi="Courier New" w:cs="Courier New" w:hint="default"/>
      </w:rPr>
    </w:lvl>
    <w:lvl w:ilvl="2" w:tplc="04050005" w:tentative="1">
      <w:start w:val="1"/>
      <w:numFmt w:val="bullet"/>
      <w:lvlText w:val=""/>
      <w:lvlJc w:val="left"/>
      <w:pPr>
        <w:ind w:left="2942" w:hanging="360"/>
      </w:pPr>
      <w:rPr>
        <w:rFonts w:ascii="Wingdings" w:hAnsi="Wingdings" w:hint="default"/>
      </w:rPr>
    </w:lvl>
    <w:lvl w:ilvl="3" w:tplc="04050001" w:tentative="1">
      <w:start w:val="1"/>
      <w:numFmt w:val="bullet"/>
      <w:lvlText w:val=""/>
      <w:lvlJc w:val="left"/>
      <w:pPr>
        <w:ind w:left="3662" w:hanging="360"/>
      </w:pPr>
      <w:rPr>
        <w:rFonts w:ascii="Symbol" w:hAnsi="Symbol" w:hint="default"/>
      </w:rPr>
    </w:lvl>
    <w:lvl w:ilvl="4" w:tplc="04050003" w:tentative="1">
      <w:start w:val="1"/>
      <w:numFmt w:val="bullet"/>
      <w:lvlText w:val="o"/>
      <w:lvlJc w:val="left"/>
      <w:pPr>
        <w:ind w:left="4382" w:hanging="360"/>
      </w:pPr>
      <w:rPr>
        <w:rFonts w:ascii="Courier New" w:hAnsi="Courier New" w:cs="Courier New" w:hint="default"/>
      </w:rPr>
    </w:lvl>
    <w:lvl w:ilvl="5" w:tplc="04050005" w:tentative="1">
      <w:start w:val="1"/>
      <w:numFmt w:val="bullet"/>
      <w:lvlText w:val=""/>
      <w:lvlJc w:val="left"/>
      <w:pPr>
        <w:ind w:left="5102" w:hanging="360"/>
      </w:pPr>
      <w:rPr>
        <w:rFonts w:ascii="Wingdings" w:hAnsi="Wingdings" w:hint="default"/>
      </w:rPr>
    </w:lvl>
    <w:lvl w:ilvl="6" w:tplc="04050001" w:tentative="1">
      <w:start w:val="1"/>
      <w:numFmt w:val="bullet"/>
      <w:lvlText w:val=""/>
      <w:lvlJc w:val="left"/>
      <w:pPr>
        <w:ind w:left="5822" w:hanging="360"/>
      </w:pPr>
      <w:rPr>
        <w:rFonts w:ascii="Symbol" w:hAnsi="Symbol" w:hint="default"/>
      </w:rPr>
    </w:lvl>
    <w:lvl w:ilvl="7" w:tplc="04050003" w:tentative="1">
      <w:start w:val="1"/>
      <w:numFmt w:val="bullet"/>
      <w:lvlText w:val="o"/>
      <w:lvlJc w:val="left"/>
      <w:pPr>
        <w:ind w:left="6542" w:hanging="360"/>
      </w:pPr>
      <w:rPr>
        <w:rFonts w:ascii="Courier New" w:hAnsi="Courier New" w:cs="Courier New" w:hint="default"/>
      </w:rPr>
    </w:lvl>
    <w:lvl w:ilvl="8" w:tplc="04050005" w:tentative="1">
      <w:start w:val="1"/>
      <w:numFmt w:val="bullet"/>
      <w:lvlText w:val=""/>
      <w:lvlJc w:val="left"/>
      <w:pPr>
        <w:ind w:left="7262" w:hanging="360"/>
      </w:pPr>
      <w:rPr>
        <w:rFonts w:ascii="Wingdings" w:hAnsi="Wingdings" w:hint="default"/>
      </w:rPr>
    </w:lvl>
  </w:abstractNum>
  <w:abstractNum w:abstractNumId="30" w15:restartNumberingAfterBreak="0">
    <w:nsid w:val="6B920664"/>
    <w:multiLevelType w:val="hybridMultilevel"/>
    <w:tmpl w:val="A9663BA6"/>
    <w:lvl w:ilvl="0" w:tplc="0C883FE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E0752DC"/>
    <w:multiLevelType w:val="multilevel"/>
    <w:tmpl w:val="2118F1D0"/>
    <w:lvl w:ilvl="0">
      <w:start w:val="1"/>
      <w:numFmt w:val="decimal"/>
      <w:lvlText w:val="%1."/>
      <w:lvlJc w:val="left"/>
      <w:rPr>
        <w:rFonts w:ascii="Arial" w:eastAsia="Times New Roman" w:hAnsi="Arial" w:cs="Arial"/>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15:restartNumberingAfterBreak="0">
    <w:nsid w:val="771B1E73"/>
    <w:multiLevelType w:val="hybridMultilevel"/>
    <w:tmpl w:val="77C0A768"/>
    <w:lvl w:ilvl="0" w:tplc="AE4AB8D4">
      <w:start w:val="1"/>
      <w:numFmt w:val="decimal"/>
      <w:lvlText w:val="%1."/>
      <w:lvlJc w:val="left"/>
      <w:pPr>
        <w:ind w:left="720" w:hanging="360"/>
      </w:pPr>
      <w:rPr>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3" w15:restartNumberingAfterBreak="0">
    <w:nsid w:val="7BC34661"/>
    <w:multiLevelType w:val="hybridMultilevel"/>
    <w:tmpl w:val="A5FE97BC"/>
    <w:lvl w:ilvl="0" w:tplc="6DD4F1DE">
      <w:start w:val="1"/>
      <w:numFmt w:val="decimal"/>
      <w:lvlText w:val="%1."/>
      <w:lvlJc w:val="left"/>
      <w:pPr>
        <w:ind w:left="502" w:hanging="360"/>
      </w:pPr>
      <w:rPr>
        <w:rFonts w:ascii="Arial" w:eastAsia="Times New Roman" w:hAnsi="Arial" w:cs="Arial"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3"/>
  </w:num>
  <w:num w:numId="3">
    <w:abstractNumId w:val="31"/>
  </w:num>
  <w:num w:numId="4">
    <w:abstractNumId w:val="17"/>
  </w:num>
  <w:num w:numId="5">
    <w:abstractNumId w:val="22"/>
  </w:num>
  <w:num w:numId="6">
    <w:abstractNumId w:val="1"/>
  </w:num>
  <w:num w:numId="7">
    <w:abstractNumId w:val="8"/>
  </w:num>
  <w:num w:numId="8">
    <w:abstractNumId w:val="24"/>
  </w:num>
  <w:num w:numId="9">
    <w:abstractNumId w:val="26"/>
  </w:num>
  <w:num w:numId="10">
    <w:abstractNumId w:val="19"/>
  </w:num>
  <w:num w:numId="11">
    <w:abstractNumId w:val="6"/>
  </w:num>
  <w:num w:numId="12">
    <w:abstractNumId w:val="3"/>
  </w:num>
  <w:num w:numId="13">
    <w:abstractNumId w:val="0"/>
  </w:num>
  <w:num w:numId="14">
    <w:abstractNumId w:val="25"/>
  </w:num>
  <w:num w:numId="15">
    <w:abstractNumId w:val="30"/>
  </w:num>
  <w:num w:numId="16">
    <w:abstractNumId w:val="15"/>
  </w:num>
  <w:num w:numId="17">
    <w:abstractNumId w:val="33"/>
  </w:num>
  <w:num w:numId="18">
    <w:abstractNumId w:val="14"/>
  </w:num>
  <w:num w:numId="19">
    <w:abstractNumId w:val="10"/>
  </w:num>
  <w:num w:numId="20">
    <w:abstractNumId w:val="7"/>
  </w:num>
  <w:num w:numId="21">
    <w:abstractNumId w:val="5"/>
  </w:num>
  <w:num w:numId="22">
    <w:abstractNumId w:val="21"/>
  </w:num>
  <w:num w:numId="23">
    <w:abstractNumId w:val="12"/>
  </w:num>
  <w:num w:numId="24">
    <w:abstractNumId w:val="16"/>
  </w:num>
  <w:num w:numId="25">
    <w:abstractNumId w:val="29"/>
  </w:num>
  <w:num w:numId="26">
    <w:abstractNumId w:val="4"/>
  </w:num>
  <w:num w:numId="27">
    <w:abstractNumId w:val="11"/>
  </w:num>
  <w:num w:numId="28">
    <w:abstractNumId w:val="9"/>
  </w:num>
  <w:num w:numId="29">
    <w:abstractNumId w:val="20"/>
  </w:num>
  <w:num w:numId="30">
    <w:abstractNumId w:val="28"/>
  </w:num>
  <w:num w:numId="31">
    <w:abstractNumId w:val="32"/>
  </w:num>
  <w:num w:numId="32">
    <w:abstractNumId w:val="23"/>
  </w:num>
  <w:num w:numId="33">
    <w:abstractNumId w:val="27"/>
  </w:num>
  <w:num w:numId="34">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09"/>
  <w:hyphenationZone w:val="425"/>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0966BF"/>
    <w:rsid w:val="00001B43"/>
    <w:rsid w:val="0000222D"/>
    <w:rsid w:val="00007727"/>
    <w:rsid w:val="000136A4"/>
    <w:rsid w:val="00014FC6"/>
    <w:rsid w:val="00015384"/>
    <w:rsid w:val="00017109"/>
    <w:rsid w:val="0002369C"/>
    <w:rsid w:val="00031398"/>
    <w:rsid w:val="00036F3B"/>
    <w:rsid w:val="00043CB7"/>
    <w:rsid w:val="00043D1D"/>
    <w:rsid w:val="0004621A"/>
    <w:rsid w:val="00046615"/>
    <w:rsid w:val="00051908"/>
    <w:rsid w:val="00052DB1"/>
    <w:rsid w:val="00061011"/>
    <w:rsid w:val="00064B1D"/>
    <w:rsid w:val="00065E91"/>
    <w:rsid w:val="0006624A"/>
    <w:rsid w:val="000672D7"/>
    <w:rsid w:val="0007067B"/>
    <w:rsid w:val="00070833"/>
    <w:rsid w:val="00071236"/>
    <w:rsid w:val="0007140D"/>
    <w:rsid w:val="0007209F"/>
    <w:rsid w:val="000804EC"/>
    <w:rsid w:val="00080CC6"/>
    <w:rsid w:val="00083356"/>
    <w:rsid w:val="000956A3"/>
    <w:rsid w:val="000966BF"/>
    <w:rsid w:val="000A0817"/>
    <w:rsid w:val="000A1675"/>
    <w:rsid w:val="000A3E83"/>
    <w:rsid w:val="000A7AFD"/>
    <w:rsid w:val="000B10A3"/>
    <w:rsid w:val="000B184C"/>
    <w:rsid w:val="000D35E9"/>
    <w:rsid w:val="000D4B6F"/>
    <w:rsid w:val="000D4BA6"/>
    <w:rsid w:val="000E4AB2"/>
    <w:rsid w:val="000E51DC"/>
    <w:rsid w:val="000E5ADF"/>
    <w:rsid w:val="000F16F2"/>
    <w:rsid w:val="000F1D93"/>
    <w:rsid w:val="000F2379"/>
    <w:rsid w:val="000F5210"/>
    <w:rsid w:val="000F6D2B"/>
    <w:rsid w:val="000F76F1"/>
    <w:rsid w:val="00100304"/>
    <w:rsid w:val="00101CD0"/>
    <w:rsid w:val="001106AF"/>
    <w:rsid w:val="00113223"/>
    <w:rsid w:val="00121A64"/>
    <w:rsid w:val="00126D64"/>
    <w:rsid w:val="001274C0"/>
    <w:rsid w:val="00130B35"/>
    <w:rsid w:val="00132346"/>
    <w:rsid w:val="0013404D"/>
    <w:rsid w:val="00140160"/>
    <w:rsid w:val="00144A0B"/>
    <w:rsid w:val="00154AE8"/>
    <w:rsid w:val="00154AFF"/>
    <w:rsid w:val="00154B88"/>
    <w:rsid w:val="00157C44"/>
    <w:rsid w:val="00160EF0"/>
    <w:rsid w:val="00161237"/>
    <w:rsid w:val="0016353A"/>
    <w:rsid w:val="00171555"/>
    <w:rsid w:val="00173746"/>
    <w:rsid w:val="00173E66"/>
    <w:rsid w:val="0017453F"/>
    <w:rsid w:val="00174A13"/>
    <w:rsid w:val="001767FB"/>
    <w:rsid w:val="00184B87"/>
    <w:rsid w:val="00186AD1"/>
    <w:rsid w:val="00191F4A"/>
    <w:rsid w:val="00193F3B"/>
    <w:rsid w:val="001963B5"/>
    <w:rsid w:val="00196F55"/>
    <w:rsid w:val="001A033F"/>
    <w:rsid w:val="001A180E"/>
    <w:rsid w:val="001A68A8"/>
    <w:rsid w:val="001B5A60"/>
    <w:rsid w:val="001B6FD6"/>
    <w:rsid w:val="001B74BA"/>
    <w:rsid w:val="001C32D8"/>
    <w:rsid w:val="001C7E0B"/>
    <w:rsid w:val="001D49EF"/>
    <w:rsid w:val="001E1B61"/>
    <w:rsid w:val="001F2AEE"/>
    <w:rsid w:val="002015F7"/>
    <w:rsid w:val="002019C0"/>
    <w:rsid w:val="00204B77"/>
    <w:rsid w:val="0020700D"/>
    <w:rsid w:val="00214569"/>
    <w:rsid w:val="00224E84"/>
    <w:rsid w:val="0023106F"/>
    <w:rsid w:val="00232157"/>
    <w:rsid w:val="00237108"/>
    <w:rsid w:val="0024088E"/>
    <w:rsid w:val="00242133"/>
    <w:rsid w:val="0024215E"/>
    <w:rsid w:val="00244D34"/>
    <w:rsid w:val="00245D22"/>
    <w:rsid w:val="00250BF2"/>
    <w:rsid w:val="00265F8F"/>
    <w:rsid w:val="00267F4B"/>
    <w:rsid w:val="00270FD3"/>
    <w:rsid w:val="0027128F"/>
    <w:rsid w:val="00282C39"/>
    <w:rsid w:val="00283426"/>
    <w:rsid w:val="00290292"/>
    <w:rsid w:val="00292A49"/>
    <w:rsid w:val="00292AC2"/>
    <w:rsid w:val="0029750A"/>
    <w:rsid w:val="002A4D43"/>
    <w:rsid w:val="002B4480"/>
    <w:rsid w:val="002B5612"/>
    <w:rsid w:val="002B5DD4"/>
    <w:rsid w:val="002C0F44"/>
    <w:rsid w:val="002C608A"/>
    <w:rsid w:val="002C6D98"/>
    <w:rsid w:val="002C79E1"/>
    <w:rsid w:val="002D27B0"/>
    <w:rsid w:val="002F09FE"/>
    <w:rsid w:val="002F3466"/>
    <w:rsid w:val="0030023B"/>
    <w:rsid w:val="00301394"/>
    <w:rsid w:val="003053A1"/>
    <w:rsid w:val="00307D5C"/>
    <w:rsid w:val="00323689"/>
    <w:rsid w:val="00333099"/>
    <w:rsid w:val="00342A94"/>
    <w:rsid w:val="00343478"/>
    <w:rsid w:val="00345A18"/>
    <w:rsid w:val="003517B6"/>
    <w:rsid w:val="00353B31"/>
    <w:rsid w:val="00357080"/>
    <w:rsid w:val="00360199"/>
    <w:rsid w:val="00360647"/>
    <w:rsid w:val="00360660"/>
    <w:rsid w:val="0036604C"/>
    <w:rsid w:val="00366F9A"/>
    <w:rsid w:val="00372761"/>
    <w:rsid w:val="0037393D"/>
    <w:rsid w:val="00376938"/>
    <w:rsid w:val="00376DF7"/>
    <w:rsid w:val="00377445"/>
    <w:rsid w:val="00381B49"/>
    <w:rsid w:val="00381C10"/>
    <w:rsid w:val="00383712"/>
    <w:rsid w:val="00383907"/>
    <w:rsid w:val="00384F9E"/>
    <w:rsid w:val="003855E9"/>
    <w:rsid w:val="0038672C"/>
    <w:rsid w:val="003920B9"/>
    <w:rsid w:val="003934F2"/>
    <w:rsid w:val="00394BCD"/>
    <w:rsid w:val="00397595"/>
    <w:rsid w:val="003A46CF"/>
    <w:rsid w:val="003B34C0"/>
    <w:rsid w:val="003B66A7"/>
    <w:rsid w:val="003C0B62"/>
    <w:rsid w:val="003C27E0"/>
    <w:rsid w:val="003C31FD"/>
    <w:rsid w:val="003C4C60"/>
    <w:rsid w:val="003D2AEF"/>
    <w:rsid w:val="003D373C"/>
    <w:rsid w:val="003D5FAA"/>
    <w:rsid w:val="003E06DE"/>
    <w:rsid w:val="003E1EB6"/>
    <w:rsid w:val="003E297F"/>
    <w:rsid w:val="003E63B1"/>
    <w:rsid w:val="003E736D"/>
    <w:rsid w:val="003E7CAB"/>
    <w:rsid w:val="003F3C9E"/>
    <w:rsid w:val="003F6212"/>
    <w:rsid w:val="004068D1"/>
    <w:rsid w:val="00407140"/>
    <w:rsid w:val="004158FD"/>
    <w:rsid w:val="00420DE0"/>
    <w:rsid w:val="00423962"/>
    <w:rsid w:val="00424556"/>
    <w:rsid w:val="00424F6D"/>
    <w:rsid w:val="00444F56"/>
    <w:rsid w:val="00445B04"/>
    <w:rsid w:val="00447CE1"/>
    <w:rsid w:val="004550AC"/>
    <w:rsid w:val="00457237"/>
    <w:rsid w:val="00462B58"/>
    <w:rsid w:val="004648F5"/>
    <w:rsid w:val="00465373"/>
    <w:rsid w:val="004718DB"/>
    <w:rsid w:val="004727BD"/>
    <w:rsid w:val="004776A5"/>
    <w:rsid w:val="00482E67"/>
    <w:rsid w:val="00486468"/>
    <w:rsid w:val="00486498"/>
    <w:rsid w:val="00487EC2"/>
    <w:rsid w:val="004A27A3"/>
    <w:rsid w:val="004B63F5"/>
    <w:rsid w:val="004C0690"/>
    <w:rsid w:val="004D56A3"/>
    <w:rsid w:val="004D589D"/>
    <w:rsid w:val="004E1434"/>
    <w:rsid w:val="004F33EA"/>
    <w:rsid w:val="004F3DD3"/>
    <w:rsid w:val="004F5DB9"/>
    <w:rsid w:val="004F6256"/>
    <w:rsid w:val="005030BB"/>
    <w:rsid w:val="005135B3"/>
    <w:rsid w:val="00525137"/>
    <w:rsid w:val="00535A0B"/>
    <w:rsid w:val="00535F21"/>
    <w:rsid w:val="00541BAD"/>
    <w:rsid w:val="0054351C"/>
    <w:rsid w:val="0055001B"/>
    <w:rsid w:val="00551D84"/>
    <w:rsid w:val="0055258F"/>
    <w:rsid w:val="00553170"/>
    <w:rsid w:val="00560145"/>
    <w:rsid w:val="00560412"/>
    <w:rsid w:val="00565C1C"/>
    <w:rsid w:val="005665AD"/>
    <w:rsid w:val="0057020A"/>
    <w:rsid w:val="00574A6C"/>
    <w:rsid w:val="00575F75"/>
    <w:rsid w:val="00580361"/>
    <w:rsid w:val="00583BB5"/>
    <w:rsid w:val="005910E8"/>
    <w:rsid w:val="00591EB4"/>
    <w:rsid w:val="005942A2"/>
    <w:rsid w:val="0059470F"/>
    <w:rsid w:val="00596B5E"/>
    <w:rsid w:val="005A321F"/>
    <w:rsid w:val="005A5D6F"/>
    <w:rsid w:val="005B6858"/>
    <w:rsid w:val="005C03AD"/>
    <w:rsid w:val="005C0522"/>
    <w:rsid w:val="005C0E6C"/>
    <w:rsid w:val="005C4FE5"/>
    <w:rsid w:val="005C5A3E"/>
    <w:rsid w:val="005C6344"/>
    <w:rsid w:val="005C6B64"/>
    <w:rsid w:val="005D0165"/>
    <w:rsid w:val="005D0335"/>
    <w:rsid w:val="005D23F3"/>
    <w:rsid w:val="005D5BDB"/>
    <w:rsid w:val="005E5757"/>
    <w:rsid w:val="005F1B04"/>
    <w:rsid w:val="005F1E8F"/>
    <w:rsid w:val="006066BF"/>
    <w:rsid w:val="00607443"/>
    <w:rsid w:val="0062188D"/>
    <w:rsid w:val="006219ED"/>
    <w:rsid w:val="0062715D"/>
    <w:rsid w:val="00640D8D"/>
    <w:rsid w:val="00650A28"/>
    <w:rsid w:val="00657023"/>
    <w:rsid w:val="0065730E"/>
    <w:rsid w:val="006628D4"/>
    <w:rsid w:val="00662967"/>
    <w:rsid w:val="006629EE"/>
    <w:rsid w:val="00664787"/>
    <w:rsid w:val="00665817"/>
    <w:rsid w:val="00667161"/>
    <w:rsid w:val="0067158B"/>
    <w:rsid w:val="006721C4"/>
    <w:rsid w:val="00674065"/>
    <w:rsid w:val="0067529D"/>
    <w:rsid w:val="00680905"/>
    <w:rsid w:val="00683B71"/>
    <w:rsid w:val="00687270"/>
    <w:rsid w:val="006873DB"/>
    <w:rsid w:val="00687A40"/>
    <w:rsid w:val="00690EC8"/>
    <w:rsid w:val="006A72F8"/>
    <w:rsid w:val="006C0752"/>
    <w:rsid w:val="006C40FD"/>
    <w:rsid w:val="006C6D77"/>
    <w:rsid w:val="006D4154"/>
    <w:rsid w:val="006D6296"/>
    <w:rsid w:val="006D7965"/>
    <w:rsid w:val="006E2FC6"/>
    <w:rsid w:val="006E2FF0"/>
    <w:rsid w:val="006F1C26"/>
    <w:rsid w:val="006F1ED9"/>
    <w:rsid w:val="006F3B3F"/>
    <w:rsid w:val="006F5881"/>
    <w:rsid w:val="00703639"/>
    <w:rsid w:val="007045A6"/>
    <w:rsid w:val="007055E9"/>
    <w:rsid w:val="00707ED1"/>
    <w:rsid w:val="0071109F"/>
    <w:rsid w:val="007217C3"/>
    <w:rsid w:val="00722057"/>
    <w:rsid w:val="0072308A"/>
    <w:rsid w:val="00725CD1"/>
    <w:rsid w:val="00725EDA"/>
    <w:rsid w:val="00732ED1"/>
    <w:rsid w:val="0074144C"/>
    <w:rsid w:val="00741ED8"/>
    <w:rsid w:val="00745B1A"/>
    <w:rsid w:val="00746797"/>
    <w:rsid w:val="007501CC"/>
    <w:rsid w:val="00753351"/>
    <w:rsid w:val="00757997"/>
    <w:rsid w:val="00763B88"/>
    <w:rsid w:val="007643E7"/>
    <w:rsid w:val="007703F7"/>
    <w:rsid w:val="00773CD1"/>
    <w:rsid w:val="00777543"/>
    <w:rsid w:val="0078121D"/>
    <w:rsid w:val="00784A34"/>
    <w:rsid w:val="007879B5"/>
    <w:rsid w:val="00790B4E"/>
    <w:rsid w:val="007912F2"/>
    <w:rsid w:val="00792A97"/>
    <w:rsid w:val="00792BDF"/>
    <w:rsid w:val="007944BF"/>
    <w:rsid w:val="007A35F1"/>
    <w:rsid w:val="007A622F"/>
    <w:rsid w:val="007B553F"/>
    <w:rsid w:val="007C2B12"/>
    <w:rsid w:val="007C66DA"/>
    <w:rsid w:val="007D2BF3"/>
    <w:rsid w:val="007D4D2D"/>
    <w:rsid w:val="007E0A66"/>
    <w:rsid w:val="007E2BE6"/>
    <w:rsid w:val="007E627D"/>
    <w:rsid w:val="007F05F3"/>
    <w:rsid w:val="007F2ABE"/>
    <w:rsid w:val="00802196"/>
    <w:rsid w:val="008054C2"/>
    <w:rsid w:val="00810162"/>
    <w:rsid w:val="00812551"/>
    <w:rsid w:val="00820975"/>
    <w:rsid w:val="0082603F"/>
    <w:rsid w:val="00841585"/>
    <w:rsid w:val="00847577"/>
    <w:rsid w:val="00851FBA"/>
    <w:rsid w:val="00855F65"/>
    <w:rsid w:val="0085665F"/>
    <w:rsid w:val="00863952"/>
    <w:rsid w:val="008666E7"/>
    <w:rsid w:val="00867058"/>
    <w:rsid w:val="00872262"/>
    <w:rsid w:val="008722E3"/>
    <w:rsid w:val="00883769"/>
    <w:rsid w:val="00883872"/>
    <w:rsid w:val="00896FD4"/>
    <w:rsid w:val="008B4A37"/>
    <w:rsid w:val="008B4D0A"/>
    <w:rsid w:val="008B54AE"/>
    <w:rsid w:val="008B58F3"/>
    <w:rsid w:val="008C05DE"/>
    <w:rsid w:val="008C4E28"/>
    <w:rsid w:val="008D56BE"/>
    <w:rsid w:val="008D63BC"/>
    <w:rsid w:val="008E190D"/>
    <w:rsid w:val="008E32D7"/>
    <w:rsid w:val="008E367C"/>
    <w:rsid w:val="008E7AA6"/>
    <w:rsid w:val="008F09C9"/>
    <w:rsid w:val="008F17ED"/>
    <w:rsid w:val="008F496E"/>
    <w:rsid w:val="008F567F"/>
    <w:rsid w:val="008F5E70"/>
    <w:rsid w:val="009010A2"/>
    <w:rsid w:val="009028AF"/>
    <w:rsid w:val="00902E11"/>
    <w:rsid w:val="009030B1"/>
    <w:rsid w:val="00903E35"/>
    <w:rsid w:val="00904E3D"/>
    <w:rsid w:val="00917EDD"/>
    <w:rsid w:val="009232A2"/>
    <w:rsid w:val="00925021"/>
    <w:rsid w:val="00925919"/>
    <w:rsid w:val="00936DD7"/>
    <w:rsid w:val="00937A86"/>
    <w:rsid w:val="00942E37"/>
    <w:rsid w:val="0094599B"/>
    <w:rsid w:val="009473D5"/>
    <w:rsid w:val="009616EF"/>
    <w:rsid w:val="0096196E"/>
    <w:rsid w:val="0096735A"/>
    <w:rsid w:val="00970746"/>
    <w:rsid w:val="00976556"/>
    <w:rsid w:val="0097774B"/>
    <w:rsid w:val="009861E8"/>
    <w:rsid w:val="0099265C"/>
    <w:rsid w:val="0099499D"/>
    <w:rsid w:val="00996E4F"/>
    <w:rsid w:val="009A2DEB"/>
    <w:rsid w:val="009A4322"/>
    <w:rsid w:val="009A6DDA"/>
    <w:rsid w:val="009A7744"/>
    <w:rsid w:val="009B00DA"/>
    <w:rsid w:val="009C4D4B"/>
    <w:rsid w:val="009C639C"/>
    <w:rsid w:val="009E195B"/>
    <w:rsid w:val="009E4F0E"/>
    <w:rsid w:val="009E55A5"/>
    <w:rsid w:val="009E686A"/>
    <w:rsid w:val="009F4E97"/>
    <w:rsid w:val="009F7CAA"/>
    <w:rsid w:val="00A0000E"/>
    <w:rsid w:val="00A11FBD"/>
    <w:rsid w:val="00A15ED2"/>
    <w:rsid w:val="00A20079"/>
    <w:rsid w:val="00A21EB2"/>
    <w:rsid w:val="00A22B82"/>
    <w:rsid w:val="00A24C8C"/>
    <w:rsid w:val="00A25D9B"/>
    <w:rsid w:val="00A31859"/>
    <w:rsid w:val="00A328E5"/>
    <w:rsid w:val="00A34782"/>
    <w:rsid w:val="00A35C4A"/>
    <w:rsid w:val="00A3616F"/>
    <w:rsid w:val="00A36B15"/>
    <w:rsid w:val="00A37422"/>
    <w:rsid w:val="00A379AE"/>
    <w:rsid w:val="00A4192C"/>
    <w:rsid w:val="00A45216"/>
    <w:rsid w:val="00A51218"/>
    <w:rsid w:val="00A52DD7"/>
    <w:rsid w:val="00A5351F"/>
    <w:rsid w:val="00A54D12"/>
    <w:rsid w:val="00A565CF"/>
    <w:rsid w:val="00A571CC"/>
    <w:rsid w:val="00A71BD4"/>
    <w:rsid w:val="00A75487"/>
    <w:rsid w:val="00A7675F"/>
    <w:rsid w:val="00A85460"/>
    <w:rsid w:val="00A8724B"/>
    <w:rsid w:val="00A90645"/>
    <w:rsid w:val="00A94F85"/>
    <w:rsid w:val="00A95E13"/>
    <w:rsid w:val="00A96699"/>
    <w:rsid w:val="00AA19D1"/>
    <w:rsid w:val="00AA325E"/>
    <w:rsid w:val="00AA3A3D"/>
    <w:rsid w:val="00AA473B"/>
    <w:rsid w:val="00AA478D"/>
    <w:rsid w:val="00AA4FCF"/>
    <w:rsid w:val="00AA727F"/>
    <w:rsid w:val="00AA7971"/>
    <w:rsid w:val="00AB01D3"/>
    <w:rsid w:val="00AB1E24"/>
    <w:rsid w:val="00AB3BE0"/>
    <w:rsid w:val="00AB4478"/>
    <w:rsid w:val="00AC0595"/>
    <w:rsid w:val="00AC1294"/>
    <w:rsid w:val="00AC3941"/>
    <w:rsid w:val="00AC5417"/>
    <w:rsid w:val="00AD0374"/>
    <w:rsid w:val="00AD6FF4"/>
    <w:rsid w:val="00AD7DEF"/>
    <w:rsid w:val="00AE4DDD"/>
    <w:rsid w:val="00AE787B"/>
    <w:rsid w:val="00AF0CA7"/>
    <w:rsid w:val="00AF5FD9"/>
    <w:rsid w:val="00AF632A"/>
    <w:rsid w:val="00B022D4"/>
    <w:rsid w:val="00B030DF"/>
    <w:rsid w:val="00B046A4"/>
    <w:rsid w:val="00B132EE"/>
    <w:rsid w:val="00B22A3F"/>
    <w:rsid w:val="00B23F07"/>
    <w:rsid w:val="00B32107"/>
    <w:rsid w:val="00B33B15"/>
    <w:rsid w:val="00B37781"/>
    <w:rsid w:val="00B5314C"/>
    <w:rsid w:val="00B61668"/>
    <w:rsid w:val="00B633BD"/>
    <w:rsid w:val="00B70F91"/>
    <w:rsid w:val="00B74FC1"/>
    <w:rsid w:val="00B82C96"/>
    <w:rsid w:val="00B87ABC"/>
    <w:rsid w:val="00B94BA3"/>
    <w:rsid w:val="00B95C03"/>
    <w:rsid w:val="00BA0142"/>
    <w:rsid w:val="00BA37FD"/>
    <w:rsid w:val="00BA3A76"/>
    <w:rsid w:val="00BA5009"/>
    <w:rsid w:val="00BA59B8"/>
    <w:rsid w:val="00BA7D8B"/>
    <w:rsid w:val="00BB1015"/>
    <w:rsid w:val="00BB267F"/>
    <w:rsid w:val="00BB3DF4"/>
    <w:rsid w:val="00BB667E"/>
    <w:rsid w:val="00BB7238"/>
    <w:rsid w:val="00BC1376"/>
    <w:rsid w:val="00BC1A12"/>
    <w:rsid w:val="00BC2021"/>
    <w:rsid w:val="00BC20C7"/>
    <w:rsid w:val="00BC2536"/>
    <w:rsid w:val="00BC2CB4"/>
    <w:rsid w:val="00BC50FD"/>
    <w:rsid w:val="00BC70EF"/>
    <w:rsid w:val="00BC78D5"/>
    <w:rsid w:val="00BD008B"/>
    <w:rsid w:val="00BD025E"/>
    <w:rsid w:val="00BD5B83"/>
    <w:rsid w:val="00BF6536"/>
    <w:rsid w:val="00BF6816"/>
    <w:rsid w:val="00C00349"/>
    <w:rsid w:val="00C00436"/>
    <w:rsid w:val="00C03795"/>
    <w:rsid w:val="00C117B1"/>
    <w:rsid w:val="00C23486"/>
    <w:rsid w:val="00C236B3"/>
    <w:rsid w:val="00C30AD4"/>
    <w:rsid w:val="00C33318"/>
    <w:rsid w:val="00C334E1"/>
    <w:rsid w:val="00C34155"/>
    <w:rsid w:val="00C379DB"/>
    <w:rsid w:val="00C55DFE"/>
    <w:rsid w:val="00C67B05"/>
    <w:rsid w:val="00C71C74"/>
    <w:rsid w:val="00C72669"/>
    <w:rsid w:val="00C809D4"/>
    <w:rsid w:val="00C83E46"/>
    <w:rsid w:val="00C86E73"/>
    <w:rsid w:val="00C90CDB"/>
    <w:rsid w:val="00C90D29"/>
    <w:rsid w:val="00C94E57"/>
    <w:rsid w:val="00C978E7"/>
    <w:rsid w:val="00CA385C"/>
    <w:rsid w:val="00CA4A1E"/>
    <w:rsid w:val="00CB0985"/>
    <w:rsid w:val="00CB301C"/>
    <w:rsid w:val="00CC36A2"/>
    <w:rsid w:val="00CD1AF2"/>
    <w:rsid w:val="00CD23FE"/>
    <w:rsid w:val="00CD2777"/>
    <w:rsid w:val="00CD5439"/>
    <w:rsid w:val="00CE1533"/>
    <w:rsid w:val="00CE26F0"/>
    <w:rsid w:val="00CE794F"/>
    <w:rsid w:val="00CF07A5"/>
    <w:rsid w:val="00CF4569"/>
    <w:rsid w:val="00D00D0D"/>
    <w:rsid w:val="00D104AF"/>
    <w:rsid w:val="00D10C1E"/>
    <w:rsid w:val="00D11A6D"/>
    <w:rsid w:val="00D16AF0"/>
    <w:rsid w:val="00D1729C"/>
    <w:rsid w:val="00D34EB8"/>
    <w:rsid w:val="00D36039"/>
    <w:rsid w:val="00D40095"/>
    <w:rsid w:val="00D42FB6"/>
    <w:rsid w:val="00D446D6"/>
    <w:rsid w:val="00D45AB6"/>
    <w:rsid w:val="00D52AE4"/>
    <w:rsid w:val="00D6299A"/>
    <w:rsid w:val="00D6355C"/>
    <w:rsid w:val="00D66789"/>
    <w:rsid w:val="00D72CA5"/>
    <w:rsid w:val="00D81F8A"/>
    <w:rsid w:val="00D828AA"/>
    <w:rsid w:val="00D92622"/>
    <w:rsid w:val="00D92C63"/>
    <w:rsid w:val="00D9302B"/>
    <w:rsid w:val="00D945F0"/>
    <w:rsid w:val="00DA00DF"/>
    <w:rsid w:val="00DA2BD8"/>
    <w:rsid w:val="00DA55E0"/>
    <w:rsid w:val="00DA616F"/>
    <w:rsid w:val="00DA61A6"/>
    <w:rsid w:val="00DB291B"/>
    <w:rsid w:val="00DB69EF"/>
    <w:rsid w:val="00DB6D39"/>
    <w:rsid w:val="00DC1F76"/>
    <w:rsid w:val="00DC23A0"/>
    <w:rsid w:val="00DC41B1"/>
    <w:rsid w:val="00DC72B6"/>
    <w:rsid w:val="00DD1D6C"/>
    <w:rsid w:val="00DD5E0E"/>
    <w:rsid w:val="00DE2794"/>
    <w:rsid w:val="00DE5437"/>
    <w:rsid w:val="00DE6971"/>
    <w:rsid w:val="00DF5784"/>
    <w:rsid w:val="00DF7B5C"/>
    <w:rsid w:val="00E078A8"/>
    <w:rsid w:val="00E20895"/>
    <w:rsid w:val="00E21D25"/>
    <w:rsid w:val="00E22CC3"/>
    <w:rsid w:val="00E23BA7"/>
    <w:rsid w:val="00E241CF"/>
    <w:rsid w:val="00E255F3"/>
    <w:rsid w:val="00E276A6"/>
    <w:rsid w:val="00E32342"/>
    <w:rsid w:val="00E32921"/>
    <w:rsid w:val="00E333AF"/>
    <w:rsid w:val="00E43708"/>
    <w:rsid w:val="00E47436"/>
    <w:rsid w:val="00E55894"/>
    <w:rsid w:val="00E55CF3"/>
    <w:rsid w:val="00E6161B"/>
    <w:rsid w:val="00E62F36"/>
    <w:rsid w:val="00E7112A"/>
    <w:rsid w:val="00E75BA3"/>
    <w:rsid w:val="00E77D4C"/>
    <w:rsid w:val="00E80D07"/>
    <w:rsid w:val="00E82CFE"/>
    <w:rsid w:val="00E870B6"/>
    <w:rsid w:val="00E877BC"/>
    <w:rsid w:val="00E97825"/>
    <w:rsid w:val="00E978A7"/>
    <w:rsid w:val="00EA3E99"/>
    <w:rsid w:val="00EA4409"/>
    <w:rsid w:val="00EA51BD"/>
    <w:rsid w:val="00EB4544"/>
    <w:rsid w:val="00EB4DD1"/>
    <w:rsid w:val="00EB536C"/>
    <w:rsid w:val="00EB7A6E"/>
    <w:rsid w:val="00EC222E"/>
    <w:rsid w:val="00EC27F3"/>
    <w:rsid w:val="00EC3282"/>
    <w:rsid w:val="00EC4639"/>
    <w:rsid w:val="00EC6D33"/>
    <w:rsid w:val="00ED581F"/>
    <w:rsid w:val="00ED71B3"/>
    <w:rsid w:val="00EE0B30"/>
    <w:rsid w:val="00EE30FF"/>
    <w:rsid w:val="00EE4826"/>
    <w:rsid w:val="00EF1E4E"/>
    <w:rsid w:val="00EF5C28"/>
    <w:rsid w:val="00F059E3"/>
    <w:rsid w:val="00F07932"/>
    <w:rsid w:val="00F1093F"/>
    <w:rsid w:val="00F1530E"/>
    <w:rsid w:val="00F172CF"/>
    <w:rsid w:val="00F212FF"/>
    <w:rsid w:val="00F220FE"/>
    <w:rsid w:val="00F23C56"/>
    <w:rsid w:val="00F247EC"/>
    <w:rsid w:val="00F36823"/>
    <w:rsid w:val="00F36B58"/>
    <w:rsid w:val="00F4315F"/>
    <w:rsid w:val="00F43205"/>
    <w:rsid w:val="00F43F3D"/>
    <w:rsid w:val="00F47380"/>
    <w:rsid w:val="00F60841"/>
    <w:rsid w:val="00F6088F"/>
    <w:rsid w:val="00F66AA9"/>
    <w:rsid w:val="00F67336"/>
    <w:rsid w:val="00F7114F"/>
    <w:rsid w:val="00F745FA"/>
    <w:rsid w:val="00F74911"/>
    <w:rsid w:val="00F825EA"/>
    <w:rsid w:val="00F83F6F"/>
    <w:rsid w:val="00F91A32"/>
    <w:rsid w:val="00F9427B"/>
    <w:rsid w:val="00FA3722"/>
    <w:rsid w:val="00FA67A8"/>
    <w:rsid w:val="00FA68A6"/>
    <w:rsid w:val="00FA7478"/>
    <w:rsid w:val="00FB3A1D"/>
    <w:rsid w:val="00FB46DC"/>
    <w:rsid w:val="00FB5437"/>
    <w:rsid w:val="00FC1C03"/>
    <w:rsid w:val="00FC2703"/>
    <w:rsid w:val="00FC2B28"/>
    <w:rsid w:val="00FD270B"/>
    <w:rsid w:val="00FD494D"/>
    <w:rsid w:val="00FD71EF"/>
    <w:rsid w:val="00FF4587"/>
    <w:rsid w:val="00FF6067"/>
    <w:rsid w:val="00FF6119"/>
    <w:rsid w:val="00FF65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1878832E"/>
  <w15:docId w15:val="{7CC3B85F-D2D3-4319-BDF2-7AD477EDA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Courier New"/>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966BF"/>
    <w:pPr>
      <w:widowControl w:val="0"/>
    </w:pPr>
    <w:rPr>
      <w:color w:val="000000"/>
    </w:rPr>
  </w:style>
  <w:style w:type="paragraph" w:styleId="Nadpis1">
    <w:name w:val="heading 1"/>
    <w:basedOn w:val="Normln"/>
    <w:next w:val="Normln"/>
    <w:link w:val="Nadpis1Char"/>
    <w:qFormat/>
    <w:locked/>
    <w:rsid w:val="0067529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nhideWhenUsed/>
    <w:qFormat/>
    <w:locked/>
    <w:rsid w:val="00D104AF"/>
    <w:pPr>
      <w:keepNext/>
      <w:spacing w:before="240" w:after="60"/>
      <w:outlineLvl w:val="1"/>
    </w:pPr>
    <w:rPr>
      <w:rFonts w:ascii="Cambria" w:eastAsia="Times New Roman" w:hAnsi="Cambria" w:cs="Times New Roman"/>
      <w:b/>
      <w:bCs/>
      <w:i/>
      <w:iCs/>
      <w:sz w:val="28"/>
      <w:szCs w:val="28"/>
    </w:rPr>
  </w:style>
  <w:style w:type="paragraph" w:styleId="Nadpis3">
    <w:name w:val="heading 3"/>
    <w:basedOn w:val="Normln"/>
    <w:next w:val="Normln"/>
    <w:link w:val="Nadpis3Char"/>
    <w:semiHidden/>
    <w:unhideWhenUsed/>
    <w:qFormat/>
    <w:locked/>
    <w:rsid w:val="0096735A"/>
    <w:pPr>
      <w:keepNext/>
      <w:spacing w:before="240" w:after="60"/>
      <w:outlineLvl w:val="2"/>
    </w:pPr>
    <w:rPr>
      <w:rFonts w:ascii="Cambria" w:eastAsia="Times New Roman" w:hAnsi="Cambria" w:cs="Times New Roman"/>
      <w:b/>
      <w:bCs/>
      <w:sz w:val="26"/>
      <w:szCs w:val="26"/>
    </w:rPr>
  </w:style>
  <w:style w:type="paragraph" w:styleId="Nadpis5">
    <w:name w:val="heading 5"/>
    <w:basedOn w:val="Normln"/>
    <w:next w:val="Normln"/>
    <w:link w:val="Nadpis5Char"/>
    <w:uiPriority w:val="99"/>
    <w:qFormat/>
    <w:locked/>
    <w:rsid w:val="000D4B6F"/>
    <w:pPr>
      <w:widowControl/>
      <w:spacing w:before="240" w:after="60"/>
      <w:outlineLvl w:val="4"/>
    </w:pPr>
    <w:rPr>
      <w:rFonts w:ascii="Times New Roman" w:eastAsia="Times New Roman" w:hAnsi="Times New Roman" w:cs="Times New Roman"/>
      <w:b/>
      <w:bCs/>
      <w:i/>
      <w:iCs/>
      <w:color w:val="auto"/>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rsid w:val="000966BF"/>
    <w:rPr>
      <w:rFonts w:cs="Times New Roman"/>
      <w:color w:val="000080"/>
      <w:u w:val="single"/>
    </w:rPr>
  </w:style>
  <w:style w:type="character" w:customStyle="1" w:styleId="Zkladntext">
    <w:name w:val="Základní text_"/>
    <w:basedOn w:val="Standardnpsmoodstavce"/>
    <w:link w:val="Zkladntext3"/>
    <w:uiPriority w:val="99"/>
    <w:locked/>
    <w:rsid w:val="000966BF"/>
    <w:rPr>
      <w:rFonts w:ascii="Arial" w:eastAsia="Times New Roman" w:hAnsi="Arial" w:cs="Arial"/>
      <w:shd w:val="clear" w:color="auto" w:fill="FFFFFF"/>
    </w:rPr>
  </w:style>
  <w:style w:type="character" w:customStyle="1" w:styleId="ZhlavneboZpat">
    <w:name w:val="Záhlaví nebo Zápatí_"/>
    <w:basedOn w:val="Standardnpsmoodstavce"/>
    <w:uiPriority w:val="99"/>
    <w:rsid w:val="000966BF"/>
    <w:rPr>
      <w:rFonts w:ascii="Trebuchet MS" w:eastAsia="Times New Roman" w:hAnsi="Trebuchet MS" w:cs="Trebuchet MS"/>
      <w:sz w:val="22"/>
      <w:szCs w:val="22"/>
      <w:u w:val="none"/>
    </w:rPr>
  </w:style>
  <w:style w:type="character" w:customStyle="1" w:styleId="ZhlavneboZpatGaramond">
    <w:name w:val="Záhlaví nebo Zápatí + Garamond"/>
    <w:aliases w:val="12 pt,Tučné,Řádkování 1 pt"/>
    <w:basedOn w:val="ZhlavneboZpat"/>
    <w:uiPriority w:val="99"/>
    <w:rsid w:val="000966BF"/>
    <w:rPr>
      <w:rFonts w:ascii="Garamond" w:eastAsia="Times New Roman" w:hAnsi="Garamond" w:cs="Garamond"/>
      <w:b/>
      <w:bCs/>
      <w:color w:val="000000"/>
      <w:spacing w:val="20"/>
      <w:w w:val="100"/>
      <w:position w:val="0"/>
      <w:sz w:val="24"/>
      <w:szCs w:val="24"/>
      <w:u w:val="none"/>
      <w:lang w:val="cs-CZ" w:eastAsia="cs-CZ"/>
    </w:rPr>
  </w:style>
  <w:style w:type="character" w:customStyle="1" w:styleId="Zkladntext2">
    <w:name w:val="Základní text (2)_"/>
    <w:basedOn w:val="Standardnpsmoodstavce"/>
    <w:link w:val="Zkladntext20"/>
    <w:uiPriority w:val="99"/>
    <w:locked/>
    <w:rsid w:val="000966BF"/>
    <w:rPr>
      <w:rFonts w:ascii="Arial" w:eastAsia="Times New Roman" w:hAnsi="Arial" w:cs="Arial"/>
      <w:b/>
      <w:bCs/>
      <w:sz w:val="23"/>
      <w:szCs w:val="23"/>
      <w:shd w:val="clear" w:color="auto" w:fill="FFFFFF"/>
    </w:rPr>
  </w:style>
  <w:style w:type="character" w:customStyle="1" w:styleId="Nadpis11">
    <w:name w:val="Nadpis #1_"/>
    <w:basedOn w:val="Standardnpsmoodstavce"/>
    <w:link w:val="Nadpis12"/>
    <w:uiPriority w:val="99"/>
    <w:locked/>
    <w:rsid w:val="000966BF"/>
    <w:rPr>
      <w:rFonts w:ascii="Arial" w:eastAsia="Times New Roman" w:hAnsi="Arial" w:cs="Arial"/>
      <w:b/>
      <w:bCs/>
      <w:spacing w:val="90"/>
      <w:sz w:val="34"/>
      <w:szCs w:val="34"/>
      <w:shd w:val="clear" w:color="auto" w:fill="FFFFFF"/>
    </w:rPr>
  </w:style>
  <w:style w:type="character" w:customStyle="1" w:styleId="ZhlavneboZpat0">
    <w:name w:val="Záhlaví nebo Zápatí"/>
    <w:basedOn w:val="ZhlavneboZpat"/>
    <w:uiPriority w:val="99"/>
    <w:rsid w:val="000966BF"/>
    <w:rPr>
      <w:rFonts w:ascii="Trebuchet MS" w:eastAsia="Times New Roman" w:hAnsi="Trebuchet MS" w:cs="Trebuchet MS"/>
      <w:color w:val="000000"/>
      <w:spacing w:val="0"/>
      <w:w w:val="100"/>
      <w:position w:val="0"/>
      <w:sz w:val="22"/>
      <w:szCs w:val="22"/>
      <w:u w:val="none"/>
      <w:lang w:val="cs-CZ" w:eastAsia="cs-CZ"/>
    </w:rPr>
  </w:style>
  <w:style w:type="character" w:customStyle="1" w:styleId="Zkladntext30">
    <w:name w:val="Základní text (3)_"/>
    <w:basedOn w:val="Standardnpsmoodstavce"/>
    <w:link w:val="Zkladntext31"/>
    <w:uiPriority w:val="99"/>
    <w:locked/>
    <w:rsid w:val="000966BF"/>
    <w:rPr>
      <w:rFonts w:ascii="Arial" w:eastAsia="Times New Roman" w:hAnsi="Arial" w:cs="Arial"/>
      <w:b/>
      <w:bCs/>
      <w:shd w:val="clear" w:color="auto" w:fill="FFFFFF"/>
    </w:rPr>
  </w:style>
  <w:style w:type="character" w:customStyle="1" w:styleId="Zkladntext4">
    <w:name w:val="Základní text (4)_"/>
    <w:basedOn w:val="Standardnpsmoodstavce"/>
    <w:link w:val="Zkladntext40"/>
    <w:uiPriority w:val="99"/>
    <w:locked/>
    <w:rsid w:val="000966BF"/>
    <w:rPr>
      <w:rFonts w:ascii="Trebuchet MS" w:eastAsia="Times New Roman" w:hAnsi="Trebuchet MS" w:cs="Trebuchet MS"/>
      <w:sz w:val="23"/>
      <w:szCs w:val="23"/>
      <w:shd w:val="clear" w:color="auto" w:fill="FFFFFF"/>
    </w:rPr>
  </w:style>
  <w:style w:type="character" w:customStyle="1" w:styleId="Titulekobrzku3">
    <w:name w:val="Titulek obrázku (3)_"/>
    <w:basedOn w:val="Standardnpsmoodstavce"/>
    <w:link w:val="Titulekobrzku30"/>
    <w:uiPriority w:val="99"/>
    <w:locked/>
    <w:rsid w:val="000966BF"/>
    <w:rPr>
      <w:rFonts w:ascii="Arial" w:eastAsia="Times New Roman" w:hAnsi="Arial" w:cs="Arial"/>
      <w:shd w:val="clear" w:color="auto" w:fill="FFFFFF"/>
    </w:rPr>
  </w:style>
  <w:style w:type="character" w:customStyle="1" w:styleId="Zkladntext5">
    <w:name w:val="Základní text (5)_"/>
    <w:basedOn w:val="Standardnpsmoodstavce"/>
    <w:link w:val="Zkladntext50"/>
    <w:uiPriority w:val="99"/>
    <w:locked/>
    <w:rsid w:val="000966BF"/>
    <w:rPr>
      <w:rFonts w:ascii="Arial" w:eastAsia="Times New Roman" w:hAnsi="Arial" w:cs="Arial"/>
      <w:b/>
      <w:bCs/>
      <w:sz w:val="20"/>
      <w:szCs w:val="20"/>
      <w:shd w:val="clear" w:color="auto" w:fill="FFFFFF"/>
    </w:rPr>
  </w:style>
  <w:style w:type="character" w:customStyle="1" w:styleId="Nadpis20">
    <w:name w:val="Nadpis #2_"/>
    <w:basedOn w:val="Standardnpsmoodstavce"/>
    <w:link w:val="Nadpis21"/>
    <w:uiPriority w:val="99"/>
    <w:locked/>
    <w:rsid w:val="000966BF"/>
    <w:rPr>
      <w:rFonts w:ascii="Arial" w:eastAsia="Times New Roman" w:hAnsi="Arial" w:cs="Arial"/>
      <w:shd w:val="clear" w:color="auto" w:fill="FFFFFF"/>
    </w:rPr>
  </w:style>
  <w:style w:type="character" w:customStyle="1" w:styleId="ZkladntextExact">
    <w:name w:val="Základní text Exact"/>
    <w:basedOn w:val="Standardnpsmoodstavce"/>
    <w:uiPriority w:val="99"/>
    <w:rsid w:val="000966BF"/>
    <w:rPr>
      <w:rFonts w:ascii="Arial" w:eastAsia="Times New Roman" w:hAnsi="Arial" w:cs="Arial"/>
      <w:sz w:val="20"/>
      <w:szCs w:val="20"/>
      <w:u w:val="none"/>
    </w:rPr>
  </w:style>
  <w:style w:type="character" w:customStyle="1" w:styleId="Zkladntext6">
    <w:name w:val="Základní text (6)_"/>
    <w:basedOn w:val="Standardnpsmoodstavce"/>
    <w:link w:val="Zkladntext60"/>
    <w:uiPriority w:val="99"/>
    <w:locked/>
    <w:rsid w:val="000966BF"/>
    <w:rPr>
      <w:rFonts w:ascii="Arial" w:eastAsia="Times New Roman" w:hAnsi="Arial" w:cs="Arial"/>
      <w:b/>
      <w:bCs/>
      <w:sz w:val="18"/>
      <w:szCs w:val="18"/>
      <w:shd w:val="clear" w:color="auto" w:fill="FFFFFF"/>
    </w:rPr>
  </w:style>
  <w:style w:type="character" w:customStyle="1" w:styleId="ZkladntextKurzva">
    <w:name w:val="Základní text + Kurzíva"/>
    <w:basedOn w:val="Zkladntext"/>
    <w:uiPriority w:val="99"/>
    <w:rsid w:val="000966BF"/>
    <w:rPr>
      <w:rFonts w:ascii="Arial" w:eastAsia="Times New Roman" w:hAnsi="Arial" w:cs="Arial"/>
      <w:i/>
      <w:iCs/>
      <w:color w:val="000000"/>
      <w:spacing w:val="0"/>
      <w:w w:val="100"/>
      <w:position w:val="0"/>
      <w:shd w:val="clear" w:color="auto" w:fill="FFFFFF"/>
      <w:lang w:val="cs-CZ" w:eastAsia="cs-CZ"/>
    </w:rPr>
  </w:style>
  <w:style w:type="character" w:customStyle="1" w:styleId="Zkladntext1">
    <w:name w:val="Základní text1"/>
    <w:basedOn w:val="Zkladntext"/>
    <w:uiPriority w:val="99"/>
    <w:rsid w:val="000966BF"/>
    <w:rPr>
      <w:rFonts w:ascii="Arial" w:eastAsia="Times New Roman" w:hAnsi="Arial" w:cs="Arial"/>
      <w:color w:val="000000"/>
      <w:spacing w:val="0"/>
      <w:w w:val="100"/>
      <w:position w:val="0"/>
      <w:shd w:val="clear" w:color="auto" w:fill="FFFFFF"/>
      <w:lang w:val="cs-CZ" w:eastAsia="cs-CZ"/>
    </w:rPr>
  </w:style>
  <w:style w:type="character" w:customStyle="1" w:styleId="Titulektabulky">
    <w:name w:val="Titulek tabulky_"/>
    <w:basedOn w:val="Standardnpsmoodstavce"/>
    <w:link w:val="Titulektabulky0"/>
    <w:uiPriority w:val="99"/>
    <w:locked/>
    <w:rsid w:val="000966BF"/>
    <w:rPr>
      <w:rFonts w:ascii="Arial" w:eastAsia="Times New Roman" w:hAnsi="Arial" w:cs="Arial"/>
      <w:shd w:val="clear" w:color="auto" w:fill="FFFFFF"/>
    </w:rPr>
  </w:style>
  <w:style w:type="character" w:customStyle="1" w:styleId="Zkladntext21">
    <w:name w:val="Základní text2"/>
    <w:basedOn w:val="Zkladntext"/>
    <w:uiPriority w:val="99"/>
    <w:rsid w:val="000966BF"/>
    <w:rPr>
      <w:rFonts w:ascii="Arial" w:eastAsia="Times New Roman" w:hAnsi="Arial" w:cs="Arial"/>
      <w:color w:val="000000"/>
      <w:spacing w:val="0"/>
      <w:w w:val="100"/>
      <w:position w:val="0"/>
      <w:u w:val="single"/>
      <w:shd w:val="clear" w:color="auto" w:fill="FFFFFF"/>
      <w:lang w:val="en-US" w:eastAsia="en-US"/>
    </w:rPr>
  </w:style>
  <w:style w:type="paragraph" w:customStyle="1" w:styleId="Zkladntext3">
    <w:name w:val="Základní text3"/>
    <w:basedOn w:val="Normln"/>
    <w:link w:val="Zkladntext"/>
    <w:uiPriority w:val="99"/>
    <w:rsid w:val="000966BF"/>
    <w:pPr>
      <w:shd w:val="clear" w:color="auto" w:fill="FFFFFF"/>
      <w:spacing w:after="120" w:line="240" w:lineRule="atLeast"/>
      <w:ind w:hanging="600"/>
      <w:jc w:val="right"/>
    </w:pPr>
    <w:rPr>
      <w:rFonts w:cs="Arial"/>
      <w:color w:val="auto"/>
      <w:sz w:val="22"/>
      <w:szCs w:val="22"/>
      <w:lang w:eastAsia="en-US"/>
    </w:rPr>
  </w:style>
  <w:style w:type="paragraph" w:customStyle="1" w:styleId="Zkladntext20">
    <w:name w:val="Základní text (2)"/>
    <w:basedOn w:val="Normln"/>
    <w:link w:val="Zkladntext2"/>
    <w:uiPriority w:val="99"/>
    <w:rsid w:val="000966BF"/>
    <w:pPr>
      <w:shd w:val="clear" w:color="auto" w:fill="FFFFFF"/>
      <w:spacing w:before="120" w:after="660" w:line="240" w:lineRule="atLeast"/>
      <w:jc w:val="right"/>
    </w:pPr>
    <w:rPr>
      <w:rFonts w:cs="Arial"/>
      <w:b/>
      <w:bCs/>
      <w:color w:val="auto"/>
      <w:sz w:val="23"/>
      <w:szCs w:val="23"/>
      <w:lang w:eastAsia="en-US"/>
    </w:rPr>
  </w:style>
  <w:style w:type="paragraph" w:customStyle="1" w:styleId="Nadpis12">
    <w:name w:val="Nadpis #1"/>
    <w:basedOn w:val="Normln"/>
    <w:link w:val="Nadpis11"/>
    <w:uiPriority w:val="99"/>
    <w:rsid w:val="000966BF"/>
    <w:pPr>
      <w:shd w:val="clear" w:color="auto" w:fill="FFFFFF"/>
      <w:spacing w:before="1320" w:line="240" w:lineRule="atLeast"/>
      <w:jc w:val="center"/>
      <w:outlineLvl w:val="0"/>
    </w:pPr>
    <w:rPr>
      <w:rFonts w:cs="Arial"/>
      <w:b/>
      <w:bCs/>
      <w:color w:val="auto"/>
      <w:spacing w:val="90"/>
      <w:sz w:val="34"/>
      <w:szCs w:val="34"/>
      <w:lang w:eastAsia="en-US"/>
    </w:rPr>
  </w:style>
  <w:style w:type="paragraph" w:customStyle="1" w:styleId="Zkladntext31">
    <w:name w:val="Základní text (3)"/>
    <w:basedOn w:val="Normln"/>
    <w:link w:val="Zkladntext30"/>
    <w:uiPriority w:val="99"/>
    <w:rsid w:val="000966BF"/>
    <w:pPr>
      <w:shd w:val="clear" w:color="auto" w:fill="FFFFFF"/>
      <w:spacing w:before="480" w:after="120" w:line="240" w:lineRule="atLeast"/>
    </w:pPr>
    <w:rPr>
      <w:rFonts w:cs="Arial"/>
      <w:b/>
      <w:bCs/>
      <w:color w:val="auto"/>
      <w:sz w:val="22"/>
      <w:szCs w:val="22"/>
      <w:lang w:eastAsia="en-US"/>
    </w:rPr>
  </w:style>
  <w:style w:type="paragraph" w:customStyle="1" w:styleId="Zkladntext40">
    <w:name w:val="Základní text (4)"/>
    <w:basedOn w:val="Normln"/>
    <w:link w:val="Zkladntext4"/>
    <w:uiPriority w:val="99"/>
    <w:rsid w:val="000966BF"/>
    <w:pPr>
      <w:shd w:val="clear" w:color="auto" w:fill="FFFFFF"/>
      <w:spacing w:before="300" w:after="300" w:line="240" w:lineRule="atLeast"/>
    </w:pPr>
    <w:rPr>
      <w:rFonts w:ascii="Trebuchet MS" w:hAnsi="Trebuchet MS" w:cs="Trebuchet MS"/>
      <w:color w:val="auto"/>
      <w:sz w:val="23"/>
      <w:szCs w:val="23"/>
      <w:lang w:eastAsia="en-US"/>
    </w:rPr>
  </w:style>
  <w:style w:type="paragraph" w:customStyle="1" w:styleId="Titulekobrzku30">
    <w:name w:val="Titulek obrázku (3)"/>
    <w:basedOn w:val="Normln"/>
    <w:link w:val="Titulekobrzku3"/>
    <w:uiPriority w:val="99"/>
    <w:rsid w:val="000966BF"/>
    <w:pPr>
      <w:shd w:val="clear" w:color="auto" w:fill="FFFFFF"/>
      <w:spacing w:line="240" w:lineRule="atLeast"/>
    </w:pPr>
    <w:rPr>
      <w:rFonts w:cs="Arial"/>
      <w:color w:val="auto"/>
      <w:sz w:val="22"/>
      <w:szCs w:val="22"/>
      <w:lang w:eastAsia="en-US"/>
    </w:rPr>
  </w:style>
  <w:style w:type="paragraph" w:customStyle="1" w:styleId="Zkladntext50">
    <w:name w:val="Základní text (5)"/>
    <w:basedOn w:val="Normln"/>
    <w:link w:val="Zkladntext5"/>
    <w:uiPriority w:val="99"/>
    <w:rsid w:val="000966BF"/>
    <w:pPr>
      <w:shd w:val="clear" w:color="auto" w:fill="FFFFFF"/>
      <w:spacing w:before="660" w:after="180" w:line="240" w:lineRule="atLeast"/>
    </w:pPr>
    <w:rPr>
      <w:rFonts w:cs="Arial"/>
      <w:b/>
      <w:bCs/>
      <w:color w:val="auto"/>
      <w:lang w:eastAsia="en-US"/>
    </w:rPr>
  </w:style>
  <w:style w:type="paragraph" w:customStyle="1" w:styleId="Nadpis21">
    <w:name w:val="Nadpis #2"/>
    <w:basedOn w:val="Normln"/>
    <w:link w:val="Nadpis20"/>
    <w:uiPriority w:val="99"/>
    <w:rsid w:val="000966BF"/>
    <w:pPr>
      <w:shd w:val="clear" w:color="auto" w:fill="FFFFFF"/>
      <w:spacing w:before="420" w:after="180" w:line="240" w:lineRule="atLeast"/>
      <w:outlineLvl w:val="1"/>
    </w:pPr>
    <w:rPr>
      <w:rFonts w:cs="Arial"/>
      <w:color w:val="auto"/>
      <w:sz w:val="22"/>
      <w:szCs w:val="22"/>
      <w:lang w:eastAsia="en-US"/>
    </w:rPr>
  </w:style>
  <w:style w:type="paragraph" w:customStyle="1" w:styleId="Zkladntext60">
    <w:name w:val="Základní text (6)"/>
    <w:basedOn w:val="Normln"/>
    <w:link w:val="Zkladntext6"/>
    <w:uiPriority w:val="99"/>
    <w:rsid w:val="000966BF"/>
    <w:pPr>
      <w:shd w:val="clear" w:color="auto" w:fill="FFFFFF"/>
      <w:spacing w:before="840" w:after="180" w:line="240" w:lineRule="atLeast"/>
      <w:jc w:val="center"/>
    </w:pPr>
    <w:rPr>
      <w:rFonts w:cs="Arial"/>
      <w:b/>
      <w:bCs/>
      <w:color w:val="auto"/>
      <w:sz w:val="18"/>
      <w:szCs w:val="18"/>
      <w:lang w:eastAsia="en-US"/>
    </w:rPr>
  </w:style>
  <w:style w:type="paragraph" w:customStyle="1" w:styleId="Titulektabulky0">
    <w:name w:val="Titulek tabulky"/>
    <w:basedOn w:val="Normln"/>
    <w:link w:val="Titulektabulky"/>
    <w:uiPriority w:val="99"/>
    <w:rsid w:val="000966BF"/>
    <w:pPr>
      <w:shd w:val="clear" w:color="auto" w:fill="FFFFFF"/>
      <w:spacing w:line="240" w:lineRule="atLeast"/>
    </w:pPr>
    <w:rPr>
      <w:rFonts w:cs="Arial"/>
      <w:color w:val="auto"/>
      <w:sz w:val="22"/>
      <w:szCs w:val="22"/>
      <w:lang w:eastAsia="en-US"/>
    </w:rPr>
  </w:style>
  <w:style w:type="paragraph" w:styleId="Textbubliny">
    <w:name w:val="Balloon Text"/>
    <w:basedOn w:val="Normln"/>
    <w:link w:val="TextbublinyChar"/>
    <w:uiPriority w:val="99"/>
    <w:semiHidden/>
    <w:rsid w:val="000966B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0966BF"/>
    <w:rPr>
      <w:rFonts w:ascii="Tahoma" w:eastAsia="Times New Roman" w:hAnsi="Tahoma" w:cs="Tahoma"/>
      <w:color w:val="000000"/>
      <w:sz w:val="16"/>
      <w:szCs w:val="16"/>
      <w:lang w:eastAsia="cs-CZ"/>
    </w:rPr>
  </w:style>
  <w:style w:type="character" w:styleId="Odkaznakoment">
    <w:name w:val="annotation reference"/>
    <w:basedOn w:val="Standardnpsmoodstavce"/>
    <w:uiPriority w:val="99"/>
    <w:semiHidden/>
    <w:rsid w:val="00CD23FE"/>
    <w:rPr>
      <w:rFonts w:cs="Times New Roman"/>
      <w:sz w:val="16"/>
      <w:szCs w:val="16"/>
    </w:rPr>
  </w:style>
  <w:style w:type="paragraph" w:styleId="Textkomente">
    <w:name w:val="annotation text"/>
    <w:basedOn w:val="Normln"/>
    <w:link w:val="TextkomenteChar"/>
    <w:uiPriority w:val="99"/>
    <w:semiHidden/>
    <w:rsid w:val="00CD23FE"/>
  </w:style>
  <w:style w:type="character" w:customStyle="1" w:styleId="TextkomenteChar">
    <w:name w:val="Text komentáře Char"/>
    <w:basedOn w:val="Standardnpsmoodstavce"/>
    <w:link w:val="Textkomente"/>
    <w:uiPriority w:val="99"/>
    <w:semiHidden/>
    <w:locked/>
    <w:rsid w:val="00CD23FE"/>
    <w:rPr>
      <w:rFonts w:ascii="Courier New" w:eastAsia="Times New Roman" w:hAnsi="Courier New" w:cs="Courier New"/>
      <w:color w:val="000000"/>
    </w:rPr>
  </w:style>
  <w:style w:type="paragraph" w:styleId="Pedmtkomente">
    <w:name w:val="annotation subject"/>
    <w:basedOn w:val="Textkomente"/>
    <w:next w:val="Textkomente"/>
    <w:link w:val="PedmtkomenteChar"/>
    <w:uiPriority w:val="99"/>
    <w:semiHidden/>
    <w:rsid w:val="00CD23FE"/>
    <w:rPr>
      <w:b/>
      <w:bCs/>
    </w:rPr>
  </w:style>
  <w:style w:type="character" w:customStyle="1" w:styleId="PedmtkomenteChar">
    <w:name w:val="Předmět komentáře Char"/>
    <w:basedOn w:val="TextkomenteChar"/>
    <w:link w:val="Pedmtkomente"/>
    <w:uiPriority w:val="99"/>
    <w:semiHidden/>
    <w:locked/>
    <w:rsid w:val="00CD23FE"/>
    <w:rPr>
      <w:rFonts w:ascii="Courier New" w:eastAsia="Times New Roman" w:hAnsi="Courier New" w:cs="Courier New"/>
      <w:b/>
      <w:bCs/>
      <w:color w:val="000000"/>
    </w:rPr>
  </w:style>
  <w:style w:type="paragraph" w:customStyle="1" w:styleId="Default">
    <w:name w:val="Default"/>
    <w:rsid w:val="00640D8D"/>
    <w:pPr>
      <w:autoSpaceDE w:val="0"/>
      <w:autoSpaceDN w:val="0"/>
      <w:adjustRightInd w:val="0"/>
    </w:pPr>
    <w:rPr>
      <w:rFonts w:ascii="Verdana" w:hAnsi="Verdana" w:cs="Verdana"/>
      <w:color w:val="000000"/>
      <w:sz w:val="24"/>
      <w:szCs w:val="24"/>
    </w:rPr>
  </w:style>
  <w:style w:type="paragraph" w:styleId="Nzev">
    <w:name w:val="Title"/>
    <w:basedOn w:val="Normln"/>
    <w:link w:val="NzevChar"/>
    <w:qFormat/>
    <w:locked/>
    <w:rsid w:val="004158FD"/>
    <w:pPr>
      <w:widowControl/>
      <w:jc w:val="center"/>
    </w:pPr>
    <w:rPr>
      <w:rFonts w:ascii="Arial Narrow" w:eastAsia="Times New Roman" w:hAnsi="Arial Narrow" w:cs="Times New Roman"/>
      <w:b/>
      <w:color w:val="auto"/>
      <w:sz w:val="28"/>
    </w:rPr>
  </w:style>
  <w:style w:type="character" w:customStyle="1" w:styleId="NzevChar">
    <w:name w:val="Název Char"/>
    <w:basedOn w:val="Standardnpsmoodstavce"/>
    <w:link w:val="Nzev"/>
    <w:rsid w:val="004158FD"/>
    <w:rPr>
      <w:rFonts w:ascii="Arial Narrow" w:eastAsia="Times New Roman" w:hAnsi="Arial Narrow"/>
      <w:b/>
      <w:sz w:val="28"/>
      <w:szCs w:val="20"/>
    </w:rPr>
  </w:style>
  <w:style w:type="paragraph" w:styleId="Zhlav">
    <w:name w:val="header"/>
    <w:basedOn w:val="Normln"/>
    <w:link w:val="ZhlavChar"/>
    <w:uiPriority w:val="99"/>
    <w:unhideWhenUsed/>
    <w:rsid w:val="00383712"/>
    <w:pPr>
      <w:tabs>
        <w:tab w:val="center" w:pos="4536"/>
        <w:tab w:val="right" w:pos="9072"/>
      </w:tabs>
    </w:pPr>
  </w:style>
  <w:style w:type="character" w:customStyle="1" w:styleId="ZhlavChar">
    <w:name w:val="Záhlaví Char"/>
    <w:basedOn w:val="Standardnpsmoodstavce"/>
    <w:link w:val="Zhlav"/>
    <w:uiPriority w:val="99"/>
    <w:rsid w:val="00383712"/>
    <w:rPr>
      <w:rFonts w:ascii="Courier New" w:hAnsi="Courier New" w:cs="Courier New"/>
      <w:color w:val="000000"/>
      <w:sz w:val="24"/>
      <w:szCs w:val="24"/>
    </w:rPr>
  </w:style>
  <w:style w:type="paragraph" w:styleId="Zpat">
    <w:name w:val="footer"/>
    <w:basedOn w:val="Normln"/>
    <w:link w:val="ZpatChar"/>
    <w:uiPriority w:val="99"/>
    <w:unhideWhenUsed/>
    <w:rsid w:val="00383712"/>
    <w:pPr>
      <w:tabs>
        <w:tab w:val="center" w:pos="4536"/>
        <w:tab w:val="right" w:pos="9072"/>
      </w:tabs>
    </w:pPr>
  </w:style>
  <w:style w:type="character" w:customStyle="1" w:styleId="ZpatChar">
    <w:name w:val="Zápatí Char"/>
    <w:basedOn w:val="Standardnpsmoodstavce"/>
    <w:link w:val="Zpat"/>
    <w:uiPriority w:val="99"/>
    <w:rsid w:val="00383712"/>
    <w:rPr>
      <w:rFonts w:ascii="Courier New" w:hAnsi="Courier New" w:cs="Courier New"/>
      <w:color w:val="000000"/>
      <w:sz w:val="24"/>
      <w:szCs w:val="24"/>
    </w:rPr>
  </w:style>
  <w:style w:type="paragraph" w:styleId="Bezmezer">
    <w:name w:val="No Spacing"/>
    <w:uiPriority w:val="1"/>
    <w:qFormat/>
    <w:rsid w:val="00574A6C"/>
    <w:rPr>
      <w:color w:val="000000"/>
      <w:sz w:val="22"/>
      <w:szCs w:val="22"/>
      <w:lang w:eastAsia="en-US"/>
    </w:rPr>
  </w:style>
  <w:style w:type="character" w:customStyle="1" w:styleId="OdstavecseseznamemChar">
    <w:name w:val="Odstavec se seznamem Char"/>
    <w:link w:val="Odstavecseseznamem"/>
    <w:uiPriority w:val="34"/>
    <w:locked/>
    <w:rsid w:val="000D4B6F"/>
    <w:rPr>
      <w:rFonts w:ascii="Arial" w:hAnsi="Arial"/>
      <w:sz w:val="24"/>
    </w:rPr>
  </w:style>
  <w:style w:type="paragraph" w:styleId="Odstavecseseznamem">
    <w:name w:val="List Paragraph"/>
    <w:basedOn w:val="Normln"/>
    <w:link w:val="OdstavecseseznamemChar"/>
    <w:uiPriority w:val="34"/>
    <w:qFormat/>
    <w:rsid w:val="000D4B6F"/>
    <w:pPr>
      <w:widowControl/>
      <w:ind w:left="708"/>
    </w:pPr>
    <w:rPr>
      <w:rFonts w:cs="Times New Roman"/>
      <w:color w:val="auto"/>
      <w:sz w:val="24"/>
    </w:rPr>
  </w:style>
  <w:style w:type="character" w:customStyle="1" w:styleId="Nadpis5Char">
    <w:name w:val="Nadpis 5 Char"/>
    <w:basedOn w:val="Standardnpsmoodstavce"/>
    <w:link w:val="Nadpis5"/>
    <w:uiPriority w:val="99"/>
    <w:rsid w:val="000D4B6F"/>
    <w:rPr>
      <w:rFonts w:ascii="Times New Roman" w:eastAsia="Times New Roman" w:hAnsi="Times New Roman"/>
      <w:b/>
      <w:bCs/>
      <w:i/>
      <w:iCs/>
      <w:sz w:val="26"/>
      <w:szCs w:val="26"/>
    </w:rPr>
  </w:style>
  <w:style w:type="paragraph" w:styleId="Zkladntext0">
    <w:name w:val="Body Text"/>
    <w:basedOn w:val="Normln"/>
    <w:link w:val="ZkladntextChar"/>
    <w:uiPriority w:val="99"/>
    <w:rsid w:val="006A72F8"/>
    <w:pPr>
      <w:widowControl/>
      <w:jc w:val="both"/>
    </w:pPr>
    <w:rPr>
      <w:rFonts w:ascii="Times New Roman" w:eastAsia="Times New Roman" w:hAnsi="Times New Roman" w:cs="Times New Roman"/>
      <w:color w:val="auto"/>
    </w:rPr>
  </w:style>
  <w:style w:type="character" w:customStyle="1" w:styleId="ZkladntextChar">
    <w:name w:val="Základní text Char"/>
    <w:basedOn w:val="Standardnpsmoodstavce"/>
    <w:link w:val="Zkladntext0"/>
    <w:uiPriority w:val="99"/>
    <w:rsid w:val="006A72F8"/>
    <w:rPr>
      <w:rFonts w:ascii="Times New Roman" w:eastAsia="Times New Roman" w:hAnsi="Times New Roman"/>
      <w:sz w:val="24"/>
      <w:szCs w:val="24"/>
    </w:rPr>
  </w:style>
  <w:style w:type="character" w:customStyle="1" w:styleId="Nadpis2Char">
    <w:name w:val="Nadpis 2 Char"/>
    <w:basedOn w:val="Standardnpsmoodstavce"/>
    <w:link w:val="Nadpis2"/>
    <w:rsid w:val="00D104AF"/>
    <w:rPr>
      <w:rFonts w:ascii="Cambria" w:eastAsia="Times New Roman" w:hAnsi="Cambria" w:cs="Times New Roman"/>
      <w:b/>
      <w:bCs/>
      <w:i/>
      <w:iCs/>
      <w:color w:val="000000"/>
      <w:sz w:val="28"/>
      <w:szCs w:val="28"/>
    </w:rPr>
  </w:style>
  <w:style w:type="character" w:customStyle="1" w:styleId="Nadpis3Char">
    <w:name w:val="Nadpis 3 Char"/>
    <w:basedOn w:val="Standardnpsmoodstavce"/>
    <w:link w:val="Nadpis3"/>
    <w:semiHidden/>
    <w:rsid w:val="0096735A"/>
    <w:rPr>
      <w:rFonts w:ascii="Cambria" w:eastAsia="Times New Roman" w:hAnsi="Cambria" w:cs="Times New Roman"/>
      <w:b/>
      <w:bCs/>
      <w:color w:val="000000"/>
      <w:sz w:val="26"/>
      <w:szCs w:val="26"/>
    </w:rPr>
  </w:style>
  <w:style w:type="character" w:styleId="Sledovanodkaz">
    <w:name w:val="FollowedHyperlink"/>
    <w:basedOn w:val="Standardnpsmoodstavce"/>
    <w:uiPriority w:val="99"/>
    <w:semiHidden/>
    <w:unhideWhenUsed/>
    <w:rsid w:val="00BB3DF4"/>
    <w:rPr>
      <w:color w:val="800080"/>
      <w:u w:val="single"/>
    </w:rPr>
  </w:style>
  <w:style w:type="character" w:customStyle="1" w:styleId="WW8Num14z0">
    <w:name w:val="WW8Num14z0"/>
    <w:rsid w:val="00E20895"/>
    <w:rPr>
      <w:rFonts w:ascii="Wingdings 2" w:hAnsi="Wingdings 2" w:cs="StarSymbol"/>
      <w:sz w:val="18"/>
      <w:szCs w:val="18"/>
    </w:rPr>
  </w:style>
  <w:style w:type="paragraph" w:customStyle="1" w:styleId="Zkladntext7">
    <w:name w:val="Základní text7"/>
    <w:basedOn w:val="Normln"/>
    <w:rsid w:val="00E20895"/>
    <w:pPr>
      <w:shd w:val="clear" w:color="auto" w:fill="FFFFFF"/>
      <w:spacing w:before="1440" w:after="300" w:line="0" w:lineRule="atLeast"/>
      <w:ind w:hanging="560"/>
      <w:jc w:val="center"/>
    </w:pPr>
    <w:rPr>
      <w:rFonts w:eastAsia="Arial" w:cs="Arial"/>
      <w:color w:val="auto"/>
    </w:rPr>
  </w:style>
  <w:style w:type="paragraph" w:styleId="Revize">
    <w:name w:val="Revision"/>
    <w:hidden/>
    <w:uiPriority w:val="99"/>
    <w:semiHidden/>
    <w:rsid w:val="0038672C"/>
    <w:rPr>
      <w:color w:val="000000"/>
    </w:rPr>
  </w:style>
  <w:style w:type="table" w:styleId="Mkatabulky">
    <w:name w:val="Table Grid"/>
    <w:basedOn w:val="Normlntabulka"/>
    <w:uiPriority w:val="59"/>
    <w:locked/>
    <w:rsid w:val="009C639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41">
    <w:name w:val="Základní text4"/>
    <w:basedOn w:val="Normln"/>
    <w:rsid w:val="001B74BA"/>
    <w:pPr>
      <w:shd w:val="clear" w:color="auto" w:fill="FFFFFF"/>
      <w:spacing w:before="60" w:after="180" w:line="0" w:lineRule="atLeast"/>
      <w:ind w:hanging="440"/>
      <w:jc w:val="center"/>
    </w:pPr>
    <w:rPr>
      <w:rFonts w:ascii="Arial Unicode MS" w:eastAsia="Arial Unicode MS" w:hAnsi="Arial Unicode MS" w:cs="Arial Unicode MS"/>
      <w:color w:val="auto"/>
      <w:sz w:val="19"/>
      <w:szCs w:val="19"/>
    </w:rPr>
  </w:style>
  <w:style w:type="character" w:customStyle="1" w:styleId="Zkladntext75ptTun">
    <w:name w:val="Základní text + 7;5 pt;Tučné"/>
    <w:basedOn w:val="Zkladntext"/>
    <w:rsid w:val="001B74BA"/>
    <w:rPr>
      <w:rFonts w:ascii="Arial" w:eastAsia="Arial" w:hAnsi="Arial" w:cs="Arial"/>
      <w:b/>
      <w:bCs/>
      <w:i w:val="0"/>
      <w:iCs w:val="0"/>
      <w:smallCaps w:val="0"/>
      <w:strike w:val="0"/>
      <w:color w:val="000000"/>
      <w:spacing w:val="0"/>
      <w:w w:val="100"/>
      <w:position w:val="0"/>
      <w:sz w:val="15"/>
      <w:szCs w:val="15"/>
      <w:u w:val="none"/>
      <w:shd w:val="clear" w:color="auto" w:fill="FFFFFF"/>
      <w:lang w:val="cs-CZ" w:eastAsia="cs-CZ" w:bidi="cs-CZ"/>
    </w:rPr>
  </w:style>
  <w:style w:type="paragraph" w:customStyle="1" w:styleId="Nadpis10">
    <w:name w:val="Nadpis 10"/>
    <w:basedOn w:val="Normln"/>
    <w:next w:val="Zkladntext0"/>
    <w:rsid w:val="00A21EB2"/>
    <w:pPr>
      <w:keepNext/>
      <w:widowControl/>
      <w:numPr>
        <w:numId w:val="13"/>
      </w:numPr>
      <w:suppressAutoHyphens/>
      <w:spacing w:before="240" w:after="120"/>
    </w:pPr>
    <w:rPr>
      <w:rFonts w:eastAsia="Lucida Sans Unicode" w:cs="Tahoma"/>
      <w:b/>
      <w:bCs/>
      <w:color w:val="auto"/>
      <w:kern w:val="1"/>
      <w:sz w:val="21"/>
      <w:szCs w:val="21"/>
      <w:lang w:eastAsia="hi-IN" w:bidi="hi-IN"/>
    </w:rPr>
  </w:style>
  <w:style w:type="character" w:customStyle="1" w:styleId="Nadpis1Char">
    <w:name w:val="Nadpis 1 Char"/>
    <w:basedOn w:val="Standardnpsmoodstavce"/>
    <w:link w:val="Nadpis1"/>
    <w:rsid w:val="0067529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4382989">
      <w:bodyDiv w:val="1"/>
      <w:marLeft w:val="0"/>
      <w:marRight w:val="0"/>
      <w:marTop w:val="0"/>
      <w:marBottom w:val="0"/>
      <w:divBdr>
        <w:top w:val="none" w:sz="0" w:space="0" w:color="auto"/>
        <w:left w:val="none" w:sz="0" w:space="0" w:color="auto"/>
        <w:bottom w:val="none" w:sz="0" w:space="0" w:color="auto"/>
        <w:right w:val="none" w:sz="0" w:space="0" w:color="auto"/>
      </w:divBdr>
    </w:div>
    <w:div w:id="1041323085">
      <w:bodyDiv w:val="1"/>
      <w:marLeft w:val="0"/>
      <w:marRight w:val="0"/>
      <w:marTop w:val="0"/>
      <w:marBottom w:val="0"/>
      <w:divBdr>
        <w:top w:val="none" w:sz="0" w:space="0" w:color="auto"/>
        <w:left w:val="none" w:sz="0" w:space="0" w:color="auto"/>
        <w:bottom w:val="none" w:sz="0" w:space="0" w:color="auto"/>
        <w:right w:val="none" w:sz="0" w:space="0" w:color="auto"/>
      </w:divBdr>
    </w:div>
    <w:div w:id="1978798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jpg"/><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sshr.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skartacni_znacka xmlns="ebf3a0e2-96a3-45bf-ac10-0650a15ffa25">A20</skartacni_znacka>
    <zduvodneni xmlns="a38c9a17-e5b1-41de-adbb-9c33b27be5db" xsi:nil="true"/>
    <platnost_do xmlns="a38c9a17-e5b1-41de-adbb-9c33b27be5db">2099-12-30T23:00:00+00:00</platnost_do>
    <typ_lhuty_pro_vyrizeni xmlns="a38c9a17-e5b1-41de-adbb-9c33b27be5db">Vysoká</typ_lhuty_pro_vyrizeni>
    <navrh_na_rozhodnuti xmlns="a38c9a17-e5b1-41de-adbb-9c33b27be5db" xsi:nil="true"/>
    <prilohy_dokumentu xmlns="a38c9a17-e5b1-41de-adbb-9c33b27be5db"/>
    <hierarchie_utvaru xmlns="ebf3a0e2-96a3-45bf-ac10-0650a15ffa25">/</hierarchie_utvaru>
    <pripodepisovatele xmlns="a38c9a17-e5b1-41de-adbb-9c33b27be5db">
      <UserInfo xmlns="a38c9a17-e5b1-41de-adbb-9c33b27be5db">
        <DisplayName xmlns="a38c9a17-e5b1-41de-adbb-9c33b27be5db"/>
        <AccountId xmlns="a38c9a17-e5b1-41de-adbb-9c33b27be5db" xsi:nil="true"/>
        <AccountType xmlns="a38c9a17-e5b1-41de-adbb-9c33b27be5db"/>
      </UserInfo>
    </pripodepisovatele>
    <uzivatelsky_atribut_8 xmlns="ebf3a0e2-96a3-45bf-ac10-0650a15ffa25" xsi:nil="true"/>
    <typ_podpisu xmlns="61b625d3-af34-403a-8e08-af8fe0303fef">nepodepisováno</typ_podpisu>
    <uzivatelsky_atribut_9 xmlns="ebf3a0e2-96a3-45bf-ac10-0650a15ffa25" xsi:nil="true"/>
    <kategorie_dokumentu_SSHR xmlns="ebf3a0e2-96a3-45bf-ac10-0650a15ffa25">Vzory dokumentů</kategorie_dokumentu_SSHR>
    <schvalovatel xmlns="a38c9a17-e5b1-41de-adbb-9c33b27be5db">
      <UserInfo xmlns="a38c9a17-e5b1-41de-adbb-9c33b27be5db">
        <DisplayName xmlns="a38c9a17-e5b1-41de-adbb-9c33b27be5db"/>
        <AccountId xmlns="a38c9a17-e5b1-41de-adbb-9c33b27be5db" xsi:nil="true"/>
        <AccountType xmlns="a38c9a17-e5b1-41de-adbb-9c33b27be5db"/>
      </UserInfo>
    </schvalovatel>
    <zpracovatel xmlns="a38c9a17-e5b1-41de-adbb-9c33b27be5db">
      <UserInfo xmlns="a38c9a17-e5b1-41de-adbb-9c33b27be5db">
        <DisplayName xmlns="a38c9a17-e5b1-41de-adbb-9c33b27be5db"/>
        <AccountId xmlns="a38c9a17-e5b1-41de-adbb-9c33b27be5db" xsi:nil="true"/>
        <AccountType xmlns="a38c9a17-e5b1-41de-adbb-9c33b27be5db"/>
      </UserInfo>
    </zpracovatel>
    <cislo_evidencni xmlns="ebf3a0e2-96a3-45bf-ac10-0650a15ffa25" xsi:nil="true"/>
    <tematicka_oblast xmlns="ebf3a0e2-96a3-45bf-ac10-0650a15ffa25">
      <Value xmlns="ebf3a0e2-96a3-45bf-ac10-0650a15ffa25">Logistika SHR</Value>
      <Value xmlns="ebf3a0e2-96a3-45bf-ac10-0650a15ffa25">Legislativa</Value>
      <Value xmlns="ebf3a0e2-96a3-45bf-ac10-0650a15ffa25">Řízení Správy</Value>
    </tematicka_oblast>
    <stav_WF xmlns="a38c9a17-e5b1-41de-adbb-9c33b27be5db" xsi:nil="true"/>
    <platnost_od xmlns="a38c9a17-e5b1-41de-adbb-9c33b27be5db">2015-08-31T23:00:00+00:00</platnost_od>
    <jazyk_dokumentu xmlns="ebf3a0e2-96a3-45bf-ac10-0650a15ffa25">Český</jazyk_dokumentu>
    <pokyny_kancelari xmlns="a38c9a17-e5b1-41de-adbb-9c33b27be5db" xsi:nil="true"/>
    <vec xmlns="ebf3a0e2-96a3-45bf-ac10-0650a15ffa25">VZOR/Smlouva o dílo</vec>
    <uzivatelsky_atribut_2 xmlns="ebf3a0e2-96a3-45bf-ac10-0650a15ffa25">vzory smluv</uzivatelsky_atribut_2>
    <uzivatelsky_atribut_3 xmlns="ebf3a0e2-96a3-45bf-ac10-0650a15ffa25" xsi:nil="true"/>
    <typ_prilohy xmlns="61b625d3-af34-403a-8e08-af8fe0303fef">k základnímu dokumentu</typ_prilohy>
    <oblast_vyuziti xmlns="a38c9a17-e5b1-41de-adbb-9c33b27be5db">Vzory smluv</oblast_vyuziti>
    <lhuta_pro_vyrizeni xmlns="a38c9a17-e5b1-41de-adbb-9c33b27be5db" xsi:nil="true"/>
    <uzivatelsky_atribut_1 xmlns="ebf3a0e2-96a3-45bf-ac10-0650a15ffa25" xsi:nil="true"/>
    <ID_workflow xmlns="ebf3a0e2-96a3-45bf-ac10-0650a15ffa25" xsi:nil="true"/>
    <uzivatelsky_atribut_6 xmlns="ebf3a0e2-96a3-45bf-ac10-0650a15ffa25" xsi:nil="true"/>
    <cislo_jednaci xmlns="ebf3a0e2-96a3-45bf-ac10-0650a15ffa25" xsi:nil="true"/>
    <utvar xmlns="a38c9a17-e5b1-41de-adbb-9c33b27be5db">
      <UserInfo xmlns="a38c9a17-e5b1-41de-adbb-9c33b27be5db">
        <DisplayName xmlns="a38c9a17-e5b1-41de-adbb-9c33b27be5db"/>
        <AccountId xmlns="a38c9a17-e5b1-41de-adbb-9c33b27be5db" xsi:nil="true"/>
        <AccountType xmlns="a38c9a17-e5b1-41de-adbb-9c33b27be5db"/>
      </UserInfo>
    </utvar>
    <Vymaz xmlns="a38c9a17-e5b1-41de-adbb-9c33b27be5db">NE</Vymaz>
    <podkategorie_dokumentu_SSHR xmlns="ebf3a0e2-96a3-45bf-ac10-0650a15ffa25">Šablony</podkategorie_dokumentu_SSHR>
    <uzivatelsky_atribut_7 xmlns="ebf3a0e2-96a3-45bf-ac10-0650a15ffa25" xsi:nil="true"/>
    <podoblast_vyuziti xmlns="a38c9a17-e5b1-41de-adbb-9c33b27be5db">Vzory smluv : OPR</podoblast_vyuziti>
    <uzivatelsky_atribut_4 xmlns="ebf3a0e2-96a3-45bf-ac10-0650a15ffa25" xsi:nil="true"/>
    <typ_dokumentu_dle_spisoveho_planu xmlns="ebf3a0e2-96a3-45bf-ac10-0650a15ffa25">10.4.1</typ_dokumentu_dle_spisoveho_planu>
    <uzivatelsky_atribut_5 xmlns="ebf3a0e2-96a3-45bf-ac10-0650a15ffa25" xsi:nil="true"/>
    <uzivatelsky_atribut_10 xmlns="ebf3a0e2-96a3-45bf-ac10-0650a15ffa25" xsi:nil="true"/>
    <cislo_jednaci_puvodce xmlns="ebf3a0e2-96a3-45bf-ac10-0650a15ffa2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D90A0D89CED69244BCE74487519FCD04" ma:contentTypeVersion="76" ma:contentTypeDescription="Vytvořit nový dokument" ma:contentTypeScope="" ma:versionID="145f37400479d41f3af7e626574cbfb1">
  <xsd:schema xmlns:xsd="http://www.w3.org/2001/XMLSchema" xmlns:p="http://schemas.microsoft.com/office/2006/metadata/properties" xmlns:ns2="ebf3a0e2-96a3-45bf-ac10-0650a15ffa25" xmlns:ns3="61b625d3-af34-403a-8e08-af8fe0303fef" xmlns:ns4="a38c9a17-e5b1-41de-adbb-9c33b27be5db" targetNamespace="http://schemas.microsoft.com/office/2006/metadata/properties" ma:root="true" ma:fieldsID="394dab882a7aca01af3b295126d2aba8" ns2:_="" ns3:_="" ns4:_="">
    <xsd:import namespace="ebf3a0e2-96a3-45bf-ac10-0650a15ffa25"/>
    <xsd:import namespace="61b625d3-af34-403a-8e08-af8fe0303fef"/>
    <xsd:import namespace="a38c9a17-e5b1-41de-adbb-9c33b27be5db"/>
    <xsd:element name="properties">
      <xsd:complexType>
        <xsd:sequence>
          <xsd:element name="documentManagement">
            <xsd:complexType>
              <xsd:all>
                <xsd:element ref="ns2:hierarchie_utvaru" minOccurs="0"/>
                <xsd:element ref="ns2:ID_workflow" minOccurs="0"/>
                <xsd:element ref="ns2:skartacni_znacka" minOccurs="0"/>
                <xsd:element ref="ns2:vec"/>
                <xsd:element ref="ns2:kategorie_dokumentu_SSHR"/>
                <xsd:element ref="ns2:podkategorie_dokumentu_SSHR"/>
                <xsd:element ref="ns2:tematicka_oblast" minOccurs="0"/>
                <xsd:element ref="ns2:uzivatelsky_atribut_1" minOccurs="0"/>
                <xsd:element ref="ns2:uzivatelsky_atribut_2" minOccurs="0"/>
                <xsd:element ref="ns2:uzivatelsky_atribut_3" minOccurs="0"/>
                <xsd:element ref="ns2:uzivatelsky_atribut_4" minOccurs="0"/>
                <xsd:element ref="ns2:uzivatelsky_atribut_5" minOccurs="0"/>
                <xsd:element ref="ns2:uzivatelsky_atribut_6" minOccurs="0"/>
                <xsd:element ref="ns2:uzivatelsky_atribut_7" minOccurs="0"/>
                <xsd:element ref="ns2:uzivatelsky_atribut_8" minOccurs="0"/>
                <xsd:element ref="ns2:uzivatelsky_atribut_9" minOccurs="0"/>
                <xsd:element ref="ns2:uzivatelsky_atribut_10" minOccurs="0"/>
                <xsd:element ref="ns2:typ_dokumentu_dle_spisoveho_planu" minOccurs="0"/>
                <xsd:element ref="ns2:cislo_jednaci_puvodce" minOccurs="0"/>
                <xsd:element ref="ns2:jazyk_dokumentu" minOccurs="0"/>
                <xsd:element ref="ns2:cislo_jednaci" minOccurs="0"/>
                <xsd:element ref="ns2:cislo_evidencni" minOccurs="0"/>
                <xsd:element ref="ns3:typ_podpisu" minOccurs="0"/>
                <xsd:element ref="ns3:typ_prilohy" minOccurs="0"/>
                <xsd:element ref="ns4:utvar" minOccurs="0"/>
                <xsd:element ref="ns4:pokyny_kancelari" minOccurs="0"/>
                <xsd:element ref="ns4:zduvodneni" minOccurs="0"/>
                <xsd:element ref="ns4:lhuta_pro_vyrizeni" minOccurs="0"/>
                <xsd:element ref="ns4:typ_lhuty_pro_vyrizeni" minOccurs="0"/>
                <xsd:element ref="ns4:navrh_na_rozhodnuti" minOccurs="0"/>
                <xsd:element ref="ns4:stav_WF" minOccurs="0"/>
                <xsd:element ref="ns4:schvalovatel" minOccurs="0"/>
                <xsd:element ref="ns4:pripodepisovatele" minOccurs="0"/>
                <xsd:element ref="ns4:zpracovatel" minOccurs="0"/>
                <xsd:element ref="ns4:prilohy_dokumentu" minOccurs="0"/>
                <xsd:element ref="ns4:oblast_vyuziti"/>
                <xsd:element ref="ns4:podoblast_vyuziti"/>
                <xsd:element ref="ns4:platnost_od" minOccurs="0"/>
                <xsd:element ref="ns4:platnost_do" minOccurs="0"/>
                <xsd:element ref="ns4:Vymaz" minOccurs="0"/>
              </xsd:all>
            </xsd:complexType>
          </xsd:element>
        </xsd:sequence>
      </xsd:complexType>
    </xsd:element>
  </xsd:schema>
  <xsd:schema xmlns:xsd="http://www.w3.org/2001/XMLSchema" xmlns:dms="http://schemas.microsoft.com/office/2006/documentManagement/types" targetNamespace="ebf3a0e2-96a3-45bf-ac10-0650a15ffa25" elementFormDefault="qualified">
    <xsd:import namespace="http://schemas.microsoft.com/office/2006/documentManagement/types"/>
    <xsd:element name="hierarchie_utvaru" ma:index="8" nillable="true" ma:displayName="Hierarchie útvaru" ma:default="/" ma:format="Dropdown" ma:internalName="hierarchie_utvaru">
      <xsd:simpleType>
        <xsd:restriction base="dms:Choice">
          <xsd:enumeration value="/"/>
          <xsd:enumeration value="/MPř"/>
          <xsd:enumeration value="/BŘ"/>
          <xsd:enumeration value="/KS"/>
          <xsd:enumeration value="/KS/SP"/>
          <xsd:enumeration value="/KS/OdLP"/>
          <xsd:enumeration value="/KS/OdP"/>
          <xsd:enumeration value="/KS/OdBKŘ"/>
          <xsd:enumeration value="/KS/OdBKŘ/ReSS"/>
          <xsd:enumeration value="/OKK"/>
          <xsd:enumeration value="/OKK/OdKon"/>
          <xsd:enumeration value="/OKK/OdKoo"/>
          <xsd:enumeration value="/OE"/>
          <xsd:enumeration value="/OE/OdRFK"/>
          <xsd:enumeration value="/OE/OdMA"/>
          <xsd:enumeration value="/OE/OdÚ"/>
          <xsd:enumeration value="/OdIA"/>
          <xsd:enumeration value="/OsIA/ReK"/>
          <xsd:enumeration value="/SeSHR"/>
          <xsd:enumeration value="/SeSHR/OHR"/>
          <xsd:enumeration value="/SeSHR/OHR/OdOHR"/>
          <xsd:enumeration value="/SeSHR/OHR/OdOSHR"/>
          <xsd:enumeration value="/SeSHR/OHR/OdPH"/>
          <xsd:enumeration value="/SeSHR/OPH"/>
          <xsd:enumeration value="/SeSHR/OPH/OdHO"/>
          <xsd:enumeration value="/SeSHR/OPH/OdSR"/>
          <xsd:enumeration value="/SeSHR/OPH/ÚHM"/>
          <xsd:enumeration value="/SeSHR/OdRB"/>
          <xsd:enumeration value="/SeP"/>
          <xsd:enumeration value="/SeP/OI"/>
          <xsd:enumeration value="/SeP/OI/OdRICT"/>
          <xsd:enumeration value="/SeP/OI/OdSICT"/>
          <xsd:enumeration value="/SeP/OSMI"/>
          <xsd:enumeration value="/SeP/OSMI/OdSM"/>
          <xsd:enumeration value="/SeP/OSMI/OdSI"/>
          <xsd:enumeration value="/SeP/OSMI/OdHS"/>
          <xsd:enumeration value="/SeP/ŠS Gall"/>
          <xsd:enumeration value="/SeP/Závody"/>
          <xsd:enumeration value="/SeP/Závody/Boletex"/>
          <xsd:enumeration value="/SeP/Závody/Butas"/>
          <xsd:enumeration value="/SeP/Závody/Detrans"/>
          <xsd:enumeration value="/SeP/Závody/Dolanka"/>
          <xsd:enumeration value="/SeP/Závody/Godula"/>
          <xsd:enumeration value="/SeP/Závody/Horkalen"/>
          <xsd:enumeration value="/SeP/Závody/Opavan"/>
          <xsd:enumeration value="/SeP/Závody/Osočkan"/>
          <xsd:enumeration value="/SeP/Závody/Polora"/>
          <xsd:enumeration value="/SeP/Závody/Rokytnice"/>
          <xsd:enumeration value="/SeP/Závody/Vasped"/>
          <xsd:enumeration value="/SeP/Závody/Větrovan"/>
        </xsd:restriction>
      </xsd:simpleType>
    </xsd:element>
    <xsd:element name="ID_workflow" ma:index="9" nillable="true" ma:displayName="ID workflow" ma:internalName="ID_workflow">
      <xsd:simpleType>
        <xsd:restriction base="dms:Text">
          <xsd:maxLength value="255"/>
        </xsd:restriction>
      </xsd:simpleType>
    </xsd:element>
    <xsd:element name="skartacni_znacka" ma:index="10" nillable="true" ma:displayName="Skartační značka" ma:default="A20" ma:format="Dropdown" ma:internalName="skartacni_znacka">
      <xsd:simpleType>
        <xsd:restriction base="dms:Choice">
          <xsd:enumeration value="A20"/>
          <xsd:enumeration value="V5"/>
        </xsd:restriction>
      </xsd:simpleType>
    </xsd:element>
    <xsd:element name="vec" ma:index="11" ma:displayName="Věc" ma:internalName="vec">
      <xsd:simpleType>
        <xsd:restriction base="dms:Text">
          <xsd:maxLength value="255"/>
        </xsd:restriction>
      </xsd:simpleType>
    </xsd:element>
    <xsd:element name="kategorie_dokumentu_SSHR" ma:index="12" ma:displayName="Kategorie dokumentu SSHR" ma:default="Vzory dokumentů" ma:format="Dropdown" ma:internalName="kategorie_dokumentu_SSHR">
      <xsd:simpleType>
        <xsd:restriction base="dms:Choice">
          <xsd:enumeration value="Vzory dokumentů"/>
        </xsd:restriction>
      </xsd:simpleType>
    </xsd:element>
    <xsd:element name="podkategorie_dokumentu_SSHR" ma:index="13" ma:displayName="Podkategorie dokumentu SSHR" ma:default="Šablony" ma:format="Dropdown" ma:internalName="podkategorie_dokumentu_SSHR">
      <xsd:simpleType>
        <xsd:restriction base="dms:Choice">
          <xsd:enumeration value="Šablony"/>
          <xsd:enumeration value="Formuláře"/>
          <xsd:enumeration value="Vzory"/>
        </xsd:restriction>
      </xsd:simpleType>
    </xsd:element>
    <xsd:element name="tematicka_oblast" ma:index="14" nillable="true" ma:displayName="Tématická oblast" ma:internalName="tematicka_oblast">
      <xsd:complexType>
        <xsd:complexContent>
          <xsd:extension base="dms:MultiChoice">
            <xsd:sequence>
              <xsd:element name="Value" maxOccurs="unbounded" minOccurs="0" nillable="true">
                <xsd:simpleType>
                  <xsd:restriction base="dms:Choice">
                    <xsd:enumeration value="HOPKS"/>
                    <xsd:enumeration value="Logistika SHR"/>
                    <xsd:enumeration value="Ropná bezpečnost"/>
                    <xsd:enumeration value="Legislativa"/>
                    <xsd:enumeration value="Mezinárodní spolupráce"/>
                    <xsd:enumeration value="Řízení Správy"/>
                    <xsd:enumeration value="Finance"/>
                    <xsd:enumeration value="Audit"/>
                    <xsd:enumeration value="Kontrola"/>
                    <xsd:enumeration value="Informatika"/>
                    <xsd:enumeration value="Personalistika"/>
                    <xsd:enumeration value="Mzdy"/>
                    <xsd:enumeration value="Vzdělávání"/>
                    <xsd:enumeration value="Majetek (kromě SHR)"/>
                    <xsd:enumeration value="Infrastruktura"/>
                    <xsd:enumeration value="Účetnictví"/>
                    <xsd:enumeration value="Výkaznictví"/>
                    <xsd:enumeration value="Služby"/>
                    <xsd:enumeration value="Doprava"/>
                    <xsd:enumeration value="OUI"/>
                    <xsd:enumeration value="Spisová služba"/>
                    <xsd:enumeration value="Závody"/>
                    <xsd:enumeration value="Ochraňovatelé"/>
                  </xsd:restriction>
                </xsd:simpleType>
              </xsd:element>
            </xsd:sequence>
          </xsd:extension>
        </xsd:complexContent>
      </xsd:complexType>
    </xsd:element>
    <xsd:element name="uzivatelsky_atribut_1" ma:index="15" nillable="true" ma:displayName="Uživatelský atribut 1" ma:internalName="uzivatelsky_atribut_1">
      <xsd:simpleType>
        <xsd:restriction base="dms:Text">
          <xsd:maxLength value="255"/>
        </xsd:restriction>
      </xsd:simpleType>
    </xsd:element>
    <xsd:element name="uzivatelsky_atribut_2" ma:index="16" nillable="true" ma:displayName="Uživatelský atribut 2" ma:internalName="uzivatelsky_atribut_2">
      <xsd:simpleType>
        <xsd:restriction base="dms:Text">
          <xsd:maxLength value="255"/>
        </xsd:restriction>
      </xsd:simpleType>
    </xsd:element>
    <xsd:element name="uzivatelsky_atribut_3" ma:index="17" nillable="true" ma:displayName="Uživatelský atribut 3" ma:internalName="uzivatelsky_atribut_3">
      <xsd:simpleType>
        <xsd:restriction base="dms:Text">
          <xsd:maxLength value="255"/>
        </xsd:restriction>
      </xsd:simpleType>
    </xsd:element>
    <xsd:element name="uzivatelsky_atribut_4" ma:index="18" nillable="true" ma:displayName="Uživatelský atribut 4" ma:internalName="uzivatelsky_atribut_4">
      <xsd:simpleType>
        <xsd:restriction base="dms:Text">
          <xsd:maxLength value="255"/>
        </xsd:restriction>
      </xsd:simpleType>
    </xsd:element>
    <xsd:element name="uzivatelsky_atribut_5" ma:index="19" nillable="true" ma:displayName="Uživatelský atribut 5" ma:internalName="uzivatelsky_atribut_5">
      <xsd:simpleType>
        <xsd:restriction base="dms:Text">
          <xsd:maxLength value="255"/>
        </xsd:restriction>
      </xsd:simpleType>
    </xsd:element>
    <xsd:element name="uzivatelsky_atribut_6" ma:index="20" nillable="true" ma:displayName="Uživatelský atribut 6" ma:internalName="uzivatelsky_atribut_6">
      <xsd:simpleType>
        <xsd:restriction base="dms:Text">
          <xsd:maxLength value="255"/>
        </xsd:restriction>
      </xsd:simpleType>
    </xsd:element>
    <xsd:element name="uzivatelsky_atribut_7" ma:index="21" nillable="true" ma:displayName="Uživatelský atribut 7" ma:internalName="uzivatelsky_atribut_7">
      <xsd:simpleType>
        <xsd:restriction base="dms:Text">
          <xsd:maxLength value="255"/>
        </xsd:restriction>
      </xsd:simpleType>
    </xsd:element>
    <xsd:element name="uzivatelsky_atribut_8" ma:index="22" nillable="true" ma:displayName="Uživatelský atribut 8" ma:internalName="uzivatelsky_atribut_8">
      <xsd:simpleType>
        <xsd:restriction base="dms:Text">
          <xsd:maxLength value="255"/>
        </xsd:restriction>
      </xsd:simpleType>
    </xsd:element>
    <xsd:element name="uzivatelsky_atribut_9" ma:index="23" nillable="true" ma:displayName="Uživatelský atribut 9" ma:internalName="uzivatelsky_atribut_9">
      <xsd:simpleType>
        <xsd:restriction base="dms:Text">
          <xsd:maxLength value="255"/>
        </xsd:restriction>
      </xsd:simpleType>
    </xsd:element>
    <xsd:element name="uzivatelsky_atribut_10" ma:index="24" nillable="true" ma:displayName="Uživatelský atribut 10" ma:internalName="uzivatelsky_atribut_10">
      <xsd:simpleType>
        <xsd:restriction base="dms:Text">
          <xsd:maxLength value="255"/>
        </xsd:restriction>
      </xsd:simpleType>
    </xsd:element>
    <xsd:element name="typ_dokumentu_dle_spisoveho_planu" ma:index="25" nillable="true" ma:displayName="Typ dokumentu dle spisového plánu" ma:default="10.4.1" ma:format="Dropdown" ma:internalName="typ_dokumentu_dle_spisoveho_planu">
      <xsd:simpleType>
        <xsd:restriction base="dms:Choice">
          <xsd:enumeration value="10.3.1"/>
          <xsd:enumeration value="10.4.1"/>
          <xsd:enumeration value="10.4.4"/>
        </xsd:restriction>
      </xsd:simpleType>
    </xsd:element>
    <xsd:element name="cislo_jednaci_puvodce" ma:index="26" nillable="true" ma:displayName="Číslo jednací původce" ma:internalName="cislo_jednaci_puvodce">
      <xsd:simpleType>
        <xsd:restriction base="dms:Text">
          <xsd:maxLength value="255"/>
        </xsd:restriction>
      </xsd:simpleType>
    </xsd:element>
    <xsd:element name="jazyk_dokumentu" ma:index="27" nillable="true" ma:displayName="Jazyk dokumentu" ma:default="Český" ma:format="Dropdown" ma:internalName="jazyk_dokumentu">
      <xsd:simpleType>
        <xsd:restriction base="dms:Choice">
          <xsd:enumeration value="Český"/>
          <xsd:enumeration value="Anglický"/>
          <xsd:enumeration value="Německý"/>
          <xsd:enumeration value="Ruský"/>
          <xsd:enumeration value="Francouzský"/>
          <xsd:enumeration value="Slovenský"/>
        </xsd:restriction>
      </xsd:simpleType>
    </xsd:element>
    <xsd:element name="cislo_jednaci" ma:index="28" nillable="true" ma:displayName="Číslo jednací" ma:internalName="cislo_jednaci">
      <xsd:simpleType>
        <xsd:restriction base="dms:Text">
          <xsd:maxLength value="255"/>
        </xsd:restriction>
      </xsd:simpleType>
    </xsd:element>
    <xsd:element name="cislo_evidencni" ma:index="29" nillable="true" ma:displayName="Číslo evidenční" ma:internalName="cislo_evidencni">
      <xsd:simpleType>
        <xsd:restriction base="dms:Text">
          <xsd:maxLength value="255"/>
        </xsd:restriction>
      </xsd:simpleType>
    </xsd:element>
  </xsd:schema>
  <xsd:schema xmlns:xsd="http://www.w3.org/2001/XMLSchema" xmlns:dms="http://schemas.microsoft.com/office/2006/documentManagement/types" targetNamespace="61b625d3-af34-403a-8e08-af8fe0303fef" elementFormDefault="qualified">
    <xsd:import namespace="http://schemas.microsoft.com/office/2006/documentManagement/types"/>
    <xsd:element name="typ_podpisu" ma:index="30" nillable="true" ma:displayName="Typ podpisu" ma:default="nepodepisováno" ma:format="Dropdown" ma:internalName="typ_podpisu">
      <xsd:simpleType>
        <xsd:restriction base="dms:Choice">
          <xsd:enumeration value="elektronicky"/>
          <xsd:enumeration value="listinně"/>
          <xsd:enumeration value="nepodepisováno"/>
        </xsd:restriction>
      </xsd:simpleType>
    </xsd:element>
    <xsd:element name="typ_prilohy" ma:index="31" nillable="true" ma:displayName="Typ přílohy" ma:default="k základnímu dokumentu" ma:format="Dropdown" ma:internalName="typ_prilohy">
      <xsd:simpleType>
        <xsd:restriction base="dms:Choice">
          <xsd:enumeration value="k základnímu dokumentu"/>
          <xsd:enumeration value="pro informaci/doložení"/>
          <xsd:enumeration value="původní/došlý dokument"/>
          <xsd:enumeration value="podepsaný originál"/>
          <xsd:enumeration value="novela"/>
          <xsd:enumeration value="novela přílohy"/>
          <xsd:enumeration value="změny"/>
          <xsd:enumeration value="úplné znění"/>
        </xsd:restriction>
      </xsd:simpleType>
    </xsd:element>
  </xsd:schema>
  <xsd:schema xmlns:xsd="http://www.w3.org/2001/XMLSchema" xmlns:dms="http://schemas.microsoft.com/office/2006/documentManagement/types" targetNamespace="a38c9a17-e5b1-41de-adbb-9c33b27be5db" elementFormDefault="qualified">
    <xsd:import namespace="http://schemas.microsoft.com/office/2006/documentManagement/types"/>
    <xsd:element name="utvar" ma:index="32" nillable="true" ma:displayName="Útvar" ma:list="UserInfo" ma:internalName="utv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kyny_kancelari" ma:index="33" nillable="true" ma:displayName="Pokyny kanceláři" ma:internalName="pokyny_kancelari">
      <xsd:simpleType>
        <xsd:restriction base="dms:Text">
          <xsd:maxLength value="255"/>
        </xsd:restriction>
      </xsd:simpleType>
    </xsd:element>
    <xsd:element name="zduvodneni" ma:index="34" nillable="true" ma:displayName="Zdůvodnění" ma:internalName="zduvodneni">
      <xsd:simpleType>
        <xsd:restriction base="dms:Note"/>
      </xsd:simpleType>
    </xsd:element>
    <xsd:element name="lhuta_pro_vyrizeni" ma:index="35" nillable="true" ma:displayName="Lhůta pro vyřízení" ma:format="DateOnly" ma:internalName="lhuta_pro_vyrizeni">
      <xsd:simpleType>
        <xsd:restriction base="dms:DateTime"/>
      </xsd:simpleType>
    </xsd:element>
    <xsd:element name="typ_lhuty_pro_vyrizeni" ma:index="36" nillable="true" ma:displayName="Typ lhůty pro vyřízení" ma:default="Vysoká" ma:format="Dropdown" ma:internalName="typ_lhuty_pro_vyrizeni">
      <xsd:simpleType>
        <xsd:restriction base="dms:Choice">
          <xsd:enumeration value="Vysoká"/>
          <xsd:enumeration value="Střední"/>
          <xsd:enumeration value="Nízká"/>
        </xsd:restriction>
      </xsd:simpleType>
    </xsd:element>
    <xsd:element name="navrh_na_rozhodnuti" ma:index="37" nillable="true" ma:displayName="Návrh na rozhodnutí" ma:internalName="navrh_na_rozhodnuti">
      <xsd:simpleType>
        <xsd:restriction base="dms:Text">
          <xsd:maxLength value="255"/>
        </xsd:restriction>
      </xsd:simpleType>
    </xsd:element>
    <xsd:element name="stav_WF" ma:index="38" nillable="true" ma:displayName="Stav WF" ma:internalName="stav_WF">
      <xsd:simpleType>
        <xsd:restriction base="dms:Number"/>
      </xsd:simpleType>
    </xsd:element>
    <xsd:element name="schvalovatel" ma:index="39" nillable="true" ma:displayName="Schvalovatel" ma:list="UserInfo" ma:internalName="schvalovatel"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ipodepisovatele" ma:index="40" nillable="true" ma:displayName="Připodepisovatelé" ma:list="UserInfo" ma:internalName="pripodepisovate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zpracovatel" ma:index="41" nillable="true" ma:displayName="Zpracovatel" ma:list="UserInfo" ma:internalName="zpracovatel"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ilohy_dokumentu" ma:index="42" nillable="true" ma:displayName="Přílohy dokumentu" ma:list="{a38c9a17-e5b1-41de-adbb-9c33b27be5db}" ma:internalName="prilohy_dokumentu" ma:readOnly="false" ma:showField="Title">
      <xsd:complexType>
        <xsd:complexContent>
          <xsd:extension base="dms:MultiChoiceLookup">
            <xsd:sequence>
              <xsd:element name="Value" type="dms:Lookup" maxOccurs="unbounded" minOccurs="0" nillable="true"/>
            </xsd:sequence>
          </xsd:extension>
        </xsd:complexContent>
      </xsd:complexType>
    </xsd:element>
    <xsd:element name="oblast_vyuziti" ma:index="43" ma:displayName="Oblast využití" ma:format="Dropdown" ma:internalName="oblast_vyuziti">
      <xsd:simpleType>
        <xsd:restriction base="dms:Choice">
          <xsd:enumeration value="Další administrativa"/>
          <xsd:enumeration value="Ekonomika"/>
          <xsd:enumeration value="Informatika"/>
          <xsd:enumeration value="Jednotný vizuální styl – předlohy"/>
          <xsd:enumeration value="Označení dveří"/>
          <xsd:enumeration value="Personalistika"/>
          <xsd:enumeration value="Provozní řád"/>
          <xsd:enumeration value="Různé"/>
          <xsd:enumeration value="Spisový a skartační řád"/>
          <xsd:enumeration value="Školení a rekreace Gall"/>
          <xsd:enumeration value="TEST"/>
          <xsd:enumeration value="Vzory smluv"/>
          <xsd:enumeration value="*Nezařazeno"/>
          <xsd:enumeration value="Zahraniční cesty"/>
        </xsd:restriction>
      </xsd:simpleType>
    </xsd:element>
    <xsd:element name="podoblast_vyuziti" ma:index="44" ma:displayName="Podoblast využití" ma:format="Dropdown" ma:internalName="podoblast_vyuziti">
      <xsd:simpleType>
        <xsd:restriction base="dms:Choice">
          <xsd:enumeration value="GALL"/>
          <xsd:enumeration value="Služební zákon"/>
          <xsd:enumeration value="Různé"/>
          <xsd:enumeration value="Spisový a skartační řád : Dopisy a přílohy"/>
          <xsd:enumeration value="Spisový a skartační řád : Další administrativa"/>
          <xsd:enumeration value="Dveřní štítky"/>
          <xsd:enumeration value="Ekonomika : Majetková a finanční kontrola"/>
          <xsd:enumeration value="Ekonomika : Cestovní náklady"/>
          <xsd:enumeration value="Ekonomika : Oblast rozpočtu"/>
          <xsd:enumeration value="Ekonomika : Různé"/>
          <xsd:enumeration value="Informatika"/>
          <xsd:enumeration value="Vzory smluv : OMAJ"/>
          <xsd:enumeration value="Vzory smluv : OPR"/>
          <xsd:enumeration value="Školení a rekreace Gall"/>
          <xsd:enumeration value="TEST"/>
          <xsd:enumeration value="Zahraniční cesty"/>
          <xsd:enumeration value="**"/>
        </xsd:restriction>
      </xsd:simpleType>
    </xsd:element>
    <xsd:element name="platnost_od" ma:index="45" nillable="true" ma:displayName="Platnost od" ma:format="DateOnly" ma:internalName="platnost_od">
      <xsd:simpleType>
        <xsd:restriction base="dms:DateTime"/>
      </xsd:simpleType>
    </xsd:element>
    <xsd:element name="platnost_do" ma:index="46" nillable="true" ma:displayName="Platnost do" ma:format="DateOnly" ma:internalName="platnost_do">
      <xsd:simpleType>
        <xsd:restriction base="dms:DateTime"/>
      </xsd:simpleType>
    </xsd:element>
    <xsd:element name="Vymaz" ma:index="49" nillable="true" ma:displayName="Vymazat" ma:default="NE" ma:format="Dropdown" ma:internalName="Vymaz">
      <xsd:simpleType>
        <xsd:restriction base="dms:Choice">
          <xsd:enumeration value="ANO"/>
          <xsd:enumeration value="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ma:readOnly="true"/>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70BC8B-12F0-4583-8518-5018138E858D}">
  <ds:schemaRefs>
    <ds:schemaRef ds:uri="http://schemas.microsoft.com/sharepoint/v3/contenttype/forms"/>
  </ds:schemaRefs>
</ds:datastoreItem>
</file>

<file path=customXml/itemProps2.xml><?xml version="1.0" encoding="utf-8"?>
<ds:datastoreItem xmlns:ds="http://schemas.openxmlformats.org/officeDocument/2006/customXml" ds:itemID="{013F713A-847B-4371-8EFF-86ABB611539E}">
  <ds:schemaRefs>
    <ds:schemaRef ds:uri="http://schemas.microsoft.com/office/2006/metadata/longProperties"/>
  </ds:schemaRefs>
</ds:datastoreItem>
</file>

<file path=customXml/itemProps3.xml><?xml version="1.0" encoding="utf-8"?>
<ds:datastoreItem xmlns:ds="http://schemas.openxmlformats.org/officeDocument/2006/customXml" ds:itemID="{D035F04C-6D81-4FDF-A074-6B640C5E0CE4}">
  <ds:schemaRefs>
    <ds:schemaRef ds:uri="http://schemas.microsoft.com/office/2006/documentManagement/types"/>
    <ds:schemaRef ds:uri="http://schemas.microsoft.com/office/2006/metadata/properties"/>
    <ds:schemaRef ds:uri="ebf3a0e2-96a3-45bf-ac10-0650a15ffa25"/>
    <ds:schemaRef ds:uri="http://purl.org/dc/terms/"/>
    <ds:schemaRef ds:uri="61b625d3-af34-403a-8e08-af8fe0303fef"/>
    <ds:schemaRef ds:uri="http://purl.org/dc/elements/1.1/"/>
    <ds:schemaRef ds:uri="http://purl.org/dc/dcmitype/"/>
    <ds:schemaRef ds:uri="http://schemas.openxmlformats.org/package/2006/metadata/core-properties"/>
    <ds:schemaRef ds:uri="a38c9a17-e5b1-41de-adbb-9c33b27be5db"/>
    <ds:schemaRef ds:uri="http://www.w3.org/XML/1998/namespace"/>
  </ds:schemaRefs>
</ds:datastoreItem>
</file>

<file path=customXml/itemProps4.xml><?xml version="1.0" encoding="utf-8"?>
<ds:datastoreItem xmlns:ds="http://schemas.openxmlformats.org/officeDocument/2006/customXml" ds:itemID="{B7F7BF9C-8F37-4B10-B66D-58D54B4B01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f3a0e2-96a3-45bf-ac10-0650a15ffa25"/>
    <ds:schemaRef ds:uri="61b625d3-af34-403a-8e08-af8fe0303fef"/>
    <ds:schemaRef ds:uri="a38c9a17-e5b1-41de-adbb-9c33b27be5d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14306609-88D3-45AE-9D0F-D7A0CD20D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4298</Words>
  <Characters>25364</Characters>
  <Application>Microsoft Office Word</Application>
  <DocSecurity>0</DocSecurity>
  <Lines>211</Lines>
  <Paragraphs>59</Paragraphs>
  <ScaleCrop>false</ScaleCrop>
  <HeadingPairs>
    <vt:vector size="2" baseType="variant">
      <vt:variant>
        <vt:lpstr>Název</vt:lpstr>
      </vt:variant>
      <vt:variant>
        <vt:i4>1</vt:i4>
      </vt:variant>
    </vt:vector>
  </HeadingPairs>
  <TitlesOfParts>
    <vt:vector size="1" baseType="lpstr">
      <vt:lpstr>Smlouva</vt:lpstr>
    </vt:vector>
  </TitlesOfParts>
  <Company>sshr</Company>
  <LinksUpToDate>false</LinksUpToDate>
  <CharactersWithSpaces>29603</CharactersWithSpaces>
  <SharedDoc>false</SharedDoc>
  <HLinks>
    <vt:vector size="12" baseType="variant">
      <vt:variant>
        <vt:i4>29426035</vt:i4>
      </vt:variant>
      <vt:variant>
        <vt:i4>0</vt:i4>
      </vt:variant>
      <vt:variant>
        <vt:i4>0</vt:i4>
      </vt:variant>
      <vt:variant>
        <vt:i4>5</vt:i4>
      </vt:variant>
      <vt:variant>
        <vt:lpwstr/>
      </vt:variant>
      <vt:variant>
        <vt:lpwstr>_Příloha_č._1</vt:lpwstr>
      </vt:variant>
      <vt:variant>
        <vt:i4>6553650</vt:i4>
      </vt:variant>
      <vt:variant>
        <vt:i4>0</vt:i4>
      </vt:variant>
      <vt:variant>
        <vt:i4>0</vt:i4>
      </vt:variant>
      <vt:variant>
        <vt:i4>5</vt:i4>
      </vt:variant>
      <vt:variant>
        <vt:lpwstr>http://www.sshr.cz/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subject>16-047 Studenec - přemístění ovládání osvětlení skladu</dc:subject>
  <dc:creator>SSHR</dc:creator>
  <cp:lastModifiedBy>Fulierová Barbora</cp:lastModifiedBy>
  <cp:revision>3</cp:revision>
  <cp:lastPrinted>2014-10-06T07:55:00Z</cp:lastPrinted>
  <dcterms:created xsi:type="dcterms:W3CDTF">2017-01-05T09:51:00Z</dcterms:created>
  <dcterms:modified xsi:type="dcterms:W3CDTF">2017-01-05T09:53:00Z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0x010100A76FB37F86238040B9DCA854A30D1C2A</vt:lpwstr>
  </property>
  <property fmtid="{D5CDD505-2E9C-101B-9397-08002B2CF9AE}" pid="3" name="priloha">
    <vt:lpwstr>Ne</vt:lpwstr>
  </property>
  <property fmtid="{D5CDD505-2E9C-101B-9397-08002B2CF9AE}" pid="4" name="ContentType">
    <vt:lpwstr>Dokument</vt:lpwstr>
  </property>
</Properties>
</file>