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360A54">
        <w:rPr>
          <w:rFonts w:eastAsia="Times New Roman" w:cs="Times New Roman"/>
          <w:b/>
          <w:bCs/>
          <w:sz w:val="28"/>
          <w:szCs w:val="28"/>
          <w:lang w:eastAsia="cs-CZ"/>
        </w:rPr>
        <w:t>Smlouva o úschově č. NPÚ – 450/</w:t>
      </w:r>
      <w:r w:rsidR="00E22CC5">
        <w:rPr>
          <w:rFonts w:eastAsia="Times New Roman" w:cs="Times New Roman"/>
          <w:b/>
          <w:bCs/>
          <w:sz w:val="28"/>
          <w:szCs w:val="28"/>
          <w:lang w:eastAsia="cs-CZ"/>
        </w:rPr>
        <w:t>97925</w:t>
      </w:r>
      <w:r w:rsidR="009F59E6" w:rsidRPr="001A7D34">
        <w:rPr>
          <w:rFonts w:eastAsia="Times New Roman" w:cs="Times New Roman"/>
          <w:b/>
          <w:bCs/>
          <w:sz w:val="28"/>
          <w:szCs w:val="28"/>
          <w:lang w:eastAsia="cs-CZ"/>
        </w:rPr>
        <w:t>/</w:t>
      </w:r>
      <w:r w:rsidR="00C541F5">
        <w:rPr>
          <w:rFonts w:eastAsia="Times New Roman" w:cs="Times New Roman"/>
          <w:b/>
          <w:bCs/>
          <w:sz w:val="28"/>
          <w:szCs w:val="28"/>
          <w:lang w:eastAsia="cs-CZ"/>
        </w:rPr>
        <w:t>2019</w:t>
      </w:r>
    </w:p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360A54">
        <w:rPr>
          <w:rFonts w:eastAsia="Times New Roman" w:cs="Times New Roman"/>
          <w:bCs/>
          <w:sz w:val="20"/>
          <w:szCs w:val="20"/>
          <w:lang w:eastAsia="cs-CZ"/>
        </w:rPr>
        <w:t xml:space="preserve">uzavřená níže uvedeného dne, měsíce a roku 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podle ustanovení § 2402 a násl. </w:t>
      </w:r>
      <w:r w:rsidRPr="00360A54">
        <w:rPr>
          <w:rFonts w:eastAsia="Times New Roman" w:cs="Times New Roman"/>
          <w:bCs/>
          <w:sz w:val="20"/>
          <w:szCs w:val="20"/>
          <w:lang w:eastAsia="cs-CZ"/>
        </w:rPr>
        <w:t>zákon</w:t>
      </w:r>
      <w:r w:rsidR="004759D3">
        <w:rPr>
          <w:rFonts w:eastAsia="Times New Roman" w:cs="Times New Roman"/>
          <w:bCs/>
          <w:sz w:val="20"/>
          <w:szCs w:val="20"/>
          <w:lang w:eastAsia="cs-CZ"/>
        </w:rPr>
        <w:t>a č. 89/2012 Sb., občans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ký zákoník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mezi smluvními stranami: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</w:p>
    <w:p w:rsidR="00EA3EFF" w:rsidRPr="004759D3" w:rsidRDefault="00EA3EFF" w:rsidP="004759D3">
      <w:pPr>
        <w:pStyle w:val="Bezmezer"/>
        <w:ind w:left="993" w:hanging="993"/>
        <w:rPr>
          <w:rFonts w:cs="Times New Roman"/>
          <w:b/>
          <w:sz w:val="20"/>
          <w:szCs w:val="20"/>
        </w:rPr>
      </w:pPr>
      <w:proofErr w:type="spellStart"/>
      <w:r w:rsidRPr="004759D3">
        <w:rPr>
          <w:rFonts w:eastAsia="Times New Roman" w:cs="Times New Roman"/>
          <w:b/>
          <w:sz w:val="20"/>
          <w:szCs w:val="20"/>
          <w:lang w:eastAsia="cs-CZ"/>
        </w:rPr>
        <w:t>Složitel</w:t>
      </w:r>
      <w:proofErr w:type="spellEnd"/>
      <w:r w:rsidRPr="004759D3">
        <w:rPr>
          <w:rFonts w:eastAsia="Times New Roman" w:cs="Times New Roman"/>
          <w:b/>
          <w:sz w:val="20"/>
          <w:szCs w:val="20"/>
          <w:lang w:eastAsia="cs-CZ"/>
        </w:rPr>
        <w:t>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ab/>
      </w:r>
      <w:r w:rsidRPr="004759D3">
        <w:rPr>
          <w:rFonts w:cs="Times New Roman"/>
          <w:b/>
          <w:sz w:val="20"/>
          <w:szCs w:val="20"/>
        </w:rPr>
        <w:t>Národní památkový ústav, státní příspěvková organizace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IČ: 75032333   DIČ: CZ75032333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Valdštejnské náměstí  162/3, 118 01  Praha 1 - Malá Strana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generální ředitelkou Ing. arch. Naděždou  </w:t>
      </w:r>
      <w:proofErr w:type="spellStart"/>
      <w:r w:rsidRPr="00360A54">
        <w:rPr>
          <w:rFonts w:cs="Times New Roman"/>
          <w:sz w:val="20"/>
          <w:szCs w:val="20"/>
        </w:rPr>
        <w:t>Goryczkovou</w:t>
      </w:r>
      <w:proofErr w:type="spellEnd"/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kterou zastupuje: 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Územní památková správa v Kroměříži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Sněmovní nám. 1, 767 01  Kroměříž,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ředitelem Ing. </w:t>
      </w:r>
      <w:r w:rsidR="00C541F5">
        <w:rPr>
          <w:rFonts w:cs="Times New Roman"/>
          <w:sz w:val="20"/>
          <w:szCs w:val="20"/>
        </w:rPr>
        <w:t xml:space="preserve">Petrem </w:t>
      </w:r>
      <w:proofErr w:type="spellStart"/>
      <w:r w:rsidR="00C541F5">
        <w:rPr>
          <w:rFonts w:cs="Times New Roman"/>
          <w:sz w:val="20"/>
          <w:szCs w:val="20"/>
        </w:rPr>
        <w:t>Šubíkem</w:t>
      </w:r>
      <w:proofErr w:type="spellEnd"/>
    </w:p>
    <w:p w:rsidR="009D24F3" w:rsidRDefault="007754B6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zástupce pro věcná jednání: </w:t>
      </w:r>
      <w:proofErr w:type="spellStart"/>
      <w:r w:rsidR="0065002E">
        <w:rPr>
          <w:rFonts w:cs="Times New Roman"/>
          <w:i/>
          <w:sz w:val="20"/>
          <w:szCs w:val="20"/>
        </w:rPr>
        <w:t>xxxxxxxxxxxxxxxx</w:t>
      </w:r>
      <w:proofErr w:type="spellEnd"/>
      <w:r w:rsidR="009D24F3">
        <w:rPr>
          <w:rFonts w:cs="Times New Roman"/>
          <w:i/>
          <w:sz w:val="20"/>
          <w:szCs w:val="20"/>
        </w:rPr>
        <w:t xml:space="preserve">, tel. </w:t>
      </w:r>
      <w:proofErr w:type="spellStart"/>
      <w:r w:rsidR="0065002E">
        <w:rPr>
          <w:rFonts w:cs="Times New Roman"/>
          <w:i/>
          <w:sz w:val="20"/>
          <w:szCs w:val="20"/>
        </w:rPr>
        <w:t>xxxxxxxxxxxxx</w:t>
      </w:r>
      <w:proofErr w:type="spellEnd"/>
    </w:p>
    <w:p w:rsidR="00F71C27" w:rsidRDefault="0065002E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proofErr w:type="spellStart"/>
      <w:r>
        <w:rPr>
          <w:rFonts w:cs="Times New Roman"/>
          <w:i/>
          <w:sz w:val="20"/>
          <w:szCs w:val="20"/>
        </w:rPr>
        <w:t>xxxxxxxxxxxxxxxxx</w:t>
      </w:r>
      <w:proofErr w:type="spellEnd"/>
      <w:r w:rsidR="00F71C27">
        <w:rPr>
          <w:rFonts w:cs="Times New Roman"/>
          <w:i/>
          <w:sz w:val="20"/>
          <w:szCs w:val="20"/>
        </w:rPr>
        <w:t>, kurátor</w:t>
      </w:r>
      <w:r w:rsidR="007754B6">
        <w:rPr>
          <w:rFonts w:cs="Times New Roman"/>
          <w:i/>
          <w:sz w:val="20"/>
          <w:szCs w:val="20"/>
        </w:rPr>
        <w:t>ka</w:t>
      </w:r>
      <w:r w:rsidR="00F71C27">
        <w:rPr>
          <w:rFonts w:cs="Times New Roman"/>
          <w:i/>
          <w:sz w:val="20"/>
          <w:szCs w:val="20"/>
        </w:rPr>
        <w:t xml:space="preserve"> mobiliárních fondů, tel. </w:t>
      </w:r>
      <w:proofErr w:type="spellStart"/>
      <w:r>
        <w:rPr>
          <w:rFonts w:cs="Times New Roman"/>
          <w:i/>
          <w:sz w:val="20"/>
          <w:szCs w:val="20"/>
        </w:rPr>
        <w:t>xxxxxxxxxxxxxxxxxxxx</w:t>
      </w:r>
      <w:proofErr w:type="spellEnd"/>
    </w:p>
    <w:p w:rsidR="00EA3EFF" w:rsidRPr="004759D3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4759D3">
        <w:rPr>
          <w:rFonts w:cs="Times New Roman"/>
          <w:sz w:val="20"/>
          <w:szCs w:val="20"/>
        </w:rPr>
        <w:t>(dále jen „</w:t>
      </w:r>
      <w:proofErr w:type="spellStart"/>
      <w:r w:rsidRPr="004759D3">
        <w:rPr>
          <w:rFonts w:cs="Times New Roman"/>
          <w:sz w:val="20"/>
          <w:szCs w:val="20"/>
        </w:rPr>
        <w:t>složitel</w:t>
      </w:r>
      <w:proofErr w:type="spellEnd"/>
      <w:r w:rsidRPr="004759D3">
        <w:rPr>
          <w:rFonts w:cs="Times New Roman"/>
          <w:sz w:val="20"/>
          <w:szCs w:val="20"/>
        </w:rPr>
        <w:t>“)</w:t>
      </w:r>
    </w:p>
    <w:p w:rsidR="008F00D6" w:rsidRDefault="008F00D6" w:rsidP="008F00D6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</w:t>
      </w:r>
    </w:p>
    <w:p w:rsidR="00F82733" w:rsidRDefault="00EA3EFF" w:rsidP="00F82733">
      <w:pPr>
        <w:tabs>
          <w:tab w:val="left" w:pos="1980"/>
        </w:tabs>
        <w:spacing w:after="0" w:line="240" w:lineRule="auto"/>
        <w:outlineLvl w:val="0"/>
        <w:rPr>
          <w:rFonts w:cs="Times New Roman"/>
          <w:b/>
          <w:sz w:val="20"/>
          <w:szCs w:val="20"/>
          <w:lang w:eastAsia="cs-CZ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Schovatel: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 </w:t>
      </w:r>
      <w:r w:rsidR="008F00D6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9D24F3">
        <w:rPr>
          <w:rFonts w:cs="Times New Roman"/>
          <w:b/>
          <w:sz w:val="20"/>
          <w:szCs w:val="20"/>
          <w:lang w:eastAsia="cs-CZ"/>
        </w:rPr>
        <w:t xml:space="preserve">Hana </w:t>
      </w:r>
      <w:proofErr w:type="spellStart"/>
      <w:r w:rsidR="009D24F3">
        <w:rPr>
          <w:rFonts w:cs="Times New Roman"/>
          <w:b/>
          <w:sz w:val="20"/>
          <w:szCs w:val="20"/>
          <w:lang w:eastAsia="cs-CZ"/>
        </w:rPr>
        <w:t>Tefal</w:t>
      </w:r>
      <w:proofErr w:type="spellEnd"/>
      <w:r w:rsidR="009D24F3">
        <w:rPr>
          <w:rFonts w:cs="Times New Roman"/>
          <w:b/>
          <w:sz w:val="20"/>
          <w:szCs w:val="20"/>
          <w:lang w:eastAsia="cs-CZ"/>
        </w:rPr>
        <w:t xml:space="preserve"> Juránková, </w:t>
      </w:r>
      <w:proofErr w:type="gramStart"/>
      <w:r w:rsidR="009D24F3">
        <w:rPr>
          <w:rFonts w:cs="Times New Roman"/>
          <w:b/>
          <w:sz w:val="20"/>
          <w:szCs w:val="20"/>
          <w:lang w:eastAsia="cs-CZ"/>
        </w:rPr>
        <w:t>M.A.</w:t>
      </w:r>
      <w:proofErr w:type="gramEnd"/>
    </w:p>
    <w:p w:rsidR="008F00D6" w:rsidRPr="00F82733" w:rsidRDefault="00F82733" w:rsidP="00F82733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  <w:lang w:eastAsia="cs-CZ"/>
        </w:rPr>
        <w:t xml:space="preserve">                      </w:t>
      </w:r>
      <w:r w:rsidR="003C0624" w:rsidRPr="009F59E6">
        <w:rPr>
          <w:rFonts w:cs="Times New Roman"/>
          <w:sz w:val="20"/>
          <w:szCs w:val="20"/>
          <w:lang w:eastAsia="cs-CZ"/>
        </w:rPr>
        <w:t>IČ:</w:t>
      </w:r>
      <w:r w:rsidR="009D24F3">
        <w:rPr>
          <w:sz w:val="20"/>
          <w:szCs w:val="20"/>
        </w:rPr>
        <w:t xml:space="preserve"> </w:t>
      </w:r>
      <w:bookmarkStart w:id="0" w:name="_GoBack"/>
      <w:bookmarkEnd w:id="0"/>
      <w:r w:rsidR="00647B85">
        <w:rPr>
          <w:sz w:val="20"/>
          <w:szCs w:val="20"/>
        </w:rPr>
        <w:t>xxxxxxxxxxxxxxxxxxxxxxxxxxxxxxxx</w:t>
      </w:r>
    </w:p>
    <w:p w:rsidR="00F82733" w:rsidRPr="00F82733" w:rsidRDefault="00F82733" w:rsidP="00F82733">
      <w:pPr>
        <w:pStyle w:val="Bezmezer"/>
        <w:rPr>
          <w:sz w:val="20"/>
          <w:szCs w:val="20"/>
        </w:rPr>
      </w:pPr>
      <w:r w:rsidRPr="00F8273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se sídlem </w:t>
      </w:r>
      <w:r w:rsidR="009D24F3">
        <w:rPr>
          <w:sz w:val="20"/>
          <w:szCs w:val="20"/>
        </w:rPr>
        <w:t>Kladenská 6, 252 64 Velké Přílepy</w:t>
      </w:r>
    </w:p>
    <w:p w:rsidR="00EA3EFF" w:rsidRPr="00F82733" w:rsidRDefault="00F82733" w:rsidP="00F82733">
      <w:pPr>
        <w:pStyle w:val="Bezmezer"/>
        <w:rPr>
          <w:sz w:val="20"/>
          <w:szCs w:val="20"/>
        </w:rPr>
      </w:pPr>
      <w:r w:rsidRPr="00F827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</w:t>
      </w:r>
      <w:r w:rsidRPr="00F82733">
        <w:rPr>
          <w:sz w:val="20"/>
          <w:szCs w:val="20"/>
        </w:rPr>
        <w:t xml:space="preserve"> </w:t>
      </w:r>
      <w:r w:rsidR="00EA3EFF" w:rsidRPr="00F82733">
        <w:rPr>
          <w:rFonts w:cs="Times New Roman"/>
          <w:sz w:val="20"/>
          <w:szCs w:val="20"/>
          <w:lang w:eastAsia="cs-CZ"/>
        </w:rPr>
        <w:t>(dále jen „schovatel“)</w:t>
      </w:r>
    </w:p>
    <w:p w:rsidR="00780B78" w:rsidRPr="00360A54" w:rsidRDefault="00780B78" w:rsidP="00EA3EF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1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Předmět smlouvy</w:t>
      </w:r>
    </w:p>
    <w:p w:rsidR="00360A54" w:rsidRPr="00360A54" w:rsidRDefault="00360A54" w:rsidP="0065002E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 </w:t>
      </w:r>
      <w:proofErr w:type="spellStart"/>
      <w:r w:rsidRPr="00360A54">
        <w:rPr>
          <w:rFonts w:cs="Times New Roman"/>
          <w:sz w:val="20"/>
          <w:szCs w:val="20"/>
        </w:rPr>
        <w:t>Složitel</w:t>
      </w:r>
      <w:proofErr w:type="spellEnd"/>
      <w:r w:rsidRPr="00360A54">
        <w:rPr>
          <w:rFonts w:cs="Times New Roman"/>
          <w:sz w:val="20"/>
          <w:szCs w:val="20"/>
        </w:rPr>
        <w:t xml:space="preserve"> je přísl</w:t>
      </w:r>
      <w:r w:rsidR="007754B6">
        <w:rPr>
          <w:rFonts w:cs="Times New Roman"/>
          <w:sz w:val="20"/>
          <w:szCs w:val="20"/>
        </w:rPr>
        <w:t>ušný hospodařit s níže uvedenými movitými</w:t>
      </w:r>
      <w:r w:rsidR="009F59E6">
        <w:rPr>
          <w:rFonts w:cs="Times New Roman"/>
          <w:sz w:val="20"/>
          <w:szCs w:val="20"/>
        </w:rPr>
        <w:t xml:space="preserve"> kulturní</w:t>
      </w:r>
      <w:r w:rsidR="007754B6">
        <w:rPr>
          <w:rFonts w:cs="Times New Roman"/>
          <w:sz w:val="20"/>
          <w:szCs w:val="20"/>
        </w:rPr>
        <w:t>mi</w:t>
      </w:r>
      <w:r w:rsidR="009F59E6">
        <w:rPr>
          <w:rFonts w:cs="Times New Roman"/>
          <w:sz w:val="20"/>
          <w:szCs w:val="20"/>
        </w:rPr>
        <w:t xml:space="preserve"> </w:t>
      </w:r>
      <w:r w:rsidR="007754B6">
        <w:rPr>
          <w:rFonts w:cs="Times New Roman"/>
          <w:sz w:val="20"/>
          <w:szCs w:val="20"/>
        </w:rPr>
        <w:t>památkami</w:t>
      </w:r>
      <w:r w:rsidRPr="00360A54">
        <w:rPr>
          <w:rFonts w:cs="Times New Roman"/>
          <w:sz w:val="20"/>
          <w:szCs w:val="20"/>
        </w:rPr>
        <w:t xml:space="preserve"> ve vlastnictví České republiky z mobiliárního fondu </w:t>
      </w:r>
      <w:r w:rsidR="009D24F3">
        <w:rPr>
          <w:rFonts w:cs="Times New Roman"/>
          <w:sz w:val="20"/>
          <w:szCs w:val="20"/>
        </w:rPr>
        <w:t>hradu Bítov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F82733">
        <w:rPr>
          <w:rFonts w:eastAsia="Times New Roman" w:cs="Times New Roman"/>
          <w:sz w:val="20"/>
          <w:szCs w:val="20"/>
          <w:lang w:eastAsia="cs-CZ"/>
        </w:rPr>
        <w:t>–</w:t>
      </w:r>
      <w:r w:rsidR="009D24F3">
        <w:rPr>
          <w:b/>
          <w:sz w:val="20"/>
          <w:szCs w:val="20"/>
        </w:rPr>
        <w:t xml:space="preserve"> </w:t>
      </w:r>
      <w:proofErr w:type="spellStart"/>
      <w:r w:rsidR="0065002E">
        <w:rPr>
          <w:b/>
          <w:sz w:val="20"/>
          <w:szCs w:val="20"/>
        </w:rPr>
        <w:t>xxxxxxxxxxxxxxxxxxxxxxxxxxxxx</w:t>
      </w:r>
      <w:proofErr w:type="spellEnd"/>
      <w:r w:rsidR="009D24F3">
        <w:rPr>
          <w:b/>
          <w:sz w:val="20"/>
          <w:szCs w:val="20"/>
        </w:rPr>
        <w:t xml:space="preserve">, BI 2698, d. 53x š. 40 x v.54cm, </w:t>
      </w:r>
      <w:r w:rsidR="00C541F5">
        <w:rPr>
          <w:b/>
          <w:sz w:val="20"/>
          <w:szCs w:val="20"/>
        </w:rPr>
        <w:t xml:space="preserve">pojistná hodnota: </w:t>
      </w:r>
      <w:proofErr w:type="spellStart"/>
      <w:r w:rsidR="0065002E">
        <w:rPr>
          <w:b/>
          <w:sz w:val="20"/>
          <w:szCs w:val="20"/>
        </w:rPr>
        <w:t>xxxxxxxxxxxxxx</w:t>
      </w:r>
      <w:proofErr w:type="spellEnd"/>
      <w:r w:rsidRPr="00360A54">
        <w:rPr>
          <w:rFonts w:eastAsia="Times New Roman" w:cs="Times New Roman"/>
          <w:sz w:val="20"/>
          <w:szCs w:val="20"/>
          <w:lang w:eastAsia="cs-CZ"/>
        </w:rPr>
        <w:t xml:space="preserve"> (dále je „předmět úschovy“).</w:t>
      </w:r>
    </w:p>
    <w:p w:rsidR="00686009" w:rsidRDefault="00360A54" w:rsidP="0065002E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Schovatel na základě S</w:t>
      </w:r>
      <w:r w:rsidR="007754B6">
        <w:rPr>
          <w:rFonts w:eastAsia="Times New Roman" w:cs="Times New Roman"/>
          <w:sz w:val="20"/>
          <w:szCs w:val="20"/>
          <w:lang w:eastAsia="cs-CZ"/>
        </w:rPr>
        <w:t>mlo</w:t>
      </w:r>
      <w:r w:rsidR="00C541F5">
        <w:rPr>
          <w:rFonts w:eastAsia="Times New Roman" w:cs="Times New Roman"/>
          <w:sz w:val="20"/>
          <w:szCs w:val="20"/>
          <w:lang w:eastAsia="cs-CZ"/>
        </w:rPr>
        <w:t>uvy o dílo č.</w:t>
      </w:r>
      <w:r w:rsidR="009D24F3">
        <w:rPr>
          <w:rFonts w:eastAsia="Times New Roman" w:cs="Times New Roman"/>
          <w:sz w:val="20"/>
          <w:szCs w:val="20"/>
          <w:lang w:eastAsia="cs-CZ"/>
        </w:rPr>
        <w:t xml:space="preserve"> NPÚ – 450/32131</w:t>
      </w:r>
      <w:r w:rsidR="00B7072B">
        <w:rPr>
          <w:rFonts w:eastAsia="Times New Roman" w:cs="Times New Roman"/>
          <w:sz w:val="20"/>
          <w:szCs w:val="20"/>
          <w:lang w:eastAsia="cs-CZ"/>
        </w:rPr>
        <w:t>/201</w:t>
      </w:r>
      <w:r w:rsidR="00C541F5">
        <w:rPr>
          <w:rFonts w:eastAsia="Times New Roman" w:cs="Times New Roman"/>
          <w:sz w:val="20"/>
          <w:szCs w:val="20"/>
          <w:lang w:eastAsia="cs-CZ"/>
        </w:rPr>
        <w:t>9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ze dne</w:t>
      </w:r>
      <w:r w:rsidR="00C541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9D24F3">
        <w:rPr>
          <w:rFonts w:eastAsia="Times New Roman" w:cs="Times New Roman"/>
          <w:sz w:val="20"/>
          <w:szCs w:val="20"/>
          <w:lang w:eastAsia="cs-CZ"/>
        </w:rPr>
        <w:t>17. 5. 2019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pro </w:t>
      </w:r>
      <w:proofErr w:type="spellStart"/>
      <w:r w:rsidR="00B7072B">
        <w:rPr>
          <w:rFonts w:eastAsia="Times New Roman" w:cs="Times New Roman"/>
          <w:sz w:val="20"/>
          <w:szCs w:val="20"/>
          <w:lang w:eastAsia="cs-CZ"/>
        </w:rPr>
        <w:t>složitele</w:t>
      </w:r>
      <w:proofErr w:type="spellEnd"/>
      <w:r w:rsidR="00B7072B">
        <w:rPr>
          <w:rFonts w:eastAsia="Times New Roman" w:cs="Times New Roman"/>
          <w:sz w:val="20"/>
          <w:szCs w:val="20"/>
          <w:lang w:eastAsia="cs-CZ"/>
        </w:rPr>
        <w:t xml:space="preserve"> provedl dílo – restaurování předmětu úschovy. Vzhledem k tomu, že dílo je již dokončeno a klimatické podmínky na </w:t>
      </w:r>
      <w:r w:rsidR="009D24F3">
        <w:rPr>
          <w:rFonts w:eastAsia="Times New Roman" w:cs="Times New Roman"/>
          <w:sz w:val="20"/>
          <w:szCs w:val="20"/>
          <w:lang w:eastAsia="cs-CZ"/>
        </w:rPr>
        <w:t xml:space="preserve">hradě Bítově 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nejsou během zimních měsíců vhodné pro </w:t>
      </w:r>
      <w:r w:rsidR="007754B6">
        <w:rPr>
          <w:rFonts w:eastAsia="Times New Roman" w:cs="Times New Roman"/>
          <w:sz w:val="20"/>
          <w:szCs w:val="20"/>
          <w:lang w:eastAsia="cs-CZ"/>
        </w:rPr>
        <w:t>zpětné umístění právě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zrestaurovaného díla, dohodly se smluvní strany na uzavření této smlouvy.</w:t>
      </w:r>
    </w:p>
    <w:p w:rsidR="00360A54" w:rsidRPr="00360A54" w:rsidRDefault="00B7072B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3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Předmětem této smlouvy je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 bezplatná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úschova </w:t>
      </w:r>
      <w:r w:rsidR="00671CE2">
        <w:rPr>
          <w:rFonts w:eastAsia="Times New Roman" w:cs="Times New Roman"/>
          <w:sz w:val="20"/>
          <w:szCs w:val="20"/>
          <w:lang w:eastAsia="cs-CZ"/>
        </w:rPr>
        <w:t>předmětu úschovy.</w:t>
      </w:r>
    </w:p>
    <w:p w:rsidR="00EA3EFF" w:rsidRPr="00360A54" w:rsidRDefault="00B7072B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4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2C1F25">
        <w:rPr>
          <w:rFonts w:eastAsia="Times New Roman" w:cs="Times New Roman"/>
          <w:sz w:val="20"/>
          <w:szCs w:val="20"/>
          <w:lang w:eastAsia="cs-CZ"/>
        </w:rPr>
        <w:t>Předmět úschovy bude uschován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 na adrese: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65002E">
        <w:rPr>
          <w:rFonts w:eastAsia="Times New Roman" w:cs="Times New Roman"/>
          <w:sz w:val="20"/>
          <w:szCs w:val="20"/>
          <w:lang w:eastAsia="cs-CZ"/>
        </w:rPr>
        <w:t>xxxxxxxxxxxxxxx</w:t>
      </w:r>
      <w:proofErr w:type="spellEnd"/>
      <w:r w:rsidR="009D24F3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="00EA3EFF" w:rsidRPr="00360A54" w:rsidRDefault="00DE24D2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2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Práva a povinnosti stran</w:t>
      </w:r>
    </w:p>
    <w:p w:rsidR="001A6284" w:rsidRPr="00360A54" w:rsidRDefault="00360A54" w:rsidP="004B7F8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proofErr w:type="spellStart"/>
      <w:r w:rsidR="001A6284" w:rsidRPr="00360A54">
        <w:rPr>
          <w:rFonts w:eastAsia="Times New Roman" w:cs="Times New Roman"/>
          <w:sz w:val="20"/>
          <w:szCs w:val="20"/>
          <w:lang w:eastAsia="cs-CZ"/>
        </w:rPr>
        <w:t>S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ložitel</w:t>
      </w:r>
      <w:proofErr w:type="spellEnd"/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předává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schovateli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předmět úschovy 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na dobu ode dne </w:t>
      </w:r>
      <w:r w:rsidR="009D24F3">
        <w:rPr>
          <w:rFonts w:eastAsia="Times New Roman" w:cs="Times New Roman"/>
          <w:sz w:val="20"/>
          <w:szCs w:val="20"/>
          <w:lang w:eastAsia="cs-CZ"/>
        </w:rPr>
        <w:t>16</w:t>
      </w:r>
      <w:r w:rsidR="00C541F5">
        <w:rPr>
          <w:rFonts w:eastAsia="Times New Roman" w:cs="Times New Roman"/>
          <w:sz w:val="20"/>
          <w:szCs w:val="20"/>
          <w:lang w:eastAsia="cs-CZ"/>
        </w:rPr>
        <w:t>. 12. 2019</w:t>
      </w:r>
      <w:r w:rsidR="009D24F3">
        <w:rPr>
          <w:rFonts w:eastAsia="Times New Roman" w:cs="Times New Roman"/>
          <w:sz w:val="20"/>
          <w:szCs w:val="20"/>
          <w:lang w:eastAsia="cs-CZ"/>
        </w:rPr>
        <w:t xml:space="preserve"> do 31. 3</w:t>
      </w:r>
      <w:r w:rsidR="00C541F5">
        <w:rPr>
          <w:rFonts w:eastAsia="Times New Roman" w:cs="Times New Roman"/>
          <w:sz w:val="20"/>
          <w:szCs w:val="20"/>
          <w:lang w:eastAsia="cs-CZ"/>
        </w:rPr>
        <w:t>. 2020.</w:t>
      </w:r>
    </w:p>
    <w:p w:rsidR="00540AE5" w:rsidRDefault="00540AE5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předmět smlouvy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do úschovy přijímá.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 je povinen předmět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úschovy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opatrovat, nemůže jej na zák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ladě této smlouvy užívat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pro svoji potřebu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, ani jej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nesmí dát k užívání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třetí osobě.</w:t>
      </w:r>
    </w:p>
    <w:p w:rsidR="000C6B2E" w:rsidRPr="00360A54" w:rsidRDefault="000C6B2E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3.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Schovatel se zavazuje zabezpečit předmět smlouvy proti poškození či ztrátě.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4.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je oprávněn na schovateli požadovat umožnění kontroly předmětu smlouvy v době, kdy schovatel předmět plnění dle této smlouvy opatruje.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5.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Pokud schovatel nutně a účelně při plnění svého závazku vynaloží náklady zej</w:t>
      </w:r>
      <w:r w:rsidR="00970C80">
        <w:rPr>
          <w:rFonts w:eastAsia="Times New Roman" w:cs="Times New Roman"/>
          <w:sz w:val="20"/>
          <w:szCs w:val="20"/>
          <w:lang w:eastAsia="cs-CZ"/>
        </w:rPr>
        <w:t xml:space="preserve">ména v souvislosti s odvrácením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hrozící škody, je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povinen tyto náklady schovateli v prokázané výši uhradit.</w:t>
      </w:r>
    </w:p>
    <w:p w:rsidR="000C6B2E" w:rsidRPr="00360A54" w:rsidRDefault="000C6B2E" w:rsidP="000C6B2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360A54" w:rsidRPr="00360A54" w:rsidRDefault="00360A54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970C80" w:rsidRDefault="00970C80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7754B6" w:rsidRDefault="007754B6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0C6B2E" w:rsidRPr="00360A54" w:rsidRDefault="000C6B2E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III</w:t>
      </w:r>
    </w:p>
    <w:p w:rsidR="00EA3EFF" w:rsidRPr="00360A54" w:rsidRDefault="000C6B2E" w:rsidP="00360A5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Vydání předmětu úschovy</w:t>
      </w:r>
    </w:p>
    <w:p w:rsidR="00540AE5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C541F5">
        <w:rPr>
          <w:rFonts w:eastAsia="Times New Roman" w:cs="Times New Roman"/>
          <w:sz w:val="20"/>
          <w:szCs w:val="20"/>
          <w:lang w:eastAsia="cs-CZ"/>
        </w:rPr>
        <w:t>předal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předmět úschovy </w:t>
      </w:r>
      <w:proofErr w:type="spellStart"/>
      <w:r w:rsidR="001A1353"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540AE5">
        <w:rPr>
          <w:rFonts w:eastAsia="Times New Roman" w:cs="Times New Roman"/>
          <w:sz w:val="20"/>
          <w:szCs w:val="20"/>
          <w:lang w:eastAsia="cs-CZ"/>
        </w:rPr>
        <w:t xml:space="preserve">na základě </w:t>
      </w:r>
      <w:proofErr w:type="spellStart"/>
      <w:r w:rsidR="00970C80">
        <w:rPr>
          <w:rFonts w:eastAsia="Times New Roman" w:cs="Times New Roman"/>
          <w:sz w:val="20"/>
          <w:szCs w:val="20"/>
          <w:lang w:eastAsia="cs-CZ"/>
        </w:rPr>
        <w:t>Převozového</w:t>
      </w:r>
      <w:proofErr w:type="spellEnd"/>
      <w:r w:rsidR="00970C80">
        <w:rPr>
          <w:rFonts w:eastAsia="Times New Roman" w:cs="Times New Roman"/>
          <w:sz w:val="20"/>
          <w:szCs w:val="20"/>
          <w:lang w:eastAsia="cs-CZ"/>
        </w:rPr>
        <w:t xml:space="preserve"> reverzu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, který </w:t>
      </w:r>
      <w:r w:rsidR="00C541F5">
        <w:rPr>
          <w:rFonts w:eastAsia="Times New Roman" w:cs="Times New Roman"/>
          <w:sz w:val="20"/>
          <w:szCs w:val="20"/>
          <w:lang w:eastAsia="cs-CZ"/>
        </w:rPr>
        <w:t>byl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potvrzen oběma smluvními stranami</w:t>
      </w:r>
      <w:r w:rsidR="00540AE5">
        <w:rPr>
          <w:rFonts w:eastAsia="Times New Roman" w:cs="Times New Roman"/>
          <w:sz w:val="20"/>
          <w:szCs w:val="20"/>
          <w:lang w:eastAsia="cs-CZ"/>
        </w:rPr>
        <w:t>.</w:t>
      </w:r>
    </w:p>
    <w:p w:rsidR="003C2E0D" w:rsidRPr="00360A54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>je povinen předmět úschovy předat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3C2E0D"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ve stavu, v jakém byl schovatelem k úschově převzat. Případná odpovědnost za škodu způsobenou na předmětu úschovy bě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hem doby, kdy schovatel měl povinnost věc opatrovat, se řídí obecnými právními předpisy.</w:t>
      </w:r>
    </w:p>
    <w:p w:rsidR="00360A54" w:rsidRPr="00360A54" w:rsidRDefault="00360A54" w:rsidP="00DE24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1A6284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IV.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Závěrečná ujednání</w:t>
      </w:r>
    </w:p>
    <w:p w:rsidR="00C541F5" w:rsidRDefault="00DE24D2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360A54">
        <w:rPr>
          <w:rFonts w:cs="Times New Roman"/>
          <w:sz w:val="20"/>
          <w:szCs w:val="20"/>
          <w:lang w:eastAsia="cs-CZ"/>
        </w:rPr>
        <w:t>Tato s</w:t>
      </w:r>
      <w:r w:rsidR="00EA3EFF" w:rsidRPr="00360A54">
        <w:rPr>
          <w:rFonts w:cs="Times New Roman"/>
          <w:sz w:val="20"/>
          <w:szCs w:val="20"/>
          <w:lang w:eastAsia="cs-CZ"/>
        </w:rPr>
        <w:t>mlouva j</w:t>
      </w:r>
      <w:r w:rsidRPr="00360A54">
        <w:rPr>
          <w:rFonts w:cs="Times New Roman"/>
          <w:sz w:val="20"/>
          <w:szCs w:val="20"/>
          <w:lang w:eastAsia="cs-CZ"/>
        </w:rPr>
        <w:t>e sepsána ve třech (3)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 stejnopisech, z nichž </w:t>
      </w:r>
      <w:proofErr w:type="spellStart"/>
      <w:r w:rsidRPr="00360A54">
        <w:rPr>
          <w:rFonts w:cs="Times New Roman"/>
          <w:sz w:val="20"/>
          <w:szCs w:val="20"/>
          <w:lang w:eastAsia="cs-CZ"/>
        </w:rPr>
        <w:t>složitel</w:t>
      </w:r>
      <w:proofErr w:type="spellEnd"/>
      <w:r w:rsidRPr="00360A54">
        <w:rPr>
          <w:rFonts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obdrží </w:t>
      </w:r>
      <w:r w:rsidRPr="00360A54">
        <w:rPr>
          <w:rFonts w:cs="Times New Roman"/>
          <w:sz w:val="20"/>
          <w:szCs w:val="20"/>
          <w:lang w:eastAsia="cs-CZ"/>
        </w:rPr>
        <w:t>dv</w:t>
      </w:r>
      <w:r w:rsidR="00360A54" w:rsidRPr="00360A54">
        <w:rPr>
          <w:rFonts w:cs="Times New Roman"/>
          <w:sz w:val="20"/>
          <w:szCs w:val="20"/>
          <w:lang w:eastAsia="cs-CZ"/>
        </w:rPr>
        <w:t>ě</w:t>
      </w:r>
      <w:r w:rsidRPr="00360A54">
        <w:rPr>
          <w:rFonts w:cs="Times New Roman"/>
          <w:sz w:val="20"/>
          <w:szCs w:val="20"/>
          <w:lang w:eastAsia="cs-CZ"/>
        </w:rPr>
        <w:t xml:space="preserve"> (2) a schovatel jedno (1) vyhotovení. </w:t>
      </w:r>
    </w:p>
    <w:p w:rsidR="00C541F5" w:rsidRDefault="00C541F5" w:rsidP="00C541F5">
      <w:pPr>
        <w:pStyle w:val="Bezmezer"/>
        <w:ind w:left="284"/>
        <w:jc w:val="both"/>
        <w:rPr>
          <w:rFonts w:cs="Times New Roman"/>
          <w:sz w:val="20"/>
          <w:szCs w:val="20"/>
          <w:lang w:eastAsia="cs-CZ"/>
        </w:rPr>
      </w:pPr>
    </w:p>
    <w:p w:rsidR="00C541F5" w:rsidRPr="00C541F5" w:rsidRDefault="00C541F5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C541F5">
        <w:rPr>
          <w:rFonts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C541F5">
        <w:rPr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C541F5">
        <w:rPr>
          <w:rFonts w:cs="Calibri"/>
          <w:color w:val="000000"/>
          <w:sz w:val="20"/>
          <w:szCs w:val="20"/>
        </w:rPr>
        <w:t>, nabude účinnosti dnem uveřejnění a je</w:t>
      </w:r>
      <w:r>
        <w:rPr>
          <w:rFonts w:cs="Calibri"/>
          <w:color w:val="000000"/>
          <w:sz w:val="20"/>
          <w:szCs w:val="20"/>
        </w:rPr>
        <w:t xml:space="preserve">jí uveřejnění zajistí </w:t>
      </w:r>
      <w:proofErr w:type="spellStart"/>
      <w:r>
        <w:rPr>
          <w:rFonts w:cs="Calibri"/>
          <w:color w:val="000000"/>
          <w:sz w:val="20"/>
          <w:szCs w:val="20"/>
        </w:rPr>
        <w:t>složitel</w:t>
      </w:r>
      <w:proofErr w:type="spellEnd"/>
      <w:r w:rsidRPr="00C541F5">
        <w:rPr>
          <w:rFonts w:cs="Calibri"/>
          <w:color w:val="000000"/>
          <w:sz w:val="20"/>
          <w:szCs w:val="20"/>
        </w:rPr>
        <w:t>.</w:t>
      </w:r>
      <w:r w:rsidRPr="00C541F5">
        <w:rPr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>3</w:t>
      </w:r>
      <w:r w:rsidR="00360A54" w:rsidRPr="00360A54">
        <w:rPr>
          <w:rFonts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Veškeré změny a doplňky lze platně </w:t>
      </w:r>
      <w:r w:rsidR="00DE24D2" w:rsidRPr="00360A54">
        <w:rPr>
          <w:rFonts w:cs="Times New Roman"/>
          <w:sz w:val="20"/>
          <w:szCs w:val="20"/>
          <w:lang w:eastAsia="cs-CZ"/>
        </w:rPr>
        <w:t>sjednat pouze písemnou formou.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Právní vztahy touto smlouvou neupravené se řídí příslušnými ustanoveními Občanského zákoníku a předpisy souvisejícími.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Smluvní strany se seznámily s obsahem smlouvy, bezvýhradně s ním souhlasí, což na důkaz své svobodné, vážné a omylu prosté vůle níže stvrzují svými podpisy.</w:t>
      </w:r>
    </w:p>
    <w:p w:rsidR="004D3568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</w:p>
    <w:p w:rsidR="00DE24D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  <w:t>V</w:t>
      </w:r>
      <w:r w:rsidR="00C96801">
        <w:rPr>
          <w:rFonts w:eastAsia="Times New Roman" w:cs="Times New Roman"/>
          <w:sz w:val="20"/>
          <w:szCs w:val="20"/>
          <w:lang w:eastAsia="cs-CZ"/>
        </w:rPr>
        <w:t xml:space="preserve"> Kroměříži dne</w:t>
      </w:r>
      <w:r w:rsidR="004D3568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821B60">
        <w:rPr>
          <w:rFonts w:eastAsia="Times New Roman" w:cs="Times New Roman"/>
          <w:sz w:val="20"/>
          <w:szCs w:val="20"/>
          <w:lang w:eastAsia="cs-CZ"/>
        </w:rPr>
        <w:t>9</w:t>
      </w:r>
      <w:r w:rsidR="00C541F5">
        <w:rPr>
          <w:rFonts w:eastAsia="Times New Roman" w:cs="Times New Roman"/>
          <w:sz w:val="20"/>
          <w:szCs w:val="20"/>
          <w:lang w:eastAsia="cs-CZ"/>
        </w:rPr>
        <w:t>. 12. 2019</w:t>
      </w: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Pr="00360A54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17D9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…………………………………….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………………………………….</w:t>
      </w: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br/>
        <w:t>                 </w:t>
      </w:r>
      <w:proofErr w:type="spellStart"/>
      <w:r w:rsidR="00DE24D2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Pr="00360A54">
        <w:rPr>
          <w:rFonts w:eastAsia="Times New Roman" w:cs="Times New Roman"/>
          <w:sz w:val="20"/>
          <w:szCs w:val="20"/>
          <w:lang w:eastAsia="cs-CZ"/>
        </w:rPr>
        <w:t xml:space="preserve">          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schovatel</w:t>
      </w: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sectPr w:rsidR="004D35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88" w:rsidRDefault="00901388" w:rsidP="001B051A">
      <w:pPr>
        <w:spacing w:after="0" w:line="240" w:lineRule="auto"/>
      </w:pPr>
      <w:r>
        <w:separator/>
      </w:r>
    </w:p>
  </w:endnote>
  <w:endnote w:type="continuationSeparator" w:id="0">
    <w:p w:rsidR="00901388" w:rsidRDefault="00901388" w:rsidP="001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8012"/>
      <w:docPartObj>
        <w:docPartGallery w:val="Page Numbers (Bottom of Page)"/>
        <w:docPartUnique/>
      </w:docPartObj>
    </w:sdtPr>
    <w:sdtEndPr/>
    <w:sdtContent>
      <w:p w:rsidR="001B051A" w:rsidRDefault="001B05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B85">
          <w:rPr>
            <w:noProof/>
          </w:rPr>
          <w:t>2</w:t>
        </w:r>
        <w:r>
          <w:fldChar w:fldCharType="end"/>
        </w:r>
      </w:p>
    </w:sdtContent>
  </w:sdt>
  <w:p w:rsidR="001B051A" w:rsidRDefault="001B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88" w:rsidRDefault="00901388" w:rsidP="001B051A">
      <w:pPr>
        <w:spacing w:after="0" w:line="240" w:lineRule="auto"/>
      </w:pPr>
      <w:r>
        <w:separator/>
      </w:r>
    </w:p>
  </w:footnote>
  <w:footnote w:type="continuationSeparator" w:id="0">
    <w:p w:rsidR="00901388" w:rsidRDefault="00901388" w:rsidP="001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01419D"/>
    <w:multiLevelType w:val="hybridMultilevel"/>
    <w:tmpl w:val="CF22D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F"/>
    <w:rsid w:val="000C6B2E"/>
    <w:rsid w:val="001A1353"/>
    <w:rsid w:val="001A6284"/>
    <w:rsid w:val="001A7D34"/>
    <w:rsid w:val="001B051A"/>
    <w:rsid w:val="002C1F25"/>
    <w:rsid w:val="0030010C"/>
    <w:rsid w:val="00310D56"/>
    <w:rsid w:val="0035615B"/>
    <w:rsid w:val="00360A54"/>
    <w:rsid w:val="003C0624"/>
    <w:rsid w:val="003C2E0D"/>
    <w:rsid w:val="00417D92"/>
    <w:rsid w:val="004759D3"/>
    <w:rsid w:val="004B7F8C"/>
    <w:rsid w:val="004D3568"/>
    <w:rsid w:val="005251D3"/>
    <w:rsid w:val="00540AE5"/>
    <w:rsid w:val="00557DF4"/>
    <w:rsid w:val="0057128A"/>
    <w:rsid w:val="005954B7"/>
    <w:rsid w:val="00633383"/>
    <w:rsid w:val="00647B85"/>
    <w:rsid w:val="0065002E"/>
    <w:rsid w:val="00671CE2"/>
    <w:rsid w:val="00686009"/>
    <w:rsid w:val="007754B6"/>
    <w:rsid w:val="00780B78"/>
    <w:rsid w:val="00821B60"/>
    <w:rsid w:val="008455B3"/>
    <w:rsid w:val="008627B4"/>
    <w:rsid w:val="00887414"/>
    <w:rsid w:val="008F00D6"/>
    <w:rsid w:val="00901388"/>
    <w:rsid w:val="00907EB3"/>
    <w:rsid w:val="00933FC6"/>
    <w:rsid w:val="00961324"/>
    <w:rsid w:val="00970C80"/>
    <w:rsid w:val="009B62AF"/>
    <w:rsid w:val="009D24F3"/>
    <w:rsid w:val="009F59E6"/>
    <w:rsid w:val="00B7072B"/>
    <w:rsid w:val="00BB6F86"/>
    <w:rsid w:val="00C07EDD"/>
    <w:rsid w:val="00C176E8"/>
    <w:rsid w:val="00C541F5"/>
    <w:rsid w:val="00C96801"/>
    <w:rsid w:val="00CB1887"/>
    <w:rsid w:val="00D662C3"/>
    <w:rsid w:val="00D67E28"/>
    <w:rsid w:val="00DC2E17"/>
    <w:rsid w:val="00DE24D2"/>
    <w:rsid w:val="00E22CC5"/>
    <w:rsid w:val="00E56995"/>
    <w:rsid w:val="00EA3EFF"/>
    <w:rsid w:val="00F71C27"/>
    <w:rsid w:val="00F82733"/>
    <w:rsid w:val="00F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010F"/>
  <w15:chartTrackingRefBased/>
  <w15:docId w15:val="{11454306-F80A-431F-8B3F-7A5C5D7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EA3E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51A"/>
  </w:style>
  <w:style w:type="paragraph" w:styleId="Zpat">
    <w:name w:val="footer"/>
    <w:basedOn w:val="Normln"/>
    <w:link w:val="Zpat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945B-6D9E-4C25-B2AC-0D2872C2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Peslova</dc:creator>
  <cp:keywords/>
  <dc:description/>
  <cp:lastModifiedBy>-</cp:lastModifiedBy>
  <cp:revision>3</cp:revision>
  <cp:lastPrinted>2019-12-09T12:43:00Z</cp:lastPrinted>
  <dcterms:created xsi:type="dcterms:W3CDTF">2019-12-17T10:36:00Z</dcterms:created>
  <dcterms:modified xsi:type="dcterms:W3CDTF">2019-12-19T15:04:00Z</dcterms:modified>
</cp:coreProperties>
</file>