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87C" w:rsidRDefault="00190D64">
      <w:pPr>
        <w:spacing w:after="459" w:line="259" w:lineRule="auto"/>
        <w:ind w:left="0" w:right="194" w:firstLine="0"/>
        <w:jc w:val="right"/>
      </w:pPr>
      <w:bookmarkStart w:id="0" w:name="_GoBack"/>
      <w:bookmarkEnd w:id="0"/>
      <w:r>
        <w:rPr>
          <w:sz w:val="48"/>
        </w:rPr>
        <w:t>-- 1 0 0 '</w:t>
      </w:r>
    </w:p>
    <w:p w:rsidR="0022087C" w:rsidRDefault="00190D64">
      <w:pPr>
        <w:spacing w:after="0"/>
        <w:ind w:left="2477" w:right="403" w:hanging="763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132588</wp:posOffset>
            </wp:positionH>
            <wp:positionV relativeFrom="paragraph">
              <wp:posOffset>-115841</wp:posOffset>
            </wp:positionV>
            <wp:extent cx="1408176" cy="648941"/>
            <wp:effectExtent l="0" t="0" r="0" b="0"/>
            <wp:wrapSquare wrapText="bothSides"/>
            <wp:docPr id="17647" name="Picture 176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7" name="Picture 1764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8176" cy="648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3337560</wp:posOffset>
            </wp:positionH>
            <wp:positionV relativeFrom="paragraph">
              <wp:posOffset>-6161</wp:posOffset>
            </wp:positionV>
            <wp:extent cx="969264" cy="507271"/>
            <wp:effectExtent l="0" t="0" r="0" b="0"/>
            <wp:wrapSquare wrapText="bothSides"/>
            <wp:docPr id="1485" name="Picture 14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" name="Picture 148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9264" cy="507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4"/>
        </w:rPr>
        <w:t>EVROPSKÁ UNIEMINISTERSTVO fond pro regonänĺ</w:t>
      </w:r>
      <w:r>
        <w:rPr>
          <w:noProof/>
        </w:rPr>
        <w:drawing>
          <wp:inline distT="0" distB="0" distL="0" distR="0">
            <wp:extent cx="288036" cy="109680"/>
            <wp:effectExtent l="0" t="0" r="0" b="0"/>
            <wp:docPr id="1471" name="Picture 14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" name="Picture 147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8036" cy="10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4"/>
        </w:rPr>
        <w:tab/>
        <w:t>PRO MÍSTNÍ</w:t>
      </w:r>
    </w:p>
    <w:p w:rsidR="0022087C" w:rsidRDefault="00190D64">
      <w:pPr>
        <w:spacing w:after="693" w:line="265" w:lineRule="auto"/>
        <w:ind w:left="1724" w:right="0" w:hanging="10"/>
        <w:jc w:val="left"/>
      </w:pPr>
      <w:r>
        <w:rPr>
          <w:sz w:val="20"/>
        </w:rPr>
        <w:t>Intevovaný regionäní operační provarłROZVOJ CR</w:t>
      </w:r>
    </w:p>
    <w:p w:rsidR="0022087C" w:rsidRDefault="00190D64">
      <w:pPr>
        <w:spacing w:after="0" w:line="259" w:lineRule="auto"/>
        <w:ind w:left="477" w:right="892" w:hanging="10"/>
        <w:jc w:val="center"/>
      </w:pPr>
      <w:r>
        <w:rPr>
          <w:sz w:val="28"/>
        </w:rPr>
        <w:t>DOHODA O NAROVNÁNÍ ke smlouvě o dílo č. 1004 - MOU - MUL UČE uzavřená podle ustanovení S 1903 a násl. zákona č. 89/2012 Sb., občanský zákoník</w:t>
      </w:r>
    </w:p>
    <w:p w:rsidR="0022087C" w:rsidRDefault="00190D64">
      <w:pPr>
        <w:spacing w:after="283" w:line="259" w:lineRule="auto"/>
        <w:ind w:left="0" w:right="439" w:firstLine="0"/>
        <w:jc w:val="center"/>
      </w:pPr>
      <w:r>
        <w:rPr>
          <w:sz w:val="26"/>
        </w:rPr>
        <w:t>(dále jen „dohoda)</w:t>
      </w:r>
    </w:p>
    <w:p w:rsidR="0022087C" w:rsidRDefault="00190D64">
      <w:pPr>
        <w:spacing w:after="0" w:line="259" w:lineRule="auto"/>
        <w:ind w:left="0" w:right="454" w:firstLine="0"/>
        <w:jc w:val="center"/>
      </w:pPr>
      <w:r>
        <w:rPr>
          <w:sz w:val="28"/>
        </w:rPr>
        <w:t>1.</w:t>
      </w:r>
    </w:p>
    <w:p w:rsidR="0022087C" w:rsidRDefault="00190D64">
      <w:pPr>
        <w:spacing w:after="103" w:line="259" w:lineRule="auto"/>
        <w:ind w:left="477" w:right="907" w:hanging="10"/>
        <w:jc w:val="center"/>
      </w:pPr>
      <w:r>
        <w:rPr>
          <w:sz w:val="28"/>
        </w:rPr>
        <w:t>Smluvní strany</w:t>
      </w:r>
    </w:p>
    <w:p w:rsidR="0022087C" w:rsidRDefault="00190D64">
      <w:pPr>
        <w:pStyle w:val="Heading1"/>
        <w:ind w:left="447" w:right="0" w:hanging="346"/>
      </w:pPr>
      <w:r>
        <w:t>Školní statek, Opava, příspěvková organizace</w:t>
      </w:r>
    </w:p>
    <w:tbl>
      <w:tblPr>
        <w:tblStyle w:val="TableGrid"/>
        <w:tblW w:w="5328" w:type="dxa"/>
        <w:tblInd w:w="446" w:type="dxa"/>
        <w:tblCellMar>
          <w:top w:w="0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3161"/>
      </w:tblGrid>
      <w:tr w:rsidR="0022087C">
        <w:trPr>
          <w:trHeight w:val="259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22087C" w:rsidRDefault="00190D64">
            <w:pPr>
              <w:spacing w:after="0" w:line="259" w:lineRule="auto"/>
              <w:ind w:left="0" w:right="0" w:firstLine="0"/>
              <w:jc w:val="left"/>
            </w:pPr>
            <w:r>
              <w:t>se sídlem: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</w:tcPr>
          <w:p w:rsidR="0022087C" w:rsidRDefault="00190D64">
            <w:pPr>
              <w:spacing w:after="0" w:line="259" w:lineRule="auto"/>
              <w:ind w:left="29" w:right="0" w:firstLine="0"/>
            </w:pPr>
            <w:r>
              <w:t>Englišova 526/95, 746 01 Opava</w:t>
            </w:r>
          </w:p>
        </w:tc>
      </w:tr>
      <w:tr w:rsidR="0022087C">
        <w:trPr>
          <w:trHeight w:val="397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22087C" w:rsidRDefault="00190D64">
            <w:pPr>
              <w:spacing w:after="0" w:line="259" w:lineRule="auto"/>
              <w:ind w:left="0" w:right="0" w:firstLine="0"/>
              <w:jc w:val="left"/>
            </w:pPr>
            <w:r>
              <w:t>zastoupen: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</w:tcPr>
          <w:p w:rsidR="0022087C" w:rsidRDefault="00190D64">
            <w:pPr>
              <w:spacing w:after="0" w:line="259" w:lineRule="auto"/>
              <w:ind w:left="0" w:right="0" w:firstLine="0"/>
              <w:jc w:val="left"/>
            </w:pPr>
            <w:r>
              <w:t>Ing. Arnošt Klein, ředitel</w:t>
            </w:r>
          </w:p>
        </w:tc>
      </w:tr>
      <w:tr w:rsidR="0022087C">
        <w:trPr>
          <w:trHeight w:val="387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22087C" w:rsidRDefault="00190D64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ourier New" w:eastAsia="Courier New" w:hAnsi="Courier New" w:cs="Courier New"/>
                <w:sz w:val="20"/>
              </w:rPr>
              <w:t>IČO: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087C" w:rsidRDefault="00190D64">
            <w:pPr>
              <w:spacing w:after="0" w:line="259" w:lineRule="auto"/>
              <w:ind w:left="22" w:right="0" w:firstLine="0"/>
              <w:jc w:val="left"/>
            </w:pPr>
            <w:r>
              <w:t>00098752</w:t>
            </w:r>
          </w:p>
        </w:tc>
      </w:tr>
      <w:tr w:rsidR="0022087C">
        <w:trPr>
          <w:trHeight w:val="261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22087C" w:rsidRDefault="00190D64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8"/>
              </w:rPr>
              <w:t>DIČ: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</w:tcPr>
          <w:p w:rsidR="0022087C" w:rsidRDefault="00190D64">
            <w:pPr>
              <w:spacing w:after="0" w:line="259" w:lineRule="auto"/>
              <w:ind w:left="22" w:right="0" w:firstLine="0"/>
              <w:jc w:val="left"/>
            </w:pPr>
            <w:r>
              <w:t>CZ00098752</w:t>
            </w:r>
          </w:p>
        </w:tc>
      </w:tr>
      <w:tr w:rsidR="0022087C">
        <w:trPr>
          <w:trHeight w:val="288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22087C" w:rsidRDefault="00190D64">
            <w:pPr>
              <w:spacing w:after="0" w:line="259" w:lineRule="auto"/>
              <w:ind w:left="7" w:right="0" w:firstLine="0"/>
              <w:jc w:val="left"/>
            </w:pPr>
            <w:r>
              <w:t>bankovní spojení: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</w:tcPr>
          <w:p w:rsidR="0022087C" w:rsidRDefault="00190D64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6"/>
              </w:rPr>
              <w:t>ČSOB</w:t>
            </w:r>
          </w:p>
        </w:tc>
      </w:tr>
      <w:tr w:rsidR="0022087C">
        <w:trPr>
          <w:trHeight w:val="257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22087C" w:rsidRDefault="00190D64">
            <w:pPr>
              <w:spacing w:after="0" w:line="259" w:lineRule="auto"/>
              <w:ind w:left="0" w:right="0" w:firstLine="0"/>
              <w:jc w:val="left"/>
            </w:pPr>
            <w:r>
              <w:t>číslo účtu: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</w:tcPr>
          <w:p w:rsidR="0022087C" w:rsidRDefault="00190D64">
            <w:pPr>
              <w:spacing w:after="0" w:line="259" w:lineRule="auto"/>
              <w:ind w:left="36" w:right="0" w:firstLine="0"/>
              <w:jc w:val="left"/>
            </w:pPr>
            <w:r>
              <w:t>1493601/0300</w:t>
            </w:r>
          </w:p>
        </w:tc>
      </w:tr>
    </w:tbl>
    <w:p w:rsidR="0022087C" w:rsidRDefault="00190D64">
      <w:pPr>
        <w:spacing w:line="317" w:lineRule="auto"/>
        <w:ind w:left="86" w:firstLine="360"/>
      </w:pPr>
      <w:r>
        <w:t>(dále jen „objednatel") a</w:t>
      </w:r>
    </w:p>
    <w:p w:rsidR="0022087C" w:rsidRDefault="00190D64">
      <w:pPr>
        <w:spacing w:after="0" w:line="265" w:lineRule="auto"/>
        <w:ind w:left="110" w:right="0" w:hanging="10"/>
        <w:jc w:val="left"/>
      </w:pPr>
      <w:r>
        <w:rPr>
          <w:sz w:val="28"/>
        </w:rPr>
        <w:t xml:space="preserve">2. </w:t>
      </w:r>
      <w:r>
        <w:rPr>
          <w:sz w:val="28"/>
        </w:rPr>
        <w:t>Moderní škola s.r.o.</w:t>
      </w:r>
    </w:p>
    <w:tbl>
      <w:tblPr>
        <w:tblStyle w:val="TableGrid"/>
        <w:tblW w:w="5515" w:type="dxa"/>
        <w:tblInd w:w="43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89"/>
        <w:gridCol w:w="3326"/>
      </w:tblGrid>
      <w:tr w:rsidR="0022087C">
        <w:trPr>
          <w:trHeight w:val="257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22087C" w:rsidRDefault="00190D64">
            <w:pPr>
              <w:spacing w:after="0" w:line="259" w:lineRule="auto"/>
              <w:ind w:left="7" w:right="0" w:firstLine="0"/>
              <w:jc w:val="left"/>
            </w:pPr>
            <w:r>
              <w:t>se sídlem: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22087C" w:rsidRDefault="00190D64">
            <w:pPr>
              <w:spacing w:after="0" w:line="259" w:lineRule="auto"/>
              <w:ind w:left="14" w:right="0" w:firstLine="0"/>
              <w:jc w:val="left"/>
            </w:pPr>
            <w:r>
              <w:t>K Rybníčkům 322, 747 81 Otice</w:t>
            </w:r>
          </w:p>
        </w:tc>
      </w:tr>
      <w:tr w:rsidR="0022087C">
        <w:trPr>
          <w:trHeight w:val="267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22087C" w:rsidRDefault="00190D64">
            <w:pPr>
              <w:spacing w:after="0" w:line="259" w:lineRule="auto"/>
              <w:ind w:left="0" w:right="0" w:firstLine="0"/>
              <w:jc w:val="left"/>
            </w:pPr>
            <w:r>
              <w:t>zastoupena: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22087C" w:rsidRDefault="00190D64">
            <w:pPr>
              <w:spacing w:after="0" w:line="259" w:lineRule="auto"/>
              <w:ind w:left="0" w:right="0" w:firstLine="0"/>
            </w:pPr>
            <w:r>
              <w:t>Jarmilou Branichovou, jednatelkou</w:t>
            </w:r>
          </w:p>
        </w:tc>
      </w:tr>
      <w:tr w:rsidR="0022087C">
        <w:trPr>
          <w:trHeight w:val="252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22087C" w:rsidRDefault="00190D64">
            <w:pPr>
              <w:spacing w:after="0" w:line="259" w:lineRule="auto"/>
              <w:ind w:left="7" w:right="0" w:firstLine="0"/>
              <w:jc w:val="left"/>
            </w:pPr>
            <w:r>
              <w:rPr>
                <w:rFonts w:ascii="Courier New" w:eastAsia="Courier New" w:hAnsi="Courier New" w:cs="Courier New"/>
                <w:sz w:val="20"/>
              </w:rPr>
              <w:t>IČO: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22087C" w:rsidRDefault="00190D64">
            <w:pPr>
              <w:spacing w:after="0" w:line="259" w:lineRule="auto"/>
              <w:ind w:left="7" w:right="0" w:firstLine="0"/>
              <w:jc w:val="left"/>
            </w:pPr>
            <w:r>
              <w:t>28607376</w:t>
            </w:r>
          </w:p>
        </w:tc>
      </w:tr>
      <w:tr w:rsidR="0022087C">
        <w:trPr>
          <w:trHeight w:val="268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22087C" w:rsidRDefault="00190D64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8"/>
              </w:rPr>
              <w:t>DIČ: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22087C" w:rsidRDefault="00190D64">
            <w:pPr>
              <w:spacing w:after="0" w:line="259" w:lineRule="auto"/>
              <w:ind w:left="7" w:right="0" w:firstLine="0"/>
              <w:jc w:val="left"/>
            </w:pPr>
            <w:r>
              <w:t>CZ28607376</w:t>
            </w:r>
          </w:p>
        </w:tc>
      </w:tr>
      <w:tr w:rsidR="0022087C">
        <w:trPr>
          <w:trHeight w:val="277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22087C" w:rsidRDefault="00190D64">
            <w:pPr>
              <w:spacing w:after="0" w:line="259" w:lineRule="auto"/>
              <w:ind w:left="7" w:right="0" w:firstLine="0"/>
              <w:jc w:val="left"/>
            </w:pPr>
            <w:r>
              <w:t>bankovní spojení: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22087C" w:rsidRDefault="00190D64">
            <w:pPr>
              <w:spacing w:after="0" w:line="259" w:lineRule="auto"/>
              <w:ind w:left="14" w:right="0" w:firstLine="0"/>
              <w:jc w:val="left"/>
            </w:pPr>
            <w:r>
              <w:t>Raiffeisenbank, a.s.</w:t>
            </w:r>
          </w:p>
        </w:tc>
      </w:tr>
      <w:tr w:rsidR="0022087C">
        <w:trPr>
          <w:trHeight w:val="233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22087C" w:rsidRDefault="00190D64">
            <w:pPr>
              <w:spacing w:after="0" w:line="259" w:lineRule="auto"/>
              <w:ind w:left="0" w:right="0" w:firstLine="0"/>
              <w:jc w:val="left"/>
            </w:pPr>
            <w:r>
              <w:t>číslo účtu: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22087C" w:rsidRDefault="00190D64">
            <w:pPr>
              <w:spacing w:after="0" w:line="259" w:lineRule="auto"/>
              <w:ind w:left="22" w:right="0" w:firstLine="0"/>
              <w:jc w:val="left"/>
            </w:pPr>
            <w:r>
              <w:t>1122211222/5500</w:t>
            </w:r>
          </w:p>
        </w:tc>
      </w:tr>
    </w:tbl>
    <w:p w:rsidR="0022087C" w:rsidRDefault="00190D64">
      <w:pPr>
        <w:spacing w:after="0" w:line="259" w:lineRule="auto"/>
        <w:ind w:left="0" w:right="101" w:firstLine="0"/>
        <w:jc w:val="center"/>
      </w:pPr>
      <w:r>
        <w:t>Zapsána v obchodním rejstříku vedeném krajským soudem v Ostravě, oddíl C, vložka</w:t>
      </w:r>
    </w:p>
    <w:p w:rsidR="0022087C" w:rsidRDefault="00190D64">
      <w:pPr>
        <w:spacing w:after="143" w:line="259" w:lineRule="auto"/>
        <w:ind w:left="439" w:right="0" w:firstLine="0"/>
        <w:jc w:val="left"/>
      </w:pPr>
      <w:r>
        <w:t>44394</w:t>
      </w:r>
    </w:p>
    <w:p w:rsidR="0022087C" w:rsidRDefault="00190D64">
      <w:pPr>
        <w:spacing w:after="712"/>
        <w:ind w:left="446" w:right="597" w:firstLine="0"/>
      </w:pPr>
      <w:r>
        <w:t>(dále jen „zhotovitel")</w:t>
      </w:r>
    </w:p>
    <w:p w:rsidR="0022087C" w:rsidRDefault="00190D64">
      <w:pPr>
        <w:spacing w:after="0" w:line="259" w:lineRule="auto"/>
        <w:ind w:left="0" w:right="461" w:firstLine="0"/>
        <w:jc w:val="center"/>
      </w:pPr>
      <w:r>
        <w:rPr>
          <w:sz w:val="26"/>
        </w:rPr>
        <w:t>11.</w:t>
      </w:r>
    </w:p>
    <w:p w:rsidR="0022087C" w:rsidRDefault="00190D64">
      <w:pPr>
        <w:spacing w:after="50" w:line="259" w:lineRule="auto"/>
        <w:ind w:left="477" w:right="921" w:hanging="10"/>
        <w:jc w:val="center"/>
      </w:pPr>
      <w:r>
        <w:rPr>
          <w:sz w:val="28"/>
        </w:rPr>
        <w:lastRenderedPageBreak/>
        <w:t>Základní ustanovení</w:t>
      </w:r>
    </w:p>
    <w:p w:rsidR="0022087C" w:rsidRDefault="00190D64">
      <w:pPr>
        <w:numPr>
          <w:ilvl w:val="0"/>
          <w:numId w:val="1"/>
        </w:numPr>
        <w:ind w:right="597"/>
      </w:pPr>
      <w:r>
        <w:t>Smluvní strany mezi sebou uzavřely dne 23. 10. 2019 smlouvu o dílo, evidenční číslo 1004 — MOU — MUL UČE (dále jen „smlouva').</w:t>
      </w:r>
    </w:p>
    <w:p w:rsidR="0022087C" w:rsidRDefault="00190D64">
      <w:pPr>
        <w:numPr>
          <w:ilvl w:val="0"/>
          <w:numId w:val="1"/>
        </w:numPr>
        <w:spacing w:after="163"/>
        <w:ind w:right="597"/>
      </w:pPr>
      <w:r>
        <w:t>Předmětem smlouvy bylo dílo spočívající výrobě, dodávce, instalaci a montáži nábytku a IT vybavení multimediální učebny a to včetně návodů k použití v českém jazyce a včetně zajištění potřebného SW, technického vybavení, informačních a prezentačních techno</w:t>
      </w:r>
      <w:r>
        <w:t>logií, zajištění napojení takto vybudované učebny tak, aby učebna tvořila funkční celek.</w:t>
      </w:r>
    </w:p>
    <w:p w:rsidR="0022087C" w:rsidRDefault="00190D64">
      <w:pPr>
        <w:tabs>
          <w:tab w:val="center" w:pos="1886"/>
          <w:tab w:val="center" w:pos="3146"/>
          <w:tab w:val="center" w:pos="5825"/>
        </w:tabs>
        <w:spacing w:after="148" w:line="259" w:lineRule="auto"/>
        <w:ind w:left="0" w:right="0" w:firstLine="0"/>
        <w:jc w:val="left"/>
      </w:pPr>
      <w:r>
        <w:rPr>
          <w:sz w:val="18"/>
        </w:rPr>
        <w:tab/>
        <w:t xml:space="preserve">multimediální </w:t>
      </w:r>
      <w:r>
        <w:rPr>
          <w:sz w:val="18"/>
        </w:rPr>
        <w:tab/>
        <w:t xml:space="preserve">rámci </w:t>
      </w:r>
      <w:r>
        <w:rPr>
          <w:sz w:val="18"/>
        </w:rPr>
        <w:tab/>
        <w:t xml:space="preserve">„Modernizace odborných učeben ve Školním statku </w:t>
      </w:r>
    </w:p>
    <w:p w:rsidR="0022087C" w:rsidRDefault="00190D64">
      <w:pPr>
        <w:numPr>
          <w:ilvl w:val="0"/>
          <w:numId w:val="1"/>
        </w:numPr>
        <w:spacing w:after="251"/>
        <w:ind w:right="597"/>
      </w:pPr>
      <w:r>
        <w:t xml:space="preserve">Účelem této smlouvy bylo doplnění stávajícího vybavení multimediální učebny ve Školním statku, </w:t>
      </w:r>
      <w:r>
        <w:t>Opava, příspěvkové organizaci zřizované Moravskoslezským krajem v rámci realizace projektu „Modernizace odborných učeben ve Školním statku Opava", registracnł cłslo projektu: CZ.06.2.67/O.0/O.0/16_066/0010581.</w:t>
      </w:r>
    </w:p>
    <w:p w:rsidR="0022087C" w:rsidRDefault="00190D64">
      <w:pPr>
        <w:numPr>
          <w:ilvl w:val="1"/>
          <w:numId w:val="1"/>
        </w:numPr>
        <w:spacing w:after="193"/>
        <w:ind w:left="665" w:right="298" w:hanging="367"/>
        <w:jc w:val="left"/>
      </w:pPr>
      <w:r>
        <w:t>Před předáním díla se objednavatel a zhotovite</w:t>
      </w:r>
      <w:r>
        <w:t>l dohodli, že část elektroinstalace se nebude instalovat. Tato skutečnost se projevila při vlastní montáži elektroinstalace. Tento nesoulad nemá vliv na funkčnost učebny. Tato změna znamená úsporu materiálu a cena za tuto položku se úměrně sníží, a to takt</w:t>
      </w:r>
      <w:r>
        <w:t>o:</w:t>
      </w:r>
    </w:p>
    <w:p w:rsidR="0022087C" w:rsidRDefault="00190D64">
      <w:pPr>
        <w:numPr>
          <w:ilvl w:val="1"/>
          <w:numId w:val="1"/>
        </w:numPr>
        <w:spacing w:after="223" w:line="259" w:lineRule="auto"/>
        <w:ind w:left="665" w:right="298" w:hanging="367"/>
        <w:jc w:val="left"/>
      </w:pPr>
      <w:r>
        <w:rPr>
          <w:sz w:val="28"/>
        </w:rPr>
        <w:t>Méně práce celkem 29 670,-- bez DPH, DPH 6 230,70, celkem 35 900,70Kč</w:t>
      </w:r>
    </w:p>
    <w:p w:rsidR="0022087C" w:rsidRDefault="00190D64">
      <w:pPr>
        <w:pStyle w:val="Heading1"/>
        <w:numPr>
          <w:ilvl w:val="0"/>
          <w:numId w:val="0"/>
        </w:numPr>
        <w:spacing w:after="219"/>
        <w:ind w:left="297" w:right="0"/>
      </w:pPr>
      <w:r>
        <w:t xml:space="preserve">• </w:t>
      </w:r>
      <w:r>
        <w:t>Soupis méně prací viz. Příloha č.l</w:t>
      </w:r>
    </w:p>
    <w:p w:rsidR="0022087C" w:rsidRDefault="00190D64">
      <w:pPr>
        <w:spacing w:after="0" w:line="259" w:lineRule="auto"/>
        <w:ind w:left="0" w:right="598" w:firstLine="0"/>
        <w:jc w:val="center"/>
      </w:pPr>
      <w:r>
        <w:t>111.</w:t>
      </w:r>
    </w:p>
    <w:p w:rsidR="0022087C" w:rsidRDefault="00190D64">
      <w:pPr>
        <w:spacing w:after="26" w:line="259" w:lineRule="auto"/>
        <w:ind w:left="477" w:right="1051" w:hanging="10"/>
        <w:jc w:val="center"/>
      </w:pPr>
      <w:r>
        <w:rPr>
          <w:sz w:val="28"/>
        </w:rPr>
        <w:t>Narovnání</w:t>
      </w:r>
    </w:p>
    <w:p w:rsidR="0022087C" w:rsidRDefault="00190D64">
      <w:pPr>
        <w:spacing w:after="94"/>
        <w:ind w:left="14" w:right="597" w:firstLine="0"/>
      </w:pPr>
      <w:r>
        <w:t>S ohledem na výše uvedené se smluvní strany dohodly takto:</w:t>
      </w:r>
    </w:p>
    <w:p w:rsidR="0022087C" w:rsidRDefault="00190D64">
      <w:pPr>
        <w:numPr>
          <w:ilvl w:val="0"/>
          <w:numId w:val="2"/>
        </w:numPr>
        <w:ind w:right="597"/>
      </w:pPr>
      <w:r>
        <w:t>Zhotovitel splnil svůj závazek provést dilo, bez ohledu na skutečnost, že v rámci dila nebyla provedena část elektroinstalace.</w:t>
      </w:r>
    </w:p>
    <w:p w:rsidR="0022087C" w:rsidRDefault="00190D64">
      <w:pPr>
        <w:numPr>
          <w:ilvl w:val="0"/>
          <w:numId w:val="2"/>
        </w:numPr>
        <w:spacing w:after="72"/>
        <w:ind w:right="597"/>
      </w:pPr>
      <w:r>
        <w:t>Cena díla se snižuje v souladu s čl. II odst. 4 této dohody a činí 1 553 176,00 Kč bez DPH, cena celkem včetně DPH činí 1 879 342</w:t>
      </w:r>
      <w:r>
        <w:t>,96 Kč.</w:t>
      </w:r>
    </w:p>
    <w:p w:rsidR="0022087C" w:rsidRDefault="00190D64">
      <w:pPr>
        <w:numPr>
          <w:ilvl w:val="0"/>
          <w:numId w:val="2"/>
        </w:numPr>
        <w:spacing w:after="295"/>
        <w:ind w:right="597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137160</wp:posOffset>
            </wp:positionH>
            <wp:positionV relativeFrom="page">
              <wp:posOffset>7339427</wp:posOffset>
            </wp:positionV>
            <wp:extent cx="22860" cy="27420"/>
            <wp:effectExtent l="0" t="0" r="0" b="0"/>
            <wp:wrapSquare wrapText="bothSides"/>
            <wp:docPr id="4042" name="Picture 4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2" name="Picture 404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27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Smluvní strany prohlašují, že touto dohodou se narovnávají pouze vzájemné povinnosti a závazky vyplývající ze smlouvy, které se týkají sjednané výše ceny za dílo předmětné položky a ceny za Cillo celkem.</w:t>
      </w:r>
    </w:p>
    <w:p w:rsidR="0022087C" w:rsidRDefault="00190D64">
      <w:pPr>
        <w:spacing w:after="0" w:line="259" w:lineRule="auto"/>
        <w:ind w:left="0" w:right="605" w:firstLine="0"/>
        <w:jc w:val="center"/>
      </w:pPr>
      <w:r>
        <w:rPr>
          <w:sz w:val="36"/>
        </w:rPr>
        <w:t>IV.</w:t>
      </w:r>
    </w:p>
    <w:p w:rsidR="0022087C" w:rsidRDefault="00190D64">
      <w:pPr>
        <w:spacing w:after="70" w:line="259" w:lineRule="auto"/>
        <w:ind w:left="477" w:right="1065" w:hanging="10"/>
        <w:jc w:val="center"/>
      </w:pPr>
      <w:r>
        <w:rPr>
          <w:sz w:val="28"/>
        </w:rPr>
        <w:t>Závěrečná ustanovení</w:t>
      </w:r>
    </w:p>
    <w:p w:rsidR="0022087C" w:rsidRDefault="00190D64">
      <w:pPr>
        <w:numPr>
          <w:ilvl w:val="0"/>
          <w:numId w:val="3"/>
        </w:numPr>
        <w:spacing w:after="109"/>
        <w:ind w:right="597" w:hanging="360"/>
      </w:pPr>
      <w:r>
        <w:t>Práva a povinnosti</w:t>
      </w:r>
      <w:r>
        <w:t xml:space="preserve"> vyplývající ze smlouvy, které nejsou touto dohodou dotčeny, zůstávají v platnosti beze změny.</w:t>
      </w:r>
    </w:p>
    <w:p w:rsidR="0022087C" w:rsidRDefault="00190D64">
      <w:pPr>
        <w:numPr>
          <w:ilvl w:val="0"/>
          <w:numId w:val="3"/>
        </w:numPr>
        <w:ind w:right="597" w:hanging="360"/>
      </w:pPr>
      <w:r>
        <w:t>Tato dohoda nabývá platnosti dnem jejího podpisu oběma smluvními stranami a účinnosti dnem jejiho uveřejnění v registru smluv dle zákona č. 340/2015 Sb., o zvláš</w:t>
      </w:r>
      <w:r>
        <w:t>tních podmínkách účinnosti některých smluv, uveřejňování těchto smluv a o registru smluv (zákon o registru smluv), ve znění pozdějších předpisů (dále jen „zákon o registru smluví).</w:t>
      </w:r>
    </w:p>
    <w:p w:rsidR="0022087C" w:rsidRDefault="00190D64">
      <w:pPr>
        <w:numPr>
          <w:ilvl w:val="0"/>
          <w:numId w:val="3"/>
        </w:numPr>
        <w:spacing w:after="91"/>
        <w:ind w:right="597" w:hanging="360"/>
      </w:pPr>
      <w:r>
        <w:t>Doplňování nebo změnu této dohody lze provádět jen se souhlasem obou smluvn</w:t>
      </w:r>
      <w:r>
        <w:t>ích stran, a to pouze formou písemných, vzestupně číslovaných a takto označených dodatků.</w:t>
      </w:r>
    </w:p>
    <w:p w:rsidR="0022087C" w:rsidRDefault="00190D64">
      <w:pPr>
        <w:numPr>
          <w:ilvl w:val="0"/>
          <w:numId w:val="3"/>
        </w:numPr>
        <w:ind w:right="597" w:hanging="360"/>
      </w:pPr>
      <w:r>
        <w:t xml:space="preserve">Tato dohoda je vyhotovena ve čtyřech stejnopisech s platností originálu, podepsaných oprávněnými zástupci smluvních stran, přičemž objednatel obdrží tři a zhotovitel </w:t>
      </w:r>
      <w:r>
        <w:t>jedno vyhotovení.</w:t>
      </w:r>
    </w:p>
    <w:p w:rsidR="0022087C" w:rsidRDefault="00190D64">
      <w:pPr>
        <w:numPr>
          <w:ilvl w:val="0"/>
          <w:numId w:val="3"/>
        </w:numPr>
        <w:ind w:right="597" w:hanging="360"/>
      </w:pPr>
      <w:r>
        <w:t>Smluvní strany se dohodly, že uveřejnění této dohody v registru smluv provede v souladu se zákonem objednatel.</w:t>
      </w:r>
    </w:p>
    <w:p w:rsidR="0022087C" w:rsidRDefault="00190D64">
      <w:pPr>
        <w:numPr>
          <w:ilvl w:val="0"/>
          <w:numId w:val="3"/>
        </w:numPr>
        <w:spacing w:after="109"/>
        <w:ind w:right="597" w:hanging="360"/>
      </w:pPr>
      <w:r>
        <w:t>Smluvní strany shodně prohlašují, že si tuto dohodu před jejím podpisem přečetly a že byla uzavřena po vzájemném projednání pod</w:t>
      </w:r>
      <w:r>
        <w:t>le jejich pravé a svobodné vůle, určitě, vážně a srozumitelně, nikoliv v tísni nebo za nápadně nevýhodných podmínek, a že se dohodly o celém jejím obsahu, což sä/rzujľ svými podpisy.</w:t>
      </w:r>
    </w:p>
    <w:p w:rsidR="0022087C" w:rsidRDefault="00190D64">
      <w:pPr>
        <w:numPr>
          <w:ilvl w:val="0"/>
          <w:numId w:val="3"/>
        </w:numPr>
        <w:spacing w:after="312"/>
        <w:ind w:right="597" w:hanging="360"/>
      </w:pPr>
      <w:r>
        <w:t>Nedílnou součástí této dohody jsou následující přílohy:</w:t>
      </w:r>
    </w:p>
    <w:p w:rsidR="0022087C" w:rsidRDefault="00190D64">
      <w:pPr>
        <w:tabs>
          <w:tab w:val="center" w:pos="1804"/>
          <w:tab w:val="center" w:pos="3064"/>
          <w:tab w:val="center" w:pos="5738"/>
        </w:tabs>
        <w:spacing w:after="148" w:line="259" w:lineRule="auto"/>
        <w:ind w:left="0" w:right="0" w:firstLine="0"/>
        <w:jc w:val="left"/>
      </w:pPr>
      <w:r>
        <w:rPr>
          <w:sz w:val="18"/>
        </w:rPr>
        <w:tab/>
        <w:t xml:space="preserve">multimediální </w:t>
      </w:r>
      <w:r>
        <w:rPr>
          <w:sz w:val="18"/>
        </w:rPr>
        <w:tab/>
        <w:t xml:space="preserve">rámci </w:t>
      </w:r>
      <w:r>
        <w:rPr>
          <w:sz w:val="18"/>
        </w:rPr>
        <w:tab/>
        <w:t xml:space="preserve">„Modernizace odborných učeben ve Školním statku </w:t>
      </w:r>
    </w:p>
    <w:p w:rsidR="0022087C" w:rsidRDefault="00190D64">
      <w:pPr>
        <w:spacing w:after="1866" w:line="265" w:lineRule="auto"/>
        <w:ind w:left="802" w:right="0" w:hanging="10"/>
        <w:jc w:val="left"/>
      </w:pPr>
      <w:r>
        <w:rPr>
          <w:sz w:val="26"/>
        </w:rPr>
        <w:t>Příloha č. 1 — Seznam méně prací a kalkulace ceny;</w:t>
      </w:r>
    </w:p>
    <w:p w:rsidR="0022087C" w:rsidRDefault="00190D64">
      <w:pPr>
        <w:tabs>
          <w:tab w:val="right" w:pos="9670"/>
        </w:tabs>
        <w:spacing w:after="0" w:line="265" w:lineRule="auto"/>
        <w:ind w:left="0" w:right="0" w:firstLine="0"/>
        <w:jc w:val="left"/>
      </w:pPr>
      <w:r>
        <w:rPr>
          <w:noProof/>
        </w:rPr>
        <w:drawing>
          <wp:inline distT="0" distB="0" distL="0" distR="0">
            <wp:extent cx="516636" cy="868301"/>
            <wp:effectExtent l="0" t="0" r="0" b="0"/>
            <wp:docPr id="5203" name="Picture 5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3" name="Picture 520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6636" cy="868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vě dne ............</w:t>
      </w:r>
      <w:r>
        <w:rPr>
          <w:noProof/>
        </w:rPr>
        <w:drawing>
          <wp:inline distT="0" distB="0" distL="0" distR="0">
            <wp:extent cx="402336" cy="955131"/>
            <wp:effectExtent l="0" t="0" r="0" b="0"/>
            <wp:docPr id="5199" name="Picture 5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9" name="Picture 519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2336" cy="955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čo(Ď</w:t>
      </w:r>
      <w:r>
        <w:rPr>
          <w:sz w:val="26"/>
        </w:rPr>
        <w:tab/>
      </w:r>
      <w:r>
        <w:rPr>
          <w:noProof/>
        </w:rPr>
        <w:drawing>
          <wp:inline distT="0" distB="0" distL="0" distR="0">
            <wp:extent cx="2034540" cy="977981"/>
            <wp:effectExtent l="0" t="0" r="0" b="0"/>
            <wp:docPr id="17649" name="Picture 176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9" name="Picture 1764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34540" cy="977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87C" w:rsidRDefault="00190D64">
      <w:pPr>
        <w:tabs>
          <w:tab w:val="center" w:pos="1620"/>
          <w:tab w:val="center" w:pos="7992"/>
        </w:tabs>
        <w:spacing w:after="43"/>
        <w:ind w:left="0" w:right="0" w:firstLine="0"/>
        <w:jc w:val="left"/>
      </w:pPr>
      <w:r>
        <w:tab/>
        <w:t>za objednatele</w:t>
      </w:r>
      <w:r>
        <w:tab/>
        <w:t>z' zpotovitele</w:t>
      </w:r>
    </w:p>
    <w:p w:rsidR="0022087C" w:rsidRDefault="00190D64">
      <w:pPr>
        <w:spacing w:after="42"/>
        <w:ind w:left="1382" w:right="6552" w:hanging="475"/>
      </w:pPr>
      <w:r>
        <w:t>Ing. Arnošt Klein ředitel</w:t>
      </w:r>
    </w:p>
    <w:p w:rsidR="0022087C" w:rsidRDefault="00190D64">
      <w:pPr>
        <w:spacing w:after="0" w:line="259" w:lineRule="auto"/>
        <w:ind w:left="0" w:right="0" w:firstLine="0"/>
        <w:jc w:val="right"/>
      </w:pPr>
      <w:r>
        <w:rPr>
          <w:sz w:val="34"/>
        </w:rPr>
        <w:t>'loderní škola s.r.o.</w:t>
      </w:r>
    </w:p>
    <w:p w:rsidR="0022087C" w:rsidRDefault="00190D64">
      <w:pPr>
        <w:spacing w:after="3" w:line="265" w:lineRule="auto"/>
        <w:ind w:left="590" w:right="0" w:firstLine="2455"/>
        <w:jc w:val="left"/>
      </w:pPr>
      <w:r>
        <w:rPr>
          <w:sz w:val="20"/>
        </w:rPr>
        <w:t>1</w:t>
      </w:r>
      <w:r>
        <w:rPr>
          <w:sz w:val="20"/>
        </w:rPr>
        <w:tab/>
      </w:r>
      <w:r>
        <w:rPr>
          <w:sz w:val="20"/>
        </w:rPr>
        <w:t>Rybníčkům 332, 747 81 Ot</w:t>
      </w:r>
      <w:r>
        <w:rPr>
          <w:sz w:val="20"/>
        </w:rPr>
        <w:t>ice Školní statek, Opava,</w:t>
      </w:r>
      <w:r>
        <w:rPr>
          <w:sz w:val="20"/>
        </w:rPr>
        <w:tab/>
        <w:t>DIČ:CZ28ô0737ô</w:t>
      </w:r>
    </w:p>
    <w:p w:rsidR="0022087C" w:rsidRDefault="00190D64">
      <w:pPr>
        <w:pStyle w:val="Heading1"/>
        <w:numPr>
          <w:ilvl w:val="0"/>
          <w:numId w:val="0"/>
        </w:numPr>
        <w:ind w:left="716" w:right="0"/>
      </w:pPr>
      <w:r>
        <w:t>říspěvková or anizace</w:t>
      </w:r>
    </w:p>
    <w:p w:rsidR="0022087C" w:rsidRDefault="00190D64">
      <w:pPr>
        <w:spacing w:after="0" w:line="259" w:lineRule="auto"/>
        <w:ind w:left="590" w:right="0" w:firstLine="0"/>
        <w:jc w:val="left"/>
      </w:pPr>
      <w:r>
        <w:rPr>
          <w:sz w:val="22"/>
        </w:rPr>
        <w:t>Englišova 526, 746 01 OPAVA</w:t>
      </w:r>
    </w:p>
    <w:p w:rsidR="0022087C" w:rsidRDefault="00190D64">
      <w:pPr>
        <w:spacing w:after="8110" w:line="265" w:lineRule="auto"/>
        <w:ind w:left="600" w:right="0" w:hanging="10"/>
        <w:jc w:val="left"/>
      </w:pPr>
      <w:r>
        <w:rPr>
          <w:sz w:val="20"/>
        </w:rPr>
        <w:t>IC: 00098752, DIC: CZ00098752</w:t>
      </w:r>
    </w:p>
    <w:p w:rsidR="0022087C" w:rsidRDefault="00190D64">
      <w:pPr>
        <w:tabs>
          <w:tab w:val="center" w:pos="2092"/>
          <w:tab w:val="center" w:pos="3359"/>
          <w:tab w:val="center" w:pos="6073"/>
        </w:tabs>
        <w:spacing w:after="3" w:line="265" w:lineRule="auto"/>
        <w:ind w:left="0" w:right="0" w:firstLine="0"/>
        <w:jc w:val="left"/>
      </w:pPr>
      <w:r>
        <w:rPr>
          <w:sz w:val="20"/>
        </w:rPr>
        <w:tab/>
        <w:t xml:space="preserve">mutimdiálnĺ </w:t>
      </w:r>
      <w:r>
        <w:rPr>
          <w:sz w:val="20"/>
        </w:rPr>
        <w:tab/>
        <w:t xml:space="preserve">rámd </w:t>
      </w:r>
      <w:r>
        <w:rPr>
          <w:sz w:val="20"/>
        </w:rPr>
        <w:tab/>
      </w:r>
      <w:r>
        <w:rPr>
          <w:noProof/>
        </w:rPr>
        <w:drawing>
          <wp:inline distT="0" distB="0" distL="0" distR="0">
            <wp:extent cx="1065276" cy="100540"/>
            <wp:effectExtent l="0" t="0" r="0" b="0"/>
            <wp:docPr id="5202" name="Picture 5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2" name="Picture 520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65276" cy="10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±ben </w:t>
      </w:r>
      <w:r>
        <w:rPr>
          <w:noProof/>
        </w:rPr>
        <w:drawing>
          <wp:inline distT="0" distB="0" distL="0" distR="0">
            <wp:extent cx="763524" cy="105111"/>
            <wp:effectExtent l="0" t="0" r="0" b="0"/>
            <wp:docPr id="5201" name="Picture 5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1" name="Picture 520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63524" cy="105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87C" w:rsidRDefault="00190D64">
      <w:pPr>
        <w:spacing w:after="246"/>
        <w:ind w:left="346" w:right="597" w:firstLine="0"/>
      </w:pPr>
      <w:r>
        <w:t>PF(loha ë. 1 - Seznam ménë prac(</w:t>
      </w:r>
    </w:p>
    <w:tbl>
      <w:tblPr>
        <w:tblStyle w:val="TableGrid"/>
        <w:tblW w:w="9050" w:type="dxa"/>
        <w:tblInd w:w="350" w:type="dxa"/>
        <w:tblCellMar>
          <w:top w:w="22" w:type="dxa"/>
          <w:left w:w="17" w:type="dxa"/>
          <w:bottom w:w="11" w:type="dxa"/>
          <w:right w:w="26" w:type="dxa"/>
        </w:tblCellMar>
        <w:tblLook w:val="04A0" w:firstRow="1" w:lastRow="0" w:firstColumn="1" w:lastColumn="0" w:noHBand="0" w:noVBand="1"/>
      </w:tblPr>
      <w:tblGrid>
        <w:gridCol w:w="2714"/>
        <w:gridCol w:w="541"/>
        <w:gridCol w:w="593"/>
        <w:gridCol w:w="1051"/>
        <w:gridCol w:w="1380"/>
        <w:gridCol w:w="1058"/>
        <w:gridCol w:w="1714"/>
      </w:tblGrid>
      <w:tr w:rsidR="0022087C">
        <w:trPr>
          <w:trHeight w:val="547"/>
        </w:trPr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2087C" w:rsidRDefault="00190D64">
            <w:pPr>
              <w:spacing w:after="0" w:line="259" w:lineRule="auto"/>
              <w:ind w:left="194" w:right="0" w:firstLine="0"/>
              <w:jc w:val="left"/>
            </w:pPr>
            <w:r>
              <w:rPr>
                <w:sz w:val="20"/>
              </w:rPr>
              <w:t>éné ace</w:t>
            </w:r>
            <w:r>
              <w:rPr>
                <w:noProof/>
              </w:rPr>
              <w:drawing>
                <wp:inline distT="0" distB="0" distL="0" distR="0">
                  <wp:extent cx="1069848" cy="315330"/>
                  <wp:effectExtent l="0" t="0" r="0" b="0"/>
                  <wp:docPr id="8566" name="Picture 8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6" name="Picture 856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848" cy="315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22087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22087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2087C" w:rsidRDefault="00190D64">
            <w:pPr>
              <w:spacing w:after="0" w:line="259" w:lineRule="auto"/>
              <w:ind w:left="134" w:right="0" w:firstLine="0"/>
              <w:jc w:val="left"/>
            </w:pPr>
            <w:r>
              <w:t>bez DPH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190D64">
            <w:pPr>
              <w:spacing w:after="0" w:line="259" w:lineRule="auto"/>
              <w:ind w:left="163" w:right="0" w:firstLine="0"/>
              <w:jc w:val="left"/>
            </w:pPr>
            <w:r>
              <w:t>celkem bez</w:t>
            </w:r>
          </w:p>
          <w:p w:rsidR="0022087C" w:rsidRDefault="00190D64">
            <w:pPr>
              <w:spacing w:after="0" w:line="259" w:lineRule="auto"/>
              <w:ind w:left="0" w:right="10" w:firstLine="0"/>
              <w:jc w:val="center"/>
            </w:pPr>
            <w:r>
              <w:t>DPH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2087C" w:rsidRDefault="00190D64">
            <w:pPr>
              <w:spacing w:after="0" w:line="259" w:lineRule="auto"/>
              <w:ind w:left="101" w:right="0" w:firstLine="0"/>
              <w:jc w:val="left"/>
            </w:pPr>
            <w:r>
              <w:t>DPH 21%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190D64">
            <w:pPr>
              <w:spacing w:after="0" w:line="259" w:lineRule="auto"/>
              <w:ind w:left="137" w:right="0" w:firstLine="0"/>
              <w:jc w:val="left"/>
            </w:pPr>
            <w:r>
              <w:t>celkem vë. DPH</w:t>
            </w:r>
          </w:p>
          <w:p w:rsidR="0022087C" w:rsidRDefault="00190D6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21%</w:t>
            </w:r>
          </w:p>
        </w:tc>
      </w:tr>
      <w:tr w:rsidR="0022087C">
        <w:trPr>
          <w:trHeight w:val="321"/>
        </w:trPr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190D64">
            <w:pPr>
              <w:spacing w:after="0" w:line="259" w:lineRule="auto"/>
              <w:ind w:left="50" w:right="0" w:firstLine="0"/>
              <w:jc w:val="left"/>
            </w:pPr>
            <w:r>
              <w:rPr>
                <w:sz w:val="20"/>
              </w:rPr>
              <w:t>Elektro: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22087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22087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22087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22087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22087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22087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2087C">
        <w:trPr>
          <w:trHeight w:val="312"/>
        </w:trPr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190D64">
            <w:pPr>
              <w:spacing w:after="0" w:line="259" w:lineRule="auto"/>
              <w:ind w:left="50" w:right="0" w:firstLine="0"/>
              <w:jc w:val="left"/>
            </w:pPr>
            <w:r>
              <w:rPr>
                <w:sz w:val="18"/>
              </w:rPr>
              <w:t>UTP cabelCAT6e /m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190D64">
            <w:pPr>
              <w:spacing w:after="0" w:line="259" w:lineRule="auto"/>
              <w:ind w:left="66" w:right="0" w:firstLine="0"/>
              <w:jc w:val="left"/>
            </w:pPr>
            <w:r>
              <w:t>kus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190D64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>500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190D64">
            <w:pPr>
              <w:spacing w:after="0" w:line="259" w:lineRule="auto"/>
              <w:ind w:left="0" w:right="53" w:firstLine="0"/>
              <w:jc w:val="right"/>
            </w:pPr>
            <w:r>
              <w:rPr>
                <w:sz w:val="22"/>
              </w:rPr>
              <w:t>5,00 KE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190D64">
            <w:pPr>
              <w:spacing w:after="0" w:line="259" w:lineRule="auto"/>
              <w:ind w:left="0" w:right="58" w:firstLine="0"/>
              <w:jc w:val="right"/>
            </w:pPr>
            <w:r>
              <w:rPr>
                <w:sz w:val="22"/>
              </w:rPr>
              <w:t>2 500,00 KE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190D64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2"/>
              </w:rPr>
              <w:t>525,00 KE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190D64">
            <w:pPr>
              <w:spacing w:after="0" w:line="259" w:lineRule="auto"/>
              <w:ind w:left="605" w:right="0" w:firstLine="0"/>
              <w:jc w:val="left"/>
            </w:pPr>
            <w:r>
              <w:rPr>
                <w:sz w:val="20"/>
              </w:rPr>
              <w:t>3 025,OO</w:t>
            </w:r>
          </w:p>
        </w:tc>
      </w:tr>
      <w:tr w:rsidR="0022087C">
        <w:trPr>
          <w:trHeight w:val="309"/>
        </w:trPr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190D64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18"/>
              </w:rPr>
              <w:t>cy 3x2,5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190D64">
            <w:pPr>
              <w:spacing w:after="0" w:line="259" w:lineRule="auto"/>
              <w:ind w:left="66" w:right="0" w:firstLine="0"/>
              <w:jc w:val="left"/>
            </w:pPr>
            <w:r>
              <w:t>kus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190D64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>200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190D64">
            <w:pPr>
              <w:spacing w:after="0" w:line="259" w:lineRule="auto"/>
              <w:ind w:left="0" w:right="46" w:firstLine="0"/>
              <w:jc w:val="right"/>
            </w:pPr>
            <w:r>
              <w:rPr>
                <w:sz w:val="22"/>
              </w:rPr>
              <w:t>12,00 KE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190D64">
            <w:pPr>
              <w:spacing w:after="0" w:line="259" w:lineRule="auto"/>
              <w:ind w:left="0" w:right="50" w:firstLine="0"/>
              <w:jc w:val="right"/>
            </w:pPr>
            <w:r>
              <w:rPr>
                <w:sz w:val="22"/>
              </w:rPr>
              <w:t>2 400,00 KE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190D64">
            <w:pPr>
              <w:spacing w:after="0" w:line="259" w:lineRule="auto"/>
              <w:ind w:left="94" w:right="0" w:firstLine="0"/>
              <w:jc w:val="left"/>
            </w:pPr>
            <w:r>
              <w:rPr>
                <w:sz w:val="22"/>
              </w:rPr>
              <w:t>504,00 KE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190D64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>2 904,00 KE</w:t>
            </w:r>
          </w:p>
        </w:tc>
      </w:tr>
      <w:tr w:rsidR="0022087C">
        <w:trPr>
          <w:trHeight w:val="309"/>
        </w:trPr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2087C" w:rsidRDefault="00190D64">
            <w:pPr>
              <w:spacing w:after="0" w:line="259" w:lineRule="auto"/>
              <w:ind w:left="50" w:right="0" w:firstLine="0"/>
              <w:jc w:val="left"/>
            </w:pPr>
            <w:r>
              <w:rPr>
                <w:sz w:val="18"/>
              </w:rPr>
              <w:t>c 5x6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190D64">
            <w:pPr>
              <w:spacing w:after="0" w:line="259" w:lineRule="auto"/>
              <w:ind w:left="66" w:right="0" w:firstLine="0"/>
              <w:jc w:val="left"/>
            </w:pPr>
            <w:r>
              <w:t>kus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190D64">
            <w:pPr>
              <w:spacing w:after="0" w:line="259" w:lineRule="auto"/>
              <w:ind w:left="0" w:right="46" w:firstLine="0"/>
              <w:jc w:val="right"/>
            </w:pPr>
            <w:r>
              <w:t>50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190D64">
            <w:pPr>
              <w:spacing w:after="0" w:line="259" w:lineRule="auto"/>
              <w:ind w:left="0" w:right="46" w:firstLine="0"/>
              <w:jc w:val="right"/>
            </w:pPr>
            <w:r>
              <w:rPr>
                <w:sz w:val="22"/>
              </w:rPr>
              <w:t>54,00 KE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190D64">
            <w:pPr>
              <w:spacing w:after="0" w:line="259" w:lineRule="auto"/>
              <w:ind w:left="0" w:right="50" w:firstLine="0"/>
              <w:jc w:val="right"/>
            </w:pPr>
            <w:r>
              <w:rPr>
                <w:sz w:val="22"/>
              </w:rPr>
              <w:t>2 700,00 IQ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190D64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2"/>
              </w:rPr>
              <w:t>567,00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190D64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>3 267,00 KE</w:t>
            </w:r>
          </w:p>
        </w:tc>
      </w:tr>
      <w:tr w:rsidR="0022087C">
        <w:trPr>
          <w:trHeight w:val="314"/>
        </w:trPr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190D64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18"/>
              </w:rPr>
              <w:t>Chréniëka kabelu r. 25mm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190D64">
            <w:pPr>
              <w:spacing w:after="0" w:line="259" w:lineRule="auto"/>
              <w:ind w:left="66" w:right="0" w:firstLine="0"/>
              <w:jc w:val="left"/>
            </w:pPr>
            <w:r>
              <w:t>kus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190D64">
            <w:pPr>
              <w:spacing w:after="0" w:line="259" w:lineRule="auto"/>
              <w:ind w:left="180" w:right="0" w:firstLine="0"/>
              <w:jc w:val="left"/>
            </w:pPr>
            <w:r>
              <w:t>100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190D64">
            <w:pPr>
              <w:spacing w:after="0" w:line="259" w:lineRule="auto"/>
              <w:ind w:left="0" w:right="39" w:firstLine="0"/>
              <w:jc w:val="right"/>
            </w:pPr>
            <w:r>
              <w:rPr>
                <w:sz w:val="22"/>
              </w:rPr>
              <w:t>7,00 KE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190D64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>700,00 KE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190D6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>147,00 KE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190D64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2"/>
              </w:rPr>
              <w:t>847,00 KE</w:t>
            </w:r>
          </w:p>
        </w:tc>
      </w:tr>
      <w:tr w:rsidR="0022087C">
        <w:trPr>
          <w:trHeight w:val="550"/>
        </w:trPr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2087C" w:rsidRDefault="00190D64">
            <w:pPr>
              <w:spacing w:after="0" w:line="259" w:lineRule="auto"/>
              <w:ind w:left="57" w:right="93" w:hanging="7"/>
              <w:jc w:val="left"/>
            </w:pPr>
            <w:r>
              <w:rPr>
                <w:sz w:val="18"/>
              </w:rPr>
              <w:t>Osazeni PR do utebny 36 modulovy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2087C" w:rsidRDefault="00190D64">
            <w:pPr>
              <w:spacing w:after="0" w:line="259" w:lineRule="auto"/>
              <w:ind w:left="73" w:right="0" w:firstLine="0"/>
              <w:jc w:val="left"/>
            </w:pPr>
            <w:r>
              <w:t>kus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2087C" w:rsidRDefault="00190D64">
            <w:pPr>
              <w:spacing w:after="0" w:line="259" w:lineRule="auto"/>
              <w:ind w:left="0" w:right="53" w:firstLine="0"/>
              <w:jc w:val="right"/>
            </w:pPr>
            <w:r>
              <w:rPr>
                <w:sz w:val="34"/>
              </w:rPr>
              <w:t>1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190D64">
            <w:pPr>
              <w:spacing w:after="0" w:line="259" w:lineRule="auto"/>
              <w:ind w:left="0" w:right="46" w:firstLine="0"/>
              <w:jc w:val="right"/>
            </w:pPr>
            <w:r>
              <w:rPr>
                <w:sz w:val="22"/>
              </w:rPr>
              <w:t>8 300,00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2087C" w:rsidRDefault="00190D64">
            <w:pPr>
              <w:spacing w:after="0" w:line="259" w:lineRule="auto"/>
              <w:ind w:left="0" w:right="50" w:firstLine="0"/>
              <w:jc w:val="right"/>
            </w:pPr>
            <w:r>
              <w:rPr>
                <w:sz w:val="22"/>
              </w:rPr>
              <w:t>8 300,00 IQ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190D64">
            <w:pPr>
              <w:spacing w:after="0" w:line="259" w:lineRule="auto"/>
              <w:ind w:left="0" w:right="50" w:firstLine="0"/>
              <w:jc w:val="right"/>
            </w:pPr>
            <w:r>
              <w:rPr>
                <w:sz w:val="22"/>
              </w:rPr>
              <w:t>1 743,00</w:t>
            </w:r>
          </w:p>
          <w:p w:rsidR="0022087C" w:rsidRDefault="00190D64">
            <w:pPr>
              <w:spacing w:after="0" w:line="259" w:lineRule="auto"/>
              <w:ind w:left="0" w:right="50" w:firstLine="0"/>
              <w:jc w:val="right"/>
            </w:pPr>
            <w:r>
              <w:rPr>
                <w:sz w:val="22"/>
              </w:rPr>
              <w:t>KE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2087C" w:rsidRDefault="00190D64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0"/>
              </w:rPr>
              <w:t>10 043,OO KE</w:t>
            </w:r>
          </w:p>
        </w:tc>
      </w:tr>
      <w:tr w:rsidR="0022087C">
        <w:trPr>
          <w:trHeight w:val="314"/>
        </w:trPr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190D64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0"/>
              </w:rPr>
              <w:t>Jistite 16A B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190D64">
            <w:pPr>
              <w:spacing w:after="0" w:line="259" w:lineRule="auto"/>
              <w:ind w:left="73" w:right="0" w:firstLine="0"/>
              <w:jc w:val="left"/>
            </w:pPr>
            <w:r>
              <w:t>kus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190D64">
            <w:pPr>
              <w:spacing w:after="0" w:line="259" w:lineRule="auto"/>
              <w:ind w:left="0" w:right="46" w:firstLine="0"/>
              <w:jc w:val="right"/>
            </w:pPr>
            <w:r>
              <w:t>15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190D64">
            <w:pPr>
              <w:spacing w:after="0" w:line="259" w:lineRule="auto"/>
              <w:ind w:left="120" w:right="0" w:firstLine="0"/>
              <w:jc w:val="left"/>
            </w:pPr>
            <w:r>
              <w:rPr>
                <w:sz w:val="22"/>
              </w:rPr>
              <w:t>150,00 KE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190D64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>2 250,00 KE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190D64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2"/>
              </w:rPr>
              <w:t>472,50 KE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190D64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2"/>
              </w:rPr>
              <w:t>2 722,50 KE</w:t>
            </w:r>
          </w:p>
        </w:tc>
      </w:tr>
      <w:tr w:rsidR="0022087C">
        <w:trPr>
          <w:trHeight w:val="309"/>
        </w:trPr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190D64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18"/>
              </w:rPr>
              <w:t>Jistiëe 25A 3F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190D64">
            <w:pPr>
              <w:spacing w:after="0" w:line="259" w:lineRule="auto"/>
              <w:ind w:left="73" w:right="0" w:firstLine="0"/>
              <w:jc w:val="left"/>
            </w:pPr>
            <w:r>
              <w:t>kus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190D64">
            <w:pPr>
              <w:spacing w:after="0" w:line="259" w:lineRule="auto"/>
              <w:ind w:left="0" w:right="53" w:firstLine="0"/>
              <w:jc w:val="right"/>
            </w:pPr>
            <w:r>
              <w:rPr>
                <w:sz w:val="30"/>
              </w:rPr>
              <w:t>1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190D64">
            <w:pPr>
              <w:spacing w:after="0" w:line="259" w:lineRule="auto"/>
              <w:ind w:left="98" w:right="0" w:firstLine="0"/>
              <w:jc w:val="left"/>
            </w:pPr>
            <w:r>
              <w:rPr>
                <w:sz w:val="22"/>
              </w:rPr>
              <w:t>420,00 KE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190D64">
            <w:pPr>
              <w:spacing w:after="0" w:line="259" w:lineRule="auto"/>
              <w:ind w:left="0" w:right="50" w:firstLine="0"/>
              <w:jc w:val="right"/>
            </w:pPr>
            <w:r>
              <w:rPr>
                <w:sz w:val="22"/>
              </w:rPr>
              <w:t>420,00 KE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190D64">
            <w:pPr>
              <w:spacing w:after="0" w:line="259" w:lineRule="auto"/>
              <w:ind w:left="0" w:right="43" w:firstLine="0"/>
              <w:jc w:val="right"/>
            </w:pPr>
            <w:r>
              <w:t>88,20 KE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190D64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2"/>
              </w:rPr>
              <w:t>508,20 KE</w:t>
            </w:r>
          </w:p>
        </w:tc>
      </w:tr>
      <w:tr w:rsidR="0022087C">
        <w:trPr>
          <w:trHeight w:val="554"/>
        </w:trPr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2087C" w:rsidRDefault="00190D64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18"/>
              </w:rPr>
              <w:t>Piepéfové ochrana 1-2 stu eh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2087C" w:rsidRDefault="00190D64">
            <w:pPr>
              <w:spacing w:after="0" w:line="259" w:lineRule="auto"/>
              <w:ind w:left="73" w:right="0" w:firstLine="0"/>
              <w:jc w:val="left"/>
            </w:pPr>
            <w:r>
              <w:t>kus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2087C" w:rsidRDefault="00190D64">
            <w:pPr>
              <w:spacing w:after="0" w:line="259" w:lineRule="auto"/>
              <w:ind w:left="0" w:right="46" w:firstLine="0"/>
              <w:jc w:val="right"/>
            </w:pPr>
            <w:r>
              <w:rPr>
                <w:sz w:val="34"/>
              </w:rPr>
              <w:t>1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190D64">
            <w:pPr>
              <w:spacing w:after="0" w:line="259" w:lineRule="auto"/>
              <w:ind w:left="0" w:right="39" w:firstLine="0"/>
              <w:jc w:val="right"/>
            </w:pPr>
            <w:r>
              <w:rPr>
                <w:sz w:val="22"/>
              </w:rPr>
              <w:t>7 200,00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2087C" w:rsidRDefault="00190D64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>7 200,00 KE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190D64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>1 512,00</w:t>
            </w:r>
          </w:p>
          <w:p w:rsidR="0022087C" w:rsidRDefault="00190D64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>KE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2087C" w:rsidRDefault="00190D64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2"/>
              </w:rPr>
              <w:t>8 712,00 KE</w:t>
            </w:r>
          </w:p>
        </w:tc>
      </w:tr>
      <w:tr w:rsidR="0022087C">
        <w:trPr>
          <w:trHeight w:val="547"/>
        </w:trPr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2087C" w:rsidRDefault="00190D64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18"/>
              </w:rPr>
              <w:t>Proudo ' chrénië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2087C" w:rsidRDefault="00190D64">
            <w:pPr>
              <w:spacing w:after="0" w:line="259" w:lineRule="auto"/>
              <w:ind w:left="73" w:right="0" w:firstLine="0"/>
              <w:jc w:val="left"/>
            </w:pPr>
            <w:r>
              <w:t>kus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2087C" w:rsidRDefault="00190D64">
            <w:pPr>
              <w:spacing w:after="0" w:line="259" w:lineRule="auto"/>
              <w:ind w:left="0" w:right="53" w:firstLine="0"/>
              <w:jc w:val="right"/>
            </w:pPr>
            <w:r>
              <w:rPr>
                <w:sz w:val="30"/>
              </w:rPr>
              <w:t>1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190D64">
            <w:pPr>
              <w:spacing w:after="0" w:line="259" w:lineRule="auto"/>
              <w:ind w:left="0" w:right="46" w:firstLine="0"/>
              <w:jc w:val="right"/>
            </w:pPr>
            <w:r>
              <w:rPr>
                <w:sz w:val="22"/>
              </w:rPr>
              <w:t>1 200,00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2087C" w:rsidRDefault="00190D64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>1 200,00 KE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2087C" w:rsidRDefault="00190D6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>252,00 KE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2087C" w:rsidRDefault="00190D64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2"/>
              </w:rPr>
              <w:t>1 452,00 KE</w:t>
            </w:r>
          </w:p>
        </w:tc>
      </w:tr>
      <w:tr w:rsidR="0022087C">
        <w:trPr>
          <w:trHeight w:val="550"/>
        </w:trPr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2087C" w:rsidRDefault="00190D64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18"/>
              </w:rPr>
              <w:t>Elektro instalce préce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2087C" w:rsidRDefault="00190D64">
            <w:pPr>
              <w:spacing w:after="0" w:line="259" w:lineRule="auto"/>
              <w:ind w:left="73" w:right="0" w:firstLine="0"/>
              <w:jc w:val="left"/>
            </w:pPr>
            <w:r>
              <w:t>kus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2087C" w:rsidRDefault="00190D64">
            <w:pPr>
              <w:spacing w:after="0" w:line="259" w:lineRule="auto"/>
              <w:ind w:left="0" w:right="46" w:firstLine="0"/>
              <w:jc w:val="right"/>
            </w:pPr>
            <w:r>
              <w:rPr>
                <w:sz w:val="34"/>
              </w:rPr>
              <w:t>1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190D64">
            <w:pPr>
              <w:spacing w:after="0" w:line="259" w:lineRule="auto"/>
              <w:ind w:left="0" w:right="46" w:firstLine="0"/>
              <w:jc w:val="right"/>
            </w:pPr>
            <w:r>
              <w:rPr>
                <w:sz w:val="22"/>
              </w:rPr>
              <w:t>2 ooo,oo</w:t>
            </w:r>
          </w:p>
          <w:p w:rsidR="0022087C" w:rsidRDefault="00190D64">
            <w:pPr>
              <w:spacing w:after="0" w:line="259" w:lineRule="auto"/>
              <w:ind w:left="0" w:right="39" w:firstLine="0"/>
              <w:jc w:val="right"/>
            </w:pPr>
            <w:r>
              <w:rPr>
                <w:sz w:val="22"/>
              </w:rPr>
              <w:t>KE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2087C" w:rsidRDefault="00190D64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18"/>
              </w:rPr>
              <w:t>2 OOO,OO IQ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2087C" w:rsidRDefault="00190D64">
            <w:pPr>
              <w:spacing w:after="0" w:line="259" w:lineRule="auto"/>
              <w:ind w:left="94" w:right="0" w:firstLine="0"/>
              <w:jc w:val="left"/>
            </w:pPr>
            <w:r>
              <w:rPr>
                <w:sz w:val="22"/>
              </w:rPr>
              <w:t>420,00 KE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2087C" w:rsidRDefault="00190D64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2"/>
              </w:rPr>
              <w:t>2 420,00 KE</w:t>
            </w:r>
          </w:p>
        </w:tc>
      </w:tr>
      <w:tr w:rsidR="0022087C">
        <w:trPr>
          <w:trHeight w:val="554"/>
        </w:trPr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2087C" w:rsidRDefault="00190D64">
            <w:pPr>
              <w:spacing w:after="0" w:line="259" w:lineRule="auto"/>
              <w:ind w:left="50" w:right="0" w:firstLine="0"/>
              <w:jc w:val="left"/>
            </w:pPr>
            <w:r>
              <w:rPr>
                <w:sz w:val="18"/>
              </w:rPr>
              <w:t>Cena dohromad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087C" w:rsidRDefault="0022087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2087C" w:rsidRDefault="0022087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2087C" w:rsidRDefault="00190D64">
            <w:pPr>
              <w:spacing w:after="0" w:line="259" w:lineRule="auto"/>
              <w:ind w:left="156" w:right="0" w:firstLine="0"/>
              <w:jc w:val="left"/>
            </w:pPr>
            <w:r>
              <w:rPr>
                <w:sz w:val="22"/>
              </w:rPr>
              <w:t>29 670,00 KE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190D64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>6 230,70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7C" w:rsidRDefault="00190D64">
            <w:pPr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060705" cy="315330"/>
                  <wp:effectExtent l="0" t="0" r="0" b="0"/>
                  <wp:docPr id="17655" name="Picture 17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5" name="Picture 1765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705" cy="315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087C" w:rsidRDefault="00190D64">
      <w:pPr>
        <w:tabs>
          <w:tab w:val="center" w:pos="2160"/>
          <w:tab w:val="center" w:pos="3420"/>
          <w:tab w:val="center" w:pos="6095"/>
        </w:tabs>
        <w:spacing w:after="0" w:line="259" w:lineRule="auto"/>
        <w:ind w:left="0" w:right="0" w:firstLine="0"/>
        <w:jc w:val="left"/>
      </w:pPr>
      <w:r>
        <w:rPr>
          <w:sz w:val="18"/>
        </w:rPr>
        <w:tab/>
        <w:t xml:space="preserve">multimediélni </w:t>
      </w:r>
      <w:r>
        <w:rPr>
          <w:sz w:val="18"/>
        </w:rPr>
        <w:tab/>
        <w:t xml:space="preserve">rémci </w:t>
      </w:r>
      <w:r>
        <w:rPr>
          <w:sz w:val="18"/>
        </w:rPr>
        <w:tab/>
        <w:t xml:space="preserve">„Modernizace odbornfch uEeben ve Skolnim statku </w:t>
      </w:r>
    </w:p>
    <w:sectPr w:rsidR="0022087C">
      <w:footerReference w:type="even" r:id="rId18"/>
      <w:footerReference w:type="default" r:id="rId19"/>
      <w:footerReference w:type="first" r:id="rId20"/>
      <w:pgSz w:w="11563" w:h="16488"/>
      <w:pgMar w:top="511" w:right="778" w:bottom="666" w:left="1116" w:header="720" w:footer="7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90D64">
      <w:pPr>
        <w:spacing w:after="0" w:line="240" w:lineRule="auto"/>
      </w:pPr>
      <w:r>
        <w:separator/>
      </w:r>
    </w:p>
  </w:endnote>
  <w:endnote w:type="continuationSeparator" w:id="0">
    <w:p w:rsidR="00000000" w:rsidRDefault="00190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87C" w:rsidRDefault="00190D64">
    <w:pPr>
      <w:tabs>
        <w:tab w:val="center" w:pos="2660"/>
        <w:tab w:val="center" w:pos="3686"/>
        <w:tab w:val="center" w:pos="7913"/>
      </w:tabs>
      <w:spacing w:after="0" w:line="259" w:lineRule="auto"/>
      <w:ind w:left="0" w:right="0" w:firstLine="0"/>
      <w:jc w:val="left"/>
    </w:pPr>
    <w:r>
      <w:rPr>
        <w:sz w:val="18"/>
      </w:rPr>
      <w:t xml:space="preserve">Dodávka vybavení </w:t>
    </w:r>
    <w:r>
      <w:rPr>
        <w:sz w:val="18"/>
      </w:rPr>
      <w:tab/>
      <w:t xml:space="preserve">učebny </w:t>
    </w:r>
    <w:r>
      <w:rPr>
        <w:sz w:val="18"/>
      </w:rPr>
      <w:tab/>
      <w:t xml:space="preserve">projektu </w:t>
    </w:r>
    <w:r>
      <w:rPr>
        <w:sz w:val="18"/>
      </w:rPr>
      <w:tab/>
    </w:r>
    <w:r>
      <w:rPr>
        <w:sz w:val="16"/>
      </w:rPr>
      <w:t>Opava'*</w:t>
    </w:r>
  </w:p>
  <w:p w:rsidR="0022087C" w:rsidRDefault="00190D64">
    <w:pPr>
      <w:spacing w:after="0" w:line="259" w:lineRule="auto"/>
      <w:ind w:left="0" w:right="55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0"/>
      </w:rPr>
      <w:t>1</w:t>
    </w:r>
    <w:r>
      <w:rPr>
        <w:sz w:val="3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87C" w:rsidRDefault="00190D64">
    <w:pPr>
      <w:tabs>
        <w:tab w:val="center" w:pos="2660"/>
        <w:tab w:val="center" w:pos="3686"/>
        <w:tab w:val="center" w:pos="7913"/>
      </w:tabs>
      <w:spacing w:after="0" w:line="259" w:lineRule="auto"/>
      <w:ind w:left="0" w:right="0" w:firstLine="0"/>
      <w:jc w:val="left"/>
    </w:pPr>
    <w:r>
      <w:rPr>
        <w:sz w:val="18"/>
      </w:rPr>
      <w:t xml:space="preserve">Dodávka vybavení </w:t>
    </w:r>
    <w:r>
      <w:rPr>
        <w:sz w:val="18"/>
      </w:rPr>
      <w:tab/>
      <w:t xml:space="preserve">učebny </w:t>
    </w:r>
    <w:r>
      <w:rPr>
        <w:sz w:val="18"/>
      </w:rPr>
      <w:tab/>
      <w:t xml:space="preserve">projektu </w:t>
    </w:r>
    <w:r>
      <w:rPr>
        <w:sz w:val="18"/>
      </w:rPr>
      <w:tab/>
    </w:r>
    <w:r>
      <w:rPr>
        <w:sz w:val="16"/>
      </w:rPr>
      <w:t>Opava'</w:t>
    </w:r>
    <w:r>
      <w:rPr>
        <w:sz w:val="16"/>
      </w:rPr>
      <w:t>*</w:t>
    </w:r>
  </w:p>
  <w:p w:rsidR="0022087C" w:rsidRDefault="00190D64">
    <w:pPr>
      <w:spacing w:after="0" w:line="259" w:lineRule="auto"/>
      <w:ind w:left="0" w:right="55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0"/>
      </w:rPr>
      <w:t>1</w:t>
    </w:r>
    <w:r>
      <w:rPr>
        <w:sz w:val="3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87C" w:rsidRDefault="00190D64">
    <w:pPr>
      <w:tabs>
        <w:tab w:val="center" w:pos="2660"/>
        <w:tab w:val="center" w:pos="3686"/>
        <w:tab w:val="center" w:pos="7913"/>
      </w:tabs>
      <w:spacing w:after="0" w:line="259" w:lineRule="auto"/>
      <w:ind w:left="0" w:right="0" w:firstLine="0"/>
      <w:jc w:val="left"/>
    </w:pPr>
    <w:r>
      <w:rPr>
        <w:sz w:val="18"/>
      </w:rPr>
      <w:t xml:space="preserve">Dodávka vybavení </w:t>
    </w:r>
    <w:r>
      <w:rPr>
        <w:sz w:val="18"/>
      </w:rPr>
      <w:tab/>
      <w:t xml:space="preserve">učebny </w:t>
    </w:r>
    <w:r>
      <w:rPr>
        <w:sz w:val="18"/>
      </w:rPr>
      <w:tab/>
      <w:t xml:space="preserve">projektu </w:t>
    </w:r>
    <w:r>
      <w:rPr>
        <w:sz w:val="18"/>
      </w:rPr>
      <w:tab/>
    </w:r>
    <w:r>
      <w:rPr>
        <w:sz w:val="16"/>
      </w:rPr>
      <w:t>Opava'*</w:t>
    </w:r>
  </w:p>
  <w:p w:rsidR="0022087C" w:rsidRDefault="00190D64">
    <w:pPr>
      <w:spacing w:after="0" w:line="259" w:lineRule="auto"/>
      <w:ind w:left="0" w:right="55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0"/>
      </w:rPr>
      <w:t>1</w:t>
    </w:r>
    <w:r>
      <w:rPr>
        <w:sz w:val="3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90D64">
      <w:pPr>
        <w:spacing w:after="0" w:line="240" w:lineRule="auto"/>
      </w:pPr>
      <w:r>
        <w:separator/>
      </w:r>
    </w:p>
  </w:footnote>
  <w:footnote w:type="continuationSeparator" w:id="0">
    <w:p w:rsidR="00000000" w:rsidRDefault="00190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266AD"/>
    <w:multiLevelType w:val="hybridMultilevel"/>
    <w:tmpl w:val="82E40DEE"/>
    <w:lvl w:ilvl="0" w:tplc="AD203C48">
      <w:start w:val="1"/>
      <w:numFmt w:val="decimal"/>
      <w:lvlText w:val="%1."/>
      <w:lvlJc w:val="left"/>
      <w:pPr>
        <w:ind w:left="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6016DE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5863BE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109476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FCE558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2C9E0E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2E2DB6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480728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A081B4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CC313B"/>
    <w:multiLevelType w:val="hybridMultilevel"/>
    <w:tmpl w:val="A41414AA"/>
    <w:lvl w:ilvl="0" w:tplc="02887902">
      <w:start w:val="1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B596A88A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204C4E2A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D52E3DE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5A18B0A8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97AE74FA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0D8E5152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481CAE66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2F0A1050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8126E2"/>
    <w:multiLevelType w:val="hybridMultilevel"/>
    <w:tmpl w:val="BCF47B28"/>
    <w:lvl w:ilvl="0" w:tplc="4AE241FA">
      <w:start w:val="1"/>
      <w:numFmt w:val="decimal"/>
      <w:lvlText w:val="%1."/>
      <w:lvlJc w:val="left"/>
      <w:pPr>
        <w:ind w:left="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483FE4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D6CF0E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FC0454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1A7BDA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CE44F8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7E8AA4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C84160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1CE134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A236EE"/>
    <w:multiLevelType w:val="hybridMultilevel"/>
    <w:tmpl w:val="3058F66E"/>
    <w:lvl w:ilvl="0" w:tplc="6F58E118">
      <w:start w:val="1"/>
      <w:numFmt w:val="decimal"/>
      <w:lvlText w:val="%1."/>
      <w:lvlJc w:val="left"/>
      <w:pPr>
        <w:ind w:left="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012C15E">
      <w:start w:val="1"/>
      <w:numFmt w:val="bullet"/>
      <w:lvlText w:val="•"/>
      <w:lvlJc w:val="left"/>
      <w:pPr>
        <w:ind w:left="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C0EA6378">
      <w:start w:val="1"/>
      <w:numFmt w:val="bullet"/>
      <w:lvlText w:val="▪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89DE896A">
      <w:start w:val="1"/>
      <w:numFmt w:val="bullet"/>
      <w:lvlText w:val="•"/>
      <w:lvlJc w:val="left"/>
      <w:pPr>
        <w:ind w:left="2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22BAA164">
      <w:start w:val="1"/>
      <w:numFmt w:val="bullet"/>
      <w:lvlText w:val="o"/>
      <w:lvlJc w:val="left"/>
      <w:pPr>
        <w:ind w:left="3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0E7646FA">
      <w:start w:val="1"/>
      <w:numFmt w:val="bullet"/>
      <w:lvlText w:val="▪"/>
      <w:lvlJc w:val="left"/>
      <w:pPr>
        <w:ind w:left="3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7C6CA7E2">
      <w:start w:val="1"/>
      <w:numFmt w:val="bullet"/>
      <w:lvlText w:val="•"/>
      <w:lvlJc w:val="left"/>
      <w:pPr>
        <w:ind w:left="4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12C425BA">
      <w:start w:val="1"/>
      <w:numFmt w:val="bullet"/>
      <w:lvlText w:val="o"/>
      <w:lvlJc w:val="left"/>
      <w:pPr>
        <w:ind w:left="5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DADCA8F6">
      <w:start w:val="1"/>
      <w:numFmt w:val="bullet"/>
      <w:lvlText w:val="▪"/>
      <w:lvlJc w:val="left"/>
      <w:pPr>
        <w:ind w:left="5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87C"/>
    <w:rsid w:val="00190D64"/>
    <w:rsid w:val="0022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0212E3-BB12-4DD9-97AF-F788FEE1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36" w:line="216" w:lineRule="auto"/>
      <w:ind w:left="434" w:right="6926" w:hanging="348"/>
      <w:jc w:val="both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4"/>
      </w:numPr>
      <w:spacing w:after="0"/>
      <w:ind w:left="492" w:right="907" w:hanging="10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4516</Characters>
  <Application>Microsoft Office Word</Application>
  <DocSecurity>0</DocSecurity>
  <Lines>37</Lines>
  <Paragraphs>10</Paragraphs>
  <ScaleCrop>false</ScaleCrop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freelancer</dc:creator>
  <cp:keywords/>
  <cp:lastModifiedBy>freelancer</cp:lastModifiedBy>
  <cp:revision>2</cp:revision>
  <dcterms:created xsi:type="dcterms:W3CDTF">2019-12-19T14:38:00Z</dcterms:created>
  <dcterms:modified xsi:type="dcterms:W3CDTF">2019-12-19T14:38:00Z</dcterms:modified>
</cp:coreProperties>
</file>