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4C" w:rsidRPr="00E960E4" w:rsidRDefault="004F02FD">
      <w:pPr>
        <w:spacing w:after="113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960E4">
        <w:rPr>
          <w:b/>
          <w:bCs/>
          <w:sz w:val="32"/>
          <w:szCs w:val="32"/>
        </w:rPr>
        <w:t>SMLOUVA O REKLAMĚ A PROPAGACI</w:t>
      </w:r>
    </w:p>
    <w:p w:rsidR="00E960E4" w:rsidRPr="00E960E4" w:rsidRDefault="00E960E4">
      <w:pPr>
        <w:spacing w:after="113"/>
        <w:jc w:val="center"/>
        <w:rPr>
          <w:b/>
          <w:bCs/>
        </w:rPr>
      </w:pPr>
    </w:p>
    <w:p w:rsidR="0048264C" w:rsidRPr="00E960E4" w:rsidRDefault="005A5DF9">
      <w:pPr>
        <w:rPr>
          <w:b/>
          <w:bCs/>
        </w:rPr>
      </w:pPr>
      <w:r w:rsidRPr="00E960E4">
        <w:rPr>
          <w:b/>
          <w:bCs/>
        </w:rPr>
        <w:t xml:space="preserve">VYSOKOMÝTSKÁ KULTURNÍ, </w:t>
      </w:r>
      <w:proofErr w:type="spellStart"/>
      <w:r w:rsidRPr="00E960E4">
        <w:rPr>
          <w:b/>
          <w:bCs/>
        </w:rPr>
        <w:t>o.p.s</w:t>
      </w:r>
      <w:proofErr w:type="spellEnd"/>
      <w:r w:rsidR="004F02FD" w:rsidRPr="00E960E4">
        <w:rPr>
          <w:b/>
          <w:bCs/>
        </w:rPr>
        <w:t xml:space="preserve"> </w:t>
      </w:r>
    </w:p>
    <w:p w:rsidR="0048264C" w:rsidRPr="00E960E4" w:rsidRDefault="0048264C">
      <w:pPr>
        <w:ind w:left="720"/>
        <w:rPr>
          <w:b/>
          <w:bCs/>
        </w:rPr>
      </w:pPr>
    </w:p>
    <w:p w:rsidR="0048264C" w:rsidRPr="00E960E4" w:rsidRDefault="004F02FD">
      <w:r w:rsidRPr="00E960E4">
        <w:t xml:space="preserve">se sídlem: </w:t>
      </w:r>
      <w:r w:rsidR="005A5DF9" w:rsidRPr="00E960E4">
        <w:t>Litomyšlská 72</w:t>
      </w:r>
      <w:r w:rsidRPr="00E960E4">
        <w:t>, 566 01Vysoké Mýto</w:t>
      </w:r>
    </w:p>
    <w:p w:rsidR="0048264C" w:rsidRPr="00E960E4" w:rsidRDefault="004F02FD">
      <w:pPr>
        <w:rPr>
          <w:highlight w:val="yellow"/>
        </w:rPr>
      </w:pPr>
      <w:r w:rsidRPr="00E960E4">
        <w:rPr>
          <w:shd w:val="clear" w:color="auto" w:fill="FFFFFF"/>
        </w:rPr>
        <w:t xml:space="preserve">zastoupena: Ing. </w:t>
      </w:r>
      <w:r w:rsidR="005A5DF9" w:rsidRPr="00E960E4">
        <w:rPr>
          <w:shd w:val="clear" w:color="auto" w:fill="FFFFFF"/>
        </w:rPr>
        <w:t xml:space="preserve">Dagmar </w:t>
      </w:r>
      <w:proofErr w:type="spellStart"/>
      <w:r w:rsidR="005A5DF9" w:rsidRPr="00E960E4">
        <w:rPr>
          <w:shd w:val="clear" w:color="auto" w:fill="FFFFFF"/>
        </w:rPr>
        <w:t>Sabolčíková</w:t>
      </w:r>
      <w:proofErr w:type="spellEnd"/>
      <w:r w:rsidRPr="00E960E4">
        <w:t xml:space="preserve">, </w:t>
      </w:r>
      <w:r w:rsidR="005A5DF9" w:rsidRPr="00E960E4">
        <w:t>ředitel</w:t>
      </w:r>
    </w:p>
    <w:p w:rsidR="0048264C" w:rsidRPr="00E960E4" w:rsidRDefault="004F02FD">
      <w:r w:rsidRPr="00E960E4">
        <w:t xml:space="preserve">IČ: </w:t>
      </w:r>
      <w:r w:rsidR="005A5DF9" w:rsidRPr="00E960E4">
        <w:t>28852150</w:t>
      </w:r>
    </w:p>
    <w:p w:rsidR="0048264C" w:rsidRPr="00E960E4" w:rsidRDefault="004F02FD">
      <w:r w:rsidRPr="00E960E4">
        <w:t>DIČ: CZ</w:t>
      </w:r>
      <w:r w:rsidR="005A5DF9" w:rsidRPr="00E960E4">
        <w:t>28852150</w:t>
      </w:r>
    </w:p>
    <w:p w:rsidR="0048264C" w:rsidRPr="00E960E4" w:rsidRDefault="004F02FD">
      <w:r w:rsidRPr="00E960E4">
        <w:t>bankovní spojení</w:t>
      </w:r>
      <w:r w:rsidR="00AF4AAB" w:rsidRPr="00E960E4">
        <w:t>:</w:t>
      </w:r>
    </w:p>
    <w:p w:rsidR="0048264C" w:rsidRPr="00E960E4" w:rsidRDefault="004F02FD">
      <w:r w:rsidRPr="00E960E4">
        <w:t>č. účtu</w:t>
      </w:r>
      <w:r w:rsidR="00AF4AAB" w:rsidRPr="00E960E4">
        <w:t>:</w:t>
      </w:r>
    </w:p>
    <w:p w:rsidR="0048264C" w:rsidRPr="00E960E4" w:rsidRDefault="004F02FD">
      <w:r w:rsidRPr="00E960E4">
        <w:t>zapsaná v obchodním rejstříku, vedeného u Krajského soudu v Hradci Králové</w:t>
      </w:r>
    </w:p>
    <w:p w:rsidR="0048264C" w:rsidRPr="00E960E4" w:rsidRDefault="004F02FD">
      <w:r w:rsidRPr="00E960E4">
        <w:t>(dále jen "</w:t>
      </w:r>
      <w:r w:rsidRPr="00E960E4">
        <w:rPr>
          <w:b/>
          <w:bCs/>
        </w:rPr>
        <w:t>Poskytovatel</w:t>
      </w:r>
      <w:r w:rsidRPr="00E960E4">
        <w:t xml:space="preserve">") </w:t>
      </w:r>
      <w:r w:rsidRPr="00E960E4">
        <w:br/>
      </w:r>
    </w:p>
    <w:p w:rsidR="0048264C" w:rsidRPr="00E960E4" w:rsidRDefault="004F02FD">
      <w:r w:rsidRPr="00E960E4">
        <w:t>a</w:t>
      </w:r>
    </w:p>
    <w:p w:rsidR="0048264C" w:rsidRPr="00E960E4" w:rsidRDefault="0048264C"/>
    <w:p w:rsidR="0048264C" w:rsidRPr="00E960E4" w:rsidRDefault="004F02FD">
      <w:pPr>
        <w:rPr>
          <w:b/>
          <w:bCs/>
        </w:rPr>
      </w:pPr>
      <w:r w:rsidRPr="00E960E4">
        <w:rPr>
          <w:b/>
          <w:bCs/>
        </w:rPr>
        <w:t>PODA a. s.</w:t>
      </w:r>
    </w:p>
    <w:p w:rsidR="0048264C" w:rsidRPr="00E960E4" w:rsidRDefault="0048264C">
      <w:pPr>
        <w:ind w:left="720"/>
        <w:rPr>
          <w:b/>
          <w:bCs/>
        </w:rPr>
      </w:pPr>
    </w:p>
    <w:p w:rsidR="0048264C" w:rsidRPr="00E960E4" w:rsidRDefault="004F02FD">
      <w:r w:rsidRPr="00E960E4">
        <w:t>se sídlem: 28. října 1168/102, 702 00 Ostrava, Moravská Ostrava</w:t>
      </w:r>
    </w:p>
    <w:p w:rsidR="0048264C" w:rsidRPr="00E960E4" w:rsidRDefault="004F02FD">
      <w:r w:rsidRPr="00E960E4">
        <w:t>zastoupena: Ing. Janou Mudrovou, vedoucí marketingu, na základě plné moci ze dne 25. 1. 2019</w:t>
      </w:r>
    </w:p>
    <w:p w:rsidR="0048264C" w:rsidRPr="00E960E4" w:rsidRDefault="004F02FD">
      <w:r w:rsidRPr="00E960E4">
        <w:t>IČ: 25816179</w:t>
      </w:r>
    </w:p>
    <w:p w:rsidR="0048264C" w:rsidRPr="00E960E4" w:rsidRDefault="004F02FD">
      <w:r w:rsidRPr="00E960E4">
        <w:t>DIČ: CZ25816179</w:t>
      </w:r>
    </w:p>
    <w:p w:rsidR="0048264C" w:rsidRPr="00E960E4" w:rsidRDefault="004F02FD">
      <w:r w:rsidRPr="00E960E4">
        <w:t>bankovní spojení: Československá obchodní banka, a.s., č. účtu:</w:t>
      </w:r>
      <w:r w:rsidRPr="00E960E4">
        <w:tab/>
        <w:t>217239274/0300</w:t>
      </w:r>
    </w:p>
    <w:p w:rsidR="0048264C" w:rsidRPr="00E960E4" w:rsidRDefault="004F02FD">
      <w:pPr>
        <w:pStyle w:val="Bezmezer"/>
        <w:tabs>
          <w:tab w:val="left" w:pos="2127"/>
        </w:tabs>
      </w:pPr>
      <w:r w:rsidRPr="00E960E4">
        <w:rPr>
          <w:sz w:val="24"/>
          <w:szCs w:val="24"/>
        </w:rPr>
        <w:t>zapsaná v obchodním rejstříku, vedeného Krajským soudem v Ostravě, spis zn. B 4020</w:t>
      </w:r>
    </w:p>
    <w:p w:rsidR="0048264C" w:rsidRPr="00E960E4" w:rsidRDefault="004F02FD">
      <w:pPr>
        <w:spacing w:after="113"/>
      </w:pPr>
      <w:r w:rsidRPr="00E960E4">
        <w:t>(dále jen „</w:t>
      </w:r>
      <w:r w:rsidRPr="00E960E4">
        <w:rPr>
          <w:b/>
        </w:rPr>
        <w:t>Objednatel</w:t>
      </w:r>
      <w:r w:rsidRPr="00E960E4">
        <w:t>“)</w:t>
      </w:r>
    </w:p>
    <w:p w:rsidR="0048264C" w:rsidRPr="00E960E4" w:rsidRDefault="0048264C">
      <w:pPr>
        <w:spacing w:after="113"/>
      </w:pPr>
    </w:p>
    <w:p w:rsidR="0048264C" w:rsidRPr="00E960E4" w:rsidRDefault="004F02FD">
      <w:pPr>
        <w:pStyle w:val="Odstavecseseznamem"/>
        <w:numPr>
          <w:ilvl w:val="0"/>
          <w:numId w:val="1"/>
        </w:numPr>
        <w:spacing w:after="113"/>
        <w:jc w:val="center"/>
        <w:rPr>
          <w:b/>
        </w:rPr>
      </w:pPr>
      <w:r w:rsidRPr="00E960E4">
        <w:rPr>
          <w:b/>
          <w:bCs/>
        </w:rPr>
        <w:t>Předmět smlouvy</w:t>
      </w:r>
    </w:p>
    <w:p w:rsidR="0048264C" w:rsidRPr="00E960E4" w:rsidRDefault="004F02FD">
      <w:pPr>
        <w:widowControl/>
        <w:suppressAutoHyphens w:val="0"/>
      </w:pPr>
      <w:r w:rsidRPr="00E960E4">
        <w:rPr>
          <w:b/>
          <w:caps/>
          <w:sz w:val="22"/>
          <w:szCs w:val="22"/>
        </w:rPr>
        <w:t xml:space="preserve">1.1. </w:t>
      </w:r>
      <w:r w:rsidRPr="00E960E4">
        <w:rPr>
          <w:sz w:val="22"/>
          <w:szCs w:val="22"/>
        </w:rPr>
        <w:t>Poskytovatel se zavazuje</w:t>
      </w:r>
      <w:r w:rsidR="005A5DF9" w:rsidRPr="00E960E4">
        <w:rPr>
          <w:sz w:val="22"/>
          <w:szCs w:val="22"/>
        </w:rPr>
        <w:t xml:space="preserve"> umístit reklamu uvnitř budov v místě vyhrazeném pro sponzory</w:t>
      </w:r>
      <w:r w:rsidR="00AB65D8" w:rsidRPr="00E960E4">
        <w:rPr>
          <w:sz w:val="22"/>
          <w:szCs w:val="22"/>
        </w:rPr>
        <w:t xml:space="preserve">, umístění banneru na akcích pořádaných v Amfiteátru, umístit logo Objednatele na webových stránkách </w:t>
      </w:r>
      <w:r w:rsidRPr="00E960E4">
        <w:rPr>
          <w:sz w:val="22"/>
          <w:szCs w:val="22"/>
        </w:rPr>
        <w:t xml:space="preserve">a zároveň Poskytovatel poskytne do Věrnostního programu Objednatele </w:t>
      </w:r>
      <w:r w:rsidR="00E960E4">
        <w:rPr>
          <w:sz w:val="22"/>
          <w:szCs w:val="22"/>
        </w:rPr>
        <w:t>v</w:t>
      </w:r>
      <w:r w:rsidR="00AB65D8" w:rsidRPr="00E960E4">
        <w:rPr>
          <w:sz w:val="22"/>
          <w:szCs w:val="22"/>
        </w:rPr>
        <w:t>stupenky na klubové akce</w:t>
      </w:r>
      <w:r w:rsidRPr="00E960E4">
        <w:rPr>
          <w:sz w:val="22"/>
          <w:szCs w:val="22"/>
        </w:rPr>
        <w:t xml:space="preserve">. </w:t>
      </w:r>
    </w:p>
    <w:p w:rsidR="0048264C" w:rsidRPr="00E960E4" w:rsidRDefault="0048264C">
      <w:pPr>
        <w:jc w:val="both"/>
        <w:rPr>
          <w:b/>
          <w:caps/>
          <w:sz w:val="22"/>
          <w:szCs w:val="22"/>
        </w:rPr>
      </w:pPr>
    </w:p>
    <w:p w:rsidR="0048264C" w:rsidRPr="00E960E4" w:rsidRDefault="0048264C">
      <w:pPr>
        <w:spacing w:after="113"/>
        <w:rPr>
          <w:b/>
          <w:bCs/>
        </w:rPr>
      </w:pPr>
    </w:p>
    <w:p w:rsidR="0048264C" w:rsidRPr="00E960E4" w:rsidRDefault="004F02FD">
      <w:pPr>
        <w:pStyle w:val="Odstavecseseznamem"/>
        <w:numPr>
          <w:ilvl w:val="0"/>
          <w:numId w:val="1"/>
        </w:numPr>
        <w:spacing w:after="113"/>
        <w:jc w:val="center"/>
        <w:rPr>
          <w:b/>
        </w:rPr>
      </w:pPr>
      <w:r w:rsidRPr="00E960E4">
        <w:rPr>
          <w:b/>
          <w:bCs/>
        </w:rPr>
        <w:t>Doba plnění</w:t>
      </w:r>
    </w:p>
    <w:p w:rsidR="0048264C" w:rsidRPr="00E960E4" w:rsidRDefault="00B17ED2">
      <w:pPr>
        <w:pStyle w:val="Zkladntext"/>
        <w:jc w:val="both"/>
      </w:pPr>
      <w:r w:rsidRPr="00E960E4">
        <w:rPr>
          <w:b/>
          <w:color w:val="00000A"/>
          <w:sz w:val="22"/>
          <w:szCs w:val="22"/>
        </w:rPr>
        <w:t>2.1.</w:t>
      </w:r>
      <w:r w:rsidRPr="00E960E4">
        <w:rPr>
          <w:color w:val="00000A"/>
          <w:sz w:val="22"/>
          <w:szCs w:val="22"/>
        </w:rPr>
        <w:t xml:space="preserve"> </w:t>
      </w:r>
      <w:r w:rsidR="004F02FD" w:rsidRPr="00E960E4">
        <w:rPr>
          <w:color w:val="00000A"/>
          <w:sz w:val="22"/>
          <w:szCs w:val="22"/>
        </w:rPr>
        <w:t xml:space="preserve">Doba plnění je stanovena po dobu platnosti smlouvy o poskytování služeb elektronických komunikací </w:t>
      </w:r>
      <w:r w:rsidR="004F02FD" w:rsidRPr="00387AF3">
        <w:rPr>
          <w:color w:val="00000A"/>
          <w:sz w:val="22"/>
          <w:szCs w:val="22"/>
        </w:rPr>
        <w:t>č. 19</w:t>
      </w:r>
      <w:r w:rsidR="00387AF3" w:rsidRPr="00387AF3">
        <w:rPr>
          <w:color w:val="00000A"/>
          <w:sz w:val="22"/>
          <w:szCs w:val="22"/>
        </w:rPr>
        <w:t>286113</w:t>
      </w:r>
      <w:r w:rsidR="004F02FD" w:rsidRPr="00387AF3">
        <w:rPr>
          <w:color w:val="00000A"/>
          <w:sz w:val="22"/>
          <w:szCs w:val="22"/>
        </w:rPr>
        <w:t>-D/1</w:t>
      </w:r>
      <w:r w:rsidR="00387AF3">
        <w:rPr>
          <w:color w:val="00000A"/>
          <w:sz w:val="22"/>
          <w:szCs w:val="22"/>
        </w:rPr>
        <w:t xml:space="preserve"> a následujících dodatků</w:t>
      </w:r>
      <w:r w:rsidR="004F02FD" w:rsidRPr="00E960E4">
        <w:rPr>
          <w:color w:val="00000A"/>
          <w:sz w:val="22"/>
          <w:szCs w:val="22"/>
        </w:rPr>
        <w:t>, a to v dohodnutém rozsahu dle čl. 3.</w:t>
      </w:r>
    </w:p>
    <w:p w:rsidR="0048264C" w:rsidRPr="00E960E4" w:rsidRDefault="0048264C">
      <w:pPr>
        <w:pStyle w:val="Zkladntext"/>
        <w:jc w:val="both"/>
      </w:pPr>
    </w:p>
    <w:p w:rsidR="0048264C" w:rsidRPr="00E960E4" w:rsidRDefault="004F02FD">
      <w:pPr>
        <w:spacing w:after="113"/>
        <w:jc w:val="center"/>
        <w:rPr>
          <w:b/>
          <w:bCs/>
        </w:rPr>
      </w:pPr>
      <w:r w:rsidRPr="00E960E4">
        <w:rPr>
          <w:b/>
          <w:bCs/>
        </w:rPr>
        <w:t>3. Rozsah plnění</w:t>
      </w:r>
    </w:p>
    <w:p w:rsidR="0048264C" w:rsidRPr="00E960E4" w:rsidRDefault="004F02FD">
      <w:proofErr w:type="gramStart"/>
      <w:r w:rsidRPr="00E960E4">
        <w:rPr>
          <w:b/>
        </w:rPr>
        <w:t>3.1.</w:t>
      </w:r>
      <w:r w:rsidRPr="00E960E4">
        <w:t>Poskytovatel</w:t>
      </w:r>
      <w:proofErr w:type="gramEnd"/>
      <w:r w:rsidRPr="00E960E4">
        <w:t xml:space="preserve"> je povinen:</w:t>
      </w:r>
    </w:p>
    <w:p w:rsidR="0048264C" w:rsidRPr="00E960E4" w:rsidRDefault="004F02FD">
      <w:pPr>
        <w:widowControl/>
        <w:numPr>
          <w:ilvl w:val="0"/>
          <w:numId w:val="2"/>
        </w:numPr>
        <w:suppressAutoHyphens w:val="0"/>
      </w:pPr>
      <w:r w:rsidRPr="00E960E4">
        <w:t xml:space="preserve">poskytnout plochu </w:t>
      </w:r>
      <w:r w:rsidR="0062118C" w:rsidRPr="00E960E4">
        <w:t xml:space="preserve">pro umístění reklamních letáků </w:t>
      </w:r>
    </w:p>
    <w:p w:rsidR="00AB65D8" w:rsidRPr="00E960E4" w:rsidRDefault="00AB65D8">
      <w:pPr>
        <w:widowControl/>
        <w:numPr>
          <w:ilvl w:val="0"/>
          <w:numId w:val="2"/>
        </w:numPr>
        <w:suppressAutoHyphens w:val="0"/>
      </w:pPr>
      <w:r w:rsidRPr="00E960E4">
        <w:t>umístit reklamu uvnitř budov v místě vyhrazeném pro sponzory</w:t>
      </w:r>
    </w:p>
    <w:p w:rsidR="0062118C" w:rsidRPr="00E960E4" w:rsidRDefault="0062118C">
      <w:pPr>
        <w:widowControl/>
        <w:numPr>
          <w:ilvl w:val="0"/>
          <w:numId w:val="2"/>
        </w:numPr>
        <w:suppressAutoHyphens w:val="0"/>
      </w:pPr>
      <w:r w:rsidRPr="00E960E4">
        <w:t>umíst</w:t>
      </w:r>
      <w:r w:rsidR="00AB65D8" w:rsidRPr="00E960E4">
        <w:t>it</w:t>
      </w:r>
      <w:r w:rsidRPr="00E960E4">
        <w:t xml:space="preserve"> odkaz s logem na </w:t>
      </w:r>
      <w:r w:rsidR="00AB65D8" w:rsidRPr="00E960E4">
        <w:t xml:space="preserve">všech </w:t>
      </w:r>
      <w:r w:rsidRPr="00E960E4">
        <w:t xml:space="preserve">webových stránkách </w:t>
      </w:r>
      <w:r w:rsidR="00AB65D8" w:rsidRPr="00E960E4">
        <w:t>Poskytovatele</w:t>
      </w:r>
    </w:p>
    <w:p w:rsidR="00E960E4" w:rsidRPr="00E960E4" w:rsidRDefault="00E960E4">
      <w:pPr>
        <w:widowControl/>
        <w:numPr>
          <w:ilvl w:val="0"/>
          <w:numId w:val="2"/>
        </w:numPr>
        <w:suppressAutoHyphens w:val="0"/>
      </w:pPr>
      <w:r w:rsidRPr="00E960E4">
        <w:t>umístit banner na akcích pořádaných v Amfiteátru</w:t>
      </w:r>
    </w:p>
    <w:p w:rsidR="0048264C" w:rsidRPr="00E960E4" w:rsidRDefault="004F02FD">
      <w:pPr>
        <w:widowControl/>
        <w:suppressAutoHyphens w:val="0"/>
      </w:pPr>
      <w:r w:rsidRPr="00E960E4">
        <w:rPr>
          <w:b/>
        </w:rPr>
        <w:t>3.2.</w:t>
      </w:r>
      <w:r w:rsidRPr="00E960E4">
        <w:t xml:space="preserve"> Poskytovatel se dále zavazuje poskytnout Objednateli </w:t>
      </w:r>
      <w:r w:rsidR="00E960E4">
        <w:t xml:space="preserve">vstupenky na </w:t>
      </w:r>
      <w:r w:rsidR="00D6289F">
        <w:t>90%</w:t>
      </w:r>
      <w:r w:rsidR="00E960E4">
        <w:t xml:space="preserve"> klubov</w:t>
      </w:r>
      <w:r w:rsidR="00D6289F">
        <w:t>ých</w:t>
      </w:r>
      <w:r w:rsidR="00E960E4">
        <w:t xml:space="preserve"> akc</w:t>
      </w:r>
      <w:r w:rsidR="00D6289F">
        <w:t>í</w:t>
      </w:r>
      <w:r w:rsidRPr="00E960E4">
        <w:t xml:space="preserve"> </w:t>
      </w:r>
      <w:r w:rsidR="00D6289F">
        <w:t xml:space="preserve">pořádaných Poskytovatelem </w:t>
      </w:r>
      <w:r w:rsidRPr="00907B9F">
        <w:t>v</w:t>
      </w:r>
      <w:r w:rsidR="00D6289F">
        <w:t xml:space="preserve"> minimálním </w:t>
      </w:r>
      <w:r w:rsidRPr="00907B9F">
        <w:t xml:space="preserve">počtu </w:t>
      </w:r>
      <w:r w:rsidR="00D6289F">
        <w:t>6</w:t>
      </w:r>
      <w:r w:rsidRPr="00907B9F">
        <w:t xml:space="preserve"> </w:t>
      </w:r>
      <w:r w:rsidR="00907B9F" w:rsidRPr="00907B9F">
        <w:t xml:space="preserve"> </w:t>
      </w:r>
      <w:r w:rsidRPr="00907B9F">
        <w:t xml:space="preserve">kusů </w:t>
      </w:r>
      <w:r w:rsidR="00E960E4">
        <w:t xml:space="preserve">použitých ve </w:t>
      </w:r>
      <w:r w:rsidR="00D6289F">
        <w:t>Věrnostním programu.</w:t>
      </w:r>
    </w:p>
    <w:p w:rsidR="00E960E4" w:rsidRDefault="00E960E4">
      <w:pPr>
        <w:widowControl/>
        <w:suppressAutoHyphens w:val="0"/>
      </w:pPr>
      <w:r>
        <w:br w:type="page"/>
      </w:r>
    </w:p>
    <w:p w:rsidR="0048264C" w:rsidRPr="00E960E4" w:rsidRDefault="004F02FD">
      <w:pPr>
        <w:spacing w:after="113"/>
        <w:ind w:left="567" w:hanging="567"/>
        <w:jc w:val="both"/>
      </w:pPr>
      <w:proofErr w:type="gramStart"/>
      <w:r w:rsidRPr="00E960E4">
        <w:rPr>
          <w:b/>
        </w:rPr>
        <w:lastRenderedPageBreak/>
        <w:t>3.3.</w:t>
      </w:r>
      <w:r w:rsidRPr="00E960E4">
        <w:t>Objednatel</w:t>
      </w:r>
      <w:proofErr w:type="gramEnd"/>
      <w:r w:rsidRPr="00E960E4">
        <w:t xml:space="preserve"> bude prezentovat Poskytovatele jako partnera Věrnostního programu PODA:</w:t>
      </w:r>
    </w:p>
    <w:p w:rsidR="0048264C" w:rsidRPr="00E960E4" w:rsidRDefault="004F02FD" w:rsidP="00B17ED2">
      <w:pPr>
        <w:pStyle w:val="Odstavecseseznamem"/>
        <w:numPr>
          <w:ilvl w:val="0"/>
          <w:numId w:val="5"/>
        </w:numPr>
        <w:spacing w:after="113"/>
        <w:jc w:val="both"/>
      </w:pPr>
      <w:r w:rsidRPr="00E960E4">
        <w:t>na webových stránkách určených Věrnostnímu programu společnosti PODA (vp.poda.cz),</w:t>
      </w:r>
    </w:p>
    <w:p w:rsidR="0048264C" w:rsidRPr="00E960E4" w:rsidRDefault="004F02FD" w:rsidP="00B17ED2">
      <w:pPr>
        <w:pStyle w:val="Odstavecseseznamem"/>
        <w:numPr>
          <w:ilvl w:val="0"/>
          <w:numId w:val="5"/>
        </w:numPr>
        <w:spacing w:after="113"/>
        <w:jc w:val="both"/>
      </w:pPr>
      <w:r w:rsidRPr="00E960E4">
        <w:t>v tiskovinách a propagačních materiálech spojených s Věrnostním programem,</w:t>
      </w:r>
    </w:p>
    <w:p w:rsidR="0048264C" w:rsidRPr="00E960E4" w:rsidRDefault="004F02FD" w:rsidP="00B17ED2">
      <w:pPr>
        <w:pStyle w:val="Odstavecseseznamem"/>
        <w:numPr>
          <w:ilvl w:val="0"/>
          <w:numId w:val="5"/>
        </w:numPr>
        <w:spacing w:after="113"/>
        <w:jc w:val="both"/>
      </w:pPr>
      <w:r w:rsidRPr="00E960E4">
        <w:t>v novinkách na FB stránkách PODA VÁS BAVÍ.</w:t>
      </w:r>
    </w:p>
    <w:p w:rsidR="0048264C" w:rsidRPr="00E960E4" w:rsidRDefault="0048264C">
      <w:pPr>
        <w:shd w:val="clear" w:color="auto" w:fill="FFFFFF"/>
        <w:spacing w:line="200" w:lineRule="atLeast"/>
        <w:jc w:val="both"/>
      </w:pPr>
    </w:p>
    <w:p w:rsidR="0048264C" w:rsidRPr="00E960E4" w:rsidRDefault="0048264C">
      <w:pPr>
        <w:shd w:val="clear" w:color="auto" w:fill="FFFFFF"/>
        <w:spacing w:line="200" w:lineRule="atLeast"/>
        <w:ind w:left="675" w:hanging="690"/>
        <w:jc w:val="both"/>
      </w:pPr>
    </w:p>
    <w:p w:rsidR="0048264C" w:rsidRPr="00E960E4" w:rsidRDefault="004F02FD">
      <w:pPr>
        <w:spacing w:after="113"/>
        <w:jc w:val="center"/>
        <w:rPr>
          <w:b/>
          <w:bCs/>
        </w:rPr>
      </w:pPr>
      <w:r w:rsidRPr="00E960E4">
        <w:rPr>
          <w:b/>
          <w:bCs/>
        </w:rPr>
        <w:t>4. Cena</w:t>
      </w:r>
    </w:p>
    <w:p w:rsidR="0048264C" w:rsidRPr="00E960E4" w:rsidRDefault="004F02FD">
      <w:pPr>
        <w:widowControl/>
        <w:spacing w:after="200" w:line="276" w:lineRule="auto"/>
        <w:jc w:val="both"/>
      </w:pPr>
      <w:r w:rsidRPr="00E960E4">
        <w:rPr>
          <w:b/>
        </w:rPr>
        <w:t>4.1</w:t>
      </w:r>
      <w:r w:rsidR="00B17ED2" w:rsidRPr="00E960E4">
        <w:rPr>
          <w:b/>
        </w:rPr>
        <w:t xml:space="preserve">. </w:t>
      </w:r>
      <w:r w:rsidRPr="00E960E4">
        <w:t xml:space="preserve">Objednatel zajistí poskytovateli telekomunikační služby, forma úhrady bude provedena ve formě zápočtu (Smlouva o poskytnutí telekomunikačních služeb </w:t>
      </w:r>
      <w:r w:rsidRPr="00387AF3">
        <w:t>č.</w:t>
      </w:r>
      <w:r w:rsidR="00B17ED2" w:rsidRPr="00387AF3">
        <w:t xml:space="preserve"> </w:t>
      </w:r>
      <w:r w:rsidR="00B17ED2" w:rsidRPr="00387AF3">
        <w:rPr>
          <w:sz w:val="22"/>
          <w:szCs w:val="22"/>
        </w:rPr>
        <w:t>19</w:t>
      </w:r>
      <w:r w:rsidR="00387AF3" w:rsidRPr="00387AF3">
        <w:rPr>
          <w:sz w:val="22"/>
          <w:szCs w:val="22"/>
        </w:rPr>
        <w:t>286113</w:t>
      </w:r>
      <w:r w:rsidR="00B17ED2" w:rsidRPr="00387AF3">
        <w:rPr>
          <w:sz w:val="22"/>
          <w:szCs w:val="22"/>
        </w:rPr>
        <w:t xml:space="preserve">-D/1 </w:t>
      </w:r>
      <w:r w:rsidR="00387AF3" w:rsidRPr="00387AF3">
        <w:rPr>
          <w:sz w:val="22"/>
          <w:szCs w:val="22"/>
        </w:rPr>
        <w:t xml:space="preserve">a následujících dodatků </w:t>
      </w:r>
      <w:r w:rsidRPr="00387AF3">
        <w:t>ze dne</w:t>
      </w:r>
      <w:r w:rsidR="00B17ED2" w:rsidRPr="00387AF3">
        <w:t xml:space="preserve"> </w:t>
      </w:r>
      <w:proofErr w:type="gramStart"/>
      <w:r w:rsidR="00387AF3" w:rsidRPr="00387AF3">
        <w:t>11</w:t>
      </w:r>
      <w:r w:rsidR="00B17ED2" w:rsidRPr="00387AF3">
        <w:t>.</w:t>
      </w:r>
      <w:r w:rsidR="00387AF3" w:rsidRPr="00387AF3">
        <w:t>12</w:t>
      </w:r>
      <w:r w:rsidR="00B17ED2" w:rsidRPr="00387AF3">
        <w:t>.2019</w:t>
      </w:r>
      <w:proofErr w:type="gramEnd"/>
      <w:r w:rsidR="00B17ED2" w:rsidRPr="00387AF3">
        <w:t>)</w:t>
      </w:r>
      <w:r w:rsidRPr="00387AF3">
        <w:t>.</w:t>
      </w:r>
    </w:p>
    <w:p w:rsidR="0048264C" w:rsidRPr="00E960E4" w:rsidRDefault="0048264C">
      <w:pPr>
        <w:spacing w:after="113"/>
        <w:jc w:val="both"/>
      </w:pPr>
    </w:p>
    <w:p w:rsidR="0048264C" w:rsidRPr="00E960E4" w:rsidRDefault="004F02FD">
      <w:pPr>
        <w:shd w:val="clear" w:color="auto" w:fill="FFFFFF"/>
        <w:spacing w:after="113" w:line="200" w:lineRule="atLeast"/>
        <w:jc w:val="center"/>
        <w:rPr>
          <w:b/>
          <w:spacing w:val="-1"/>
        </w:rPr>
      </w:pPr>
      <w:r w:rsidRPr="00E960E4">
        <w:rPr>
          <w:b/>
          <w:spacing w:val="-1"/>
        </w:rPr>
        <w:t>5. Závěrečná ustanovení</w:t>
      </w:r>
    </w:p>
    <w:p w:rsidR="0048264C" w:rsidRPr="00E960E4" w:rsidRDefault="004F02FD">
      <w:pPr>
        <w:pStyle w:val="Odstavecseseznamem"/>
        <w:ind w:left="0"/>
        <w:jc w:val="both"/>
      </w:pPr>
      <w:r w:rsidRPr="00E960E4">
        <w:rPr>
          <w:b/>
        </w:rPr>
        <w:t>5.1.</w:t>
      </w:r>
      <w:r w:rsidRPr="00E960E4">
        <w:t xml:space="preserve"> Tato smlouva nabývá platnosti a účinnosti dnem jejího podpisu.</w:t>
      </w:r>
    </w:p>
    <w:p w:rsidR="0048264C" w:rsidRPr="00E960E4" w:rsidRDefault="00B17ED2">
      <w:pPr>
        <w:pStyle w:val="Odstavecseseznamem"/>
        <w:ind w:left="0"/>
        <w:jc w:val="both"/>
      </w:pPr>
      <w:r w:rsidRPr="00E960E4">
        <w:rPr>
          <w:b/>
        </w:rPr>
        <w:t>5</w:t>
      </w:r>
      <w:r w:rsidR="004F02FD" w:rsidRPr="00E960E4">
        <w:rPr>
          <w:b/>
        </w:rPr>
        <w:t>.2.</w:t>
      </w:r>
      <w:r w:rsidR="004F02FD" w:rsidRPr="00E960E4">
        <w:t xml:space="preserve"> Smlouva se vyhotovuje ve dvou stejnopisech, přičemž každá smluvní strana obdrží po jednom.</w:t>
      </w:r>
    </w:p>
    <w:p w:rsidR="0048264C" w:rsidRPr="00E960E4" w:rsidRDefault="00B17ED2">
      <w:pPr>
        <w:jc w:val="both"/>
        <w:rPr>
          <w:sz w:val="22"/>
          <w:szCs w:val="22"/>
        </w:rPr>
      </w:pPr>
      <w:r w:rsidRPr="00E960E4">
        <w:rPr>
          <w:b/>
          <w:sz w:val="22"/>
          <w:szCs w:val="22"/>
        </w:rPr>
        <w:t>5</w:t>
      </w:r>
      <w:r w:rsidR="004F02FD" w:rsidRPr="00E960E4">
        <w:rPr>
          <w:b/>
          <w:sz w:val="22"/>
          <w:szCs w:val="22"/>
        </w:rPr>
        <w:t>.3.</w:t>
      </w:r>
      <w:r w:rsidR="004F02FD" w:rsidRPr="00E960E4">
        <w:rPr>
          <w:sz w:val="22"/>
          <w:szCs w:val="22"/>
        </w:rPr>
        <w:t xml:space="preserve"> Tato smlouva smí být měněna nebo doplňována pouze písemnými, řádně očíslovanými dodatky nebo dohodami.</w:t>
      </w:r>
    </w:p>
    <w:p w:rsidR="0048264C" w:rsidRPr="00E960E4" w:rsidRDefault="00B17ED2">
      <w:pPr>
        <w:jc w:val="both"/>
        <w:rPr>
          <w:sz w:val="22"/>
          <w:szCs w:val="22"/>
        </w:rPr>
      </w:pPr>
      <w:r w:rsidRPr="00E960E4">
        <w:rPr>
          <w:b/>
          <w:sz w:val="22"/>
          <w:szCs w:val="22"/>
        </w:rPr>
        <w:t>5</w:t>
      </w:r>
      <w:r w:rsidR="004F02FD" w:rsidRPr="00E960E4">
        <w:rPr>
          <w:b/>
          <w:sz w:val="22"/>
          <w:szCs w:val="22"/>
        </w:rPr>
        <w:t>.4.</w:t>
      </w:r>
      <w:r w:rsidR="004F02FD" w:rsidRPr="00E960E4">
        <w:rPr>
          <w:sz w:val="22"/>
          <w:szCs w:val="22"/>
        </w:rPr>
        <w:t xml:space="preserve"> Smluvní strany prohlašují, že si Smlouvu dobře přečetly, že jí rozumí a na důkaz své vážné a svobodné vůle ji stvrzují svými podpisy.</w:t>
      </w:r>
    </w:p>
    <w:p w:rsidR="0048264C" w:rsidRPr="00E960E4" w:rsidRDefault="0048264C">
      <w:pPr>
        <w:shd w:val="clear" w:color="auto" w:fill="FFFFFF"/>
        <w:spacing w:after="113"/>
        <w:ind w:left="567" w:hanging="567"/>
        <w:jc w:val="both"/>
      </w:pPr>
    </w:p>
    <w:p w:rsidR="0048264C" w:rsidRPr="00E960E4" w:rsidRDefault="0048264C">
      <w:pPr>
        <w:shd w:val="clear" w:color="auto" w:fill="FFFFFF"/>
        <w:spacing w:after="113"/>
        <w:ind w:left="567" w:hanging="567"/>
        <w:jc w:val="both"/>
      </w:pPr>
    </w:p>
    <w:p w:rsidR="0048264C" w:rsidRPr="00E960E4" w:rsidRDefault="0048264C">
      <w:pPr>
        <w:shd w:val="clear" w:color="auto" w:fill="FFFFFF"/>
        <w:spacing w:line="200" w:lineRule="atLeast"/>
        <w:jc w:val="both"/>
      </w:pPr>
    </w:p>
    <w:p w:rsidR="0048264C" w:rsidRPr="00E960E4" w:rsidRDefault="0048264C"/>
    <w:p w:rsidR="0048264C" w:rsidRPr="00E960E4" w:rsidRDefault="004F02FD">
      <w:r w:rsidRPr="00E960E4">
        <w:t>Ve Vysokém Mýtě dne....................</w:t>
      </w:r>
      <w:r w:rsidRPr="00E960E4">
        <w:tab/>
      </w:r>
      <w:r w:rsidRPr="00E960E4">
        <w:tab/>
      </w:r>
      <w:r w:rsidRPr="00E960E4">
        <w:tab/>
      </w:r>
      <w:r w:rsidR="00E960E4">
        <w:tab/>
      </w:r>
      <w:r w:rsidRPr="00E960E4">
        <w:tab/>
        <w:t>V Ostravě dne.................</w:t>
      </w:r>
      <w:r w:rsidR="00AF4AAB" w:rsidRPr="00E960E4">
        <w:t>......</w:t>
      </w:r>
    </w:p>
    <w:p w:rsidR="0048264C" w:rsidRPr="00E960E4" w:rsidRDefault="0048264C"/>
    <w:p w:rsidR="0048264C" w:rsidRPr="00E960E4" w:rsidRDefault="0048264C"/>
    <w:p w:rsidR="0048264C" w:rsidRPr="00E960E4" w:rsidRDefault="0048264C"/>
    <w:p w:rsidR="0048264C" w:rsidRPr="00E960E4" w:rsidRDefault="0048264C"/>
    <w:p w:rsidR="0048264C" w:rsidRPr="00E960E4" w:rsidRDefault="0048264C"/>
    <w:p w:rsidR="0048264C" w:rsidRPr="00E960E4" w:rsidRDefault="0048264C"/>
    <w:p w:rsidR="0048264C" w:rsidRPr="00E960E4" w:rsidRDefault="004F02FD">
      <w:r w:rsidRPr="00E960E4">
        <w:t>……..............................</w:t>
      </w:r>
      <w:r w:rsidR="00E960E4">
        <w:t>...................................</w:t>
      </w:r>
      <w:r w:rsidR="00E960E4">
        <w:tab/>
      </w:r>
      <w:r w:rsidR="00E960E4">
        <w:tab/>
      </w:r>
      <w:r w:rsidR="00E960E4" w:rsidRPr="00E960E4">
        <w:t>……..............................</w:t>
      </w:r>
      <w:r w:rsidR="00E960E4">
        <w:t>...................................</w:t>
      </w:r>
    </w:p>
    <w:p w:rsidR="0048264C" w:rsidRPr="00E960E4" w:rsidRDefault="004F02FD">
      <w:r w:rsidRPr="00E960E4">
        <w:t xml:space="preserve"> za </w:t>
      </w:r>
      <w:r w:rsidR="00E960E4">
        <w:t>VYSOKOMÝTSK</w:t>
      </w:r>
      <w:r w:rsidR="009A31FE">
        <w:t>Á</w:t>
      </w:r>
      <w:r w:rsidR="00E960E4">
        <w:t xml:space="preserve"> KULTURNÍ, </w:t>
      </w:r>
      <w:proofErr w:type="spellStart"/>
      <w:r w:rsidR="00E960E4">
        <w:t>o.</w:t>
      </w:r>
      <w:proofErr w:type="gramStart"/>
      <w:r w:rsidR="00E960E4">
        <w:t>p.s</w:t>
      </w:r>
      <w:proofErr w:type="spellEnd"/>
      <w:r w:rsidRPr="00E960E4">
        <w:tab/>
      </w:r>
      <w:r w:rsidRPr="00E960E4">
        <w:tab/>
      </w:r>
      <w:r w:rsidRPr="00E960E4">
        <w:tab/>
      </w:r>
      <w:r w:rsidR="009A31FE">
        <w:tab/>
      </w:r>
      <w:r w:rsidR="00E960E4">
        <w:tab/>
      </w:r>
      <w:r w:rsidRPr="00E960E4">
        <w:t>za</w:t>
      </w:r>
      <w:proofErr w:type="gramEnd"/>
      <w:r w:rsidRPr="00E960E4">
        <w:t xml:space="preserve"> PODA a.s.</w:t>
      </w:r>
    </w:p>
    <w:p w:rsidR="0048264C" w:rsidRPr="00E960E4" w:rsidRDefault="004F02FD">
      <w:r w:rsidRPr="00E960E4">
        <w:t xml:space="preserve">          Ing. </w:t>
      </w:r>
      <w:r w:rsidR="00E960E4">
        <w:t>Dagmar</w:t>
      </w:r>
      <w:r w:rsidRPr="00E960E4">
        <w:t xml:space="preserve"> </w:t>
      </w:r>
      <w:proofErr w:type="spellStart"/>
      <w:r w:rsidR="00E960E4">
        <w:t>Sabolčíková</w:t>
      </w:r>
      <w:proofErr w:type="spellEnd"/>
      <w:r w:rsidRPr="00E960E4">
        <w:tab/>
      </w:r>
      <w:r w:rsidRPr="00E960E4">
        <w:tab/>
        <w:t xml:space="preserve">                     </w:t>
      </w:r>
      <w:r w:rsidR="00E960E4">
        <w:tab/>
      </w:r>
      <w:r w:rsidR="00E960E4">
        <w:tab/>
        <w:t xml:space="preserve">       </w:t>
      </w:r>
      <w:r w:rsidRPr="00E960E4">
        <w:t>Ing. Jana Mudrová</w:t>
      </w:r>
    </w:p>
    <w:p w:rsidR="0048264C" w:rsidRPr="00E960E4" w:rsidRDefault="004F02FD">
      <w:r w:rsidRPr="00E960E4">
        <w:tab/>
      </w:r>
      <w:r w:rsidRPr="00E960E4">
        <w:tab/>
      </w:r>
      <w:r w:rsidRPr="00E960E4">
        <w:tab/>
      </w:r>
      <w:r w:rsidRPr="00E960E4">
        <w:tab/>
      </w:r>
      <w:r w:rsidRPr="00E960E4">
        <w:tab/>
      </w:r>
      <w:r w:rsidRPr="00E960E4">
        <w:tab/>
      </w:r>
    </w:p>
    <w:p w:rsidR="0048264C" w:rsidRPr="00E960E4" w:rsidRDefault="0048264C"/>
    <w:sectPr w:rsidR="0048264C" w:rsidRPr="00E960E4" w:rsidSect="00E960E4">
      <w:headerReference w:type="default" r:id="rId7"/>
      <w:footerReference w:type="default" r:id="rId8"/>
      <w:pgSz w:w="11906" w:h="16838" w:code="9"/>
      <w:pgMar w:top="1134" w:right="851" w:bottom="1134" w:left="851" w:header="1134" w:footer="113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121" w:rsidRDefault="00EA6121" w:rsidP="0048264C">
      <w:r>
        <w:separator/>
      </w:r>
    </w:p>
  </w:endnote>
  <w:endnote w:type="continuationSeparator" w:id="0">
    <w:p w:rsidR="00EA6121" w:rsidRDefault="00EA6121" w:rsidP="0048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4C" w:rsidRDefault="004F02FD">
    <w:pPr>
      <w:pStyle w:val="Zpat1"/>
    </w:pPr>
    <w:r>
      <w:rPr>
        <w:noProof/>
        <w:lang w:eastAsia="cs-CZ"/>
      </w:rPr>
      <w:drawing>
        <wp:anchor distT="0" distB="0" distL="114300" distR="114300" simplePos="0" relativeHeight="5" behindDoc="1" locked="0" layoutInCell="1" allowOverlap="1">
          <wp:simplePos x="0" y="0"/>
          <wp:positionH relativeFrom="rightMargin">
            <wp:posOffset>0</wp:posOffset>
          </wp:positionH>
          <wp:positionV relativeFrom="paragraph">
            <wp:posOffset>146685</wp:posOffset>
          </wp:positionV>
          <wp:extent cx="7558405" cy="1152525"/>
          <wp:effectExtent l="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121" w:rsidRDefault="00EA6121" w:rsidP="0048264C">
      <w:r>
        <w:separator/>
      </w:r>
    </w:p>
  </w:footnote>
  <w:footnote w:type="continuationSeparator" w:id="0">
    <w:p w:rsidR="00EA6121" w:rsidRDefault="00EA6121" w:rsidP="00482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4C" w:rsidRDefault="004F02FD">
    <w:pPr>
      <w:pStyle w:val="Zhlav1"/>
    </w:pPr>
    <w:r>
      <w:rPr>
        <w:noProof/>
        <w:lang w:eastAsia="cs-CZ"/>
      </w:rPr>
      <w:drawing>
        <wp:anchor distT="0" distB="0" distL="114300" distR="114300" simplePos="0" relativeHeight="3" behindDoc="1" locked="0" layoutInCell="1" allowOverlap="1">
          <wp:simplePos x="0" y="0"/>
          <wp:positionH relativeFrom="rightMargin">
            <wp:posOffset>0</wp:posOffset>
          </wp:positionH>
          <wp:positionV relativeFrom="paragraph">
            <wp:posOffset>-1148715</wp:posOffset>
          </wp:positionV>
          <wp:extent cx="7555230" cy="1151890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151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ADA"/>
    <w:multiLevelType w:val="multilevel"/>
    <w:tmpl w:val="3C2A6F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DE84B26"/>
    <w:multiLevelType w:val="multilevel"/>
    <w:tmpl w:val="4E8A7E20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D96410"/>
    <w:multiLevelType w:val="hybridMultilevel"/>
    <w:tmpl w:val="29EE0766"/>
    <w:lvl w:ilvl="0" w:tplc="9A623C5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D1B43"/>
    <w:multiLevelType w:val="multilevel"/>
    <w:tmpl w:val="36129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23C9C"/>
    <w:multiLevelType w:val="hybridMultilevel"/>
    <w:tmpl w:val="0032D6E4"/>
    <w:lvl w:ilvl="0" w:tplc="9A623C5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4C"/>
    <w:rsid w:val="001320B5"/>
    <w:rsid w:val="00284F5D"/>
    <w:rsid w:val="00387AF3"/>
    <w:rsid w:val="0048264C"/>
    <w:rsid w:val="004F02FD"/>
    <w:rsid w:val="00530A4D"/>
    <w:rsid w:val="005A5DF9"/>
    <w:rsid w:val="0062118C"/>
    <w:rsid w:val="006E6385"/>
    <w:rsid w:val="00720FA7"/>
    <w:rsid w:val="00907B9F"/>
    <w:rsid w:val="00951E72"/>
    <w:rsid w:val="009A31FE"/>
    <w:rsid w:val="00AB65D8"/>
    <w:rsid w:val="00AF1322"/>
    <w:rsid w:val="00AF4AAB"/>
    <w:rsid w:val="00B17ED2"/>
    <w:rsid w:val="00C832CD"/>
    <w:rsid w:val="00D6289F"/>
    <w:rsid w:val="00E960E4"/>
    <w:rsid w:val="00EA6121"/>
    <w:rsid w:val="00ED70F5"/>
    <w:rsid w:val="00FD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B6BEF-2DBC-480F-85C9-8E810E70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15B0"/>
    <w:pPr>
      <w:widowControl w:val="0"/>
      <w:suppressAutoHyphens/>
    </w:pPr>
    <w:rPr>
      <w:rFonts w:ascii="Times New Roman" w:eastAsia="Andale Sans UI" w:hAnsi="Times New Roman" w:cs="Times New Roman"/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1"/>
    <w:uiPriority w:val="99"/>
    <w:qFormat/>
    <w:rsid w:val="001E6C1A"/>
  </w:style>
  <w:style w:type="character" w:customStyle="1" w:styleId="ZpatChar">
    <w:name w:val="Zápatí Char"/>
    <w:basedOn w:val="Standardnpsmoodstavce"/>
    <w:link w:val="Zpat1"/>
    <w:uiPriority w:val="99"/>
    <w:qFormat/>
    <w:rsid w:val="001E6C1A"/>
  </w:style>
  <w:style w:type="character" w:customStyle="1" w:styleId="Internetovodkaz">
    <w:name w:val="Internetový odkaz"/>
    <w:rsid w:val="000F15B0"/>
    <w:rPr>
      <w:color w:val="000080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0F15B0"/>
    <w:rPr>
      <w:rFonts w:ascii="Times New Roman" w:eastAsia="Andale Sans UI" w:hAnsi="Times New Roman" w:cs="Times New Roman"/>
      <w:sz w:val="24"/>
      <w:szCs w:val="24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0F15B0"/>
    <w:rPr>
      <w:rFonts w:ascii="Times New Roman" w:eastAsia="Andale Sans UI" w:hAnsi="Times New Roman" w:cs="Times New Roman"/>
      <w:color w:val="00000A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5463F"/>
    <w:rPr>
      <w:rFonts w:ascii="Segoe UI" w:eastAsia="Andale Sans UI" w:hAnsi="Segoe UI" w:cs="Segoe UI"/>
      <w:color w:val="00000A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B4DF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B4DFC"/>
    <w:rPr>
      <w:rFonts w:ascii="Times New Roman" w:eastAsia="Andale Sans UI" w:hAnsi="Times New Roman" w:cs="Times New Roman"/>
      <w:color w:val="00000A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B4DFC"/>
    <w:rPr>
      <w:rFonts w:ascii="Times New Roman" w:eastAsia="Andale Sans UI" w:hAnsi="Times New Roman" w:cs="Times New Roman"/>
      <w:b/>
      <w:bCs/>
      <w:color w:val="00000A"/>
      <w:sz w:val="20"/>
      <w:szCs w:val="20"/>
    </w:rPr>
  </w:style>
  <w:style w:type="character" w:customStyle="1" w:styleId="ListLabel1">
    <w:name w:val="ListLabel 1"/>
    <w:qFormat/>
    <w:rsid w:val="0048264C"/>
    <w:rPr>
      <w:rFonts w:cs="Courier New"/>
    </w:rPr>
  </w:style>
  <w:style w:type="character" w:customStyle="1" w:styleId="ListLabel2">
    <w:name w:val="ListLabel 2"/>
    <w:qFormat/>
    <w:rsid w:val="0048264C"/>
    <w:rPr>
      <w:rFonts w:cs="Courier New"/>
    </w:rPr>
  </w:style>
  <w:style w:type="character" w:customStyle="1" w:styleId="ListLabel3">
    <w:name w:val="ListLabel 3"/>
    <w:qFormat/>
    <w:rsid w:val="0048264C"/>
    <w:rPr>
      <w:rFonts w:cs="Courier New"/>
    </w:rPr>
  </w:style>
  <w:style w:type="character" w:customStyle="1" w:styleId="ListLabel4">
    <w:name w:val="ListLabel 4"/>
    <w:qFormat/>
    <w:rsid w:val="0048264C"/>
    <w:rPr>
      <w:rFonts w:ascii="Arial Narrow" w:eastAsia="Times New Roman" w:hAnsi="Arial Narrow" w:cs="Times New Roman"/>
    </w:rPr>
  </w:style>
  <w:style w:type="character" w:customStyle="1" w:styleId="ListLabel5">
    <w:name w:val="ListLabel 5"/>
    <w:qFormat/>
    <w:rsid w:val="0048264C"/>
    <w:rPr>
      <w:rFonts w:cs="Courier New"/>
    </w:rPr>
  </w:style>
  <w:style w:type="character" w:customStyle="1" w:styleId="ListLabel6">
    <w:name w:val="ListLabel 6"/>
    <w:qFormat/>
    <w:rsid w:val="0048264C"/>
    <w:rPr>
      <w:rFonts w:cs="Courier New"/>
    </w:rPr>
  </w:style>
  <w:style w:type="character" w:customStyle="1" w:styleId="ListLabel7">
    <w:name w:val="ListLabel 7"/>
    <w:qFormat/>
    <w:rsid w:val="0048264C"/>
    <w:rPr>
      <w:rFonts w:cs="Courier New"/>
    </w:rPr>
  </w:style>
  <w:style w:type="character" w:customStyle="1" w:styleId="ListLabel8">
    <w:name w:val="ListLabel 8"/>
    <w:qFormat/>
    <w:rsid w:val="0048264C"/>
    <w:rPr>
      <w:rFonts w:eastAsia="Times New Roman" w:cs="Times New Roman"/>
    </w:rPr>
  </w:style>
  <w:style w:type="character" w:customStyle="1" w:styleId="ListLabel9">
    <w:name w:val="ListLabel 9"/>
    <w:qFormat/>
    <w:rsid w:val="0048264C"/>
    <w:rPr>
      <w:rFonts w:cs="Courier New"/>
    </w:rPr>
  </w:style>
  <w:style w:type="character" w:customStyle="1" w:styleId="ListLabel10">
    <w:name w:val="ListLabel 10"/>
    <w:qFormat/>
    <w:rsid w:val="0048264C"/>
    <w:rPr>
      <w:rFonts w:cs="Courier New"/>
    </w:rPr>
  </w:style>
  <w:style w:type="character" w:customStyle="1" w:styleId="ListLabel11">
    <w:name w:val="ListLabel 11"/>
    <w:qFormat/>
    <w:rsid w:val="0048264C"/>
    <w:rPr>
      <w:rFonts w:cs="Courier New"/>
    </w:rPr>
  </w:style>
  <w:style w:type="character" w:customStyle="1" w:styleId="ListLabel12">
    <w:name w:val="ListLabel 12"/>
    <w:qFormat/>
    <w:rsid w:val="0048264C"/>
    <w:rPr>
      <w:rFonts w:cs="Calibri"/>
    </w:rPr>
  </w:style>
  <w:style w:type="paragraph" w:customStyle="1" w:styleId="Nadpis">
    <w:name w:val="Nadpis"/>
    <w:basedOn w:val="Normln"/>
    <w:next w:val="Zkladntext"/>
    <w:qFormat/>
    <w:rsid w:val="0048264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0F15B0"/>
    <w:pPr>
      <w:spacing w:after="120"/>
    </w:pPr>
    <w:rPr>
      <w:color w:val="auto"/>
    </w:rPr>
  </w:style>
  <w:style w:type="paragraph" w:styleId="Seznam">
    <w:name w:val="List"/>
    <w:basedOn w:val="Zkladntext"/>
    <w:rsid w:val="0048264C"/>
    <w:rPr>
      <w:rFonts w:cs="Arial"/>
    </w:rPr>
  </w:style>
  <w:style w:type="paragraph" w:customStyle="1" w:styleId="Titulek1">
    <w:name w:val="Titulek1"/>
    <w:basedOn w:val="Normln"/>
    <w:qFormat/>
    <w:rsid w:val="0048264C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48264C"/>
    <w:pPr>
      <w:suppressLineNumbers/>
    </w:pPr>
    <w:rPr>
      <w:rFonts w:cs="Arial"/>
    </w:rPr>
  </w:style>
  <w:style w:type="paragraph" w:customStyle="1" w:styleId="Zhlav1">
    <w:name w:val="Záhlaví1"/>
    <w:basedOn w:val="Normln"/>
    <w:link w:val="ZhlavChar"/>
    <w:uiPriority w:val="99"/>
    <w:unhideWhenUsed/>
    <w:rsid w:val="001E6C1A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"/>
    <w:uiPriority w:val="99"/>
    <w:unhideWhenUsed/>
    <w:rsid w:val="001E6C1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0F15B0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15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5463F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B4D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B4DFC"/>
    <w:rPr>
      <w:b/>
      <w:bCs/>
    </w:rPr>
  </w:style>
  <w:style w:type="paragraph" w:styleId="Zhlav">
    <w:name w:val="header"/>
    <w:basedOn w:val="Normln"/>
    <w:link w:val="ZhlavChar1"/>
    <w:uiPriority w:val="99"/>
    <w:semiHidden/>
    <w:unhideWhenUsed/>
    <w:rsid w:val="00E960E4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E960E4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Zpat">
    <w:name w:val="footer"/>
    <w:basedOn w:val="Normln"/>
    <w:link w:val="ZpatChar1"/>
    <w:uiPriority w:val="99"/>
    <w:semiHidden/>
    <w:unhideWhenUsed/>
    <w:rsid w:val="00E960E4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E960E4"/>
    <w:rPr>
      <w:rFonts w:ascii="Times New Roman" w:eastAsia="Andale Sans UI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Martuška</dc:creator>
  <cp:lastModifiedBy>Uživatel systému Windows</cp:lastModifiedBy>
  <cp:revision>2</cp:revision>
  <cp:lastPrinted>2019-12-11T13:12:00Z</cp:lastPrinted>
  <dcterms:created xsi:type="dcterms:W3CDTF">2019-12-19T12:31:00Z</dcterms:created>
  <dcterms:modified xsi:type="dcterms:W3CDTF">2019-12-19T12:31:00Z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