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1C5655AA" w14:textId="77777777" w:rsidR="0066102A" w:rsidRDefault="0066102A" w:rsidP="0066102A">
      <w:pPr>
        <w:spacing w:line="240" w:lineRule="auto"/>
        <w:rPr>
          <w:rFonts w:asciiTheme="minorHAnsi" w:hAnsiTheme="minorHAnsi" w:cstheme="minorHAnsi"/>
          <w:b/>
          <w:sz w:val="24"/>
          <w:szCs w:val="24"/>
        </w:rPr>
      </w:pPr>
      <w:r>
        <w:rPr>
          <w:rFonts w:asciiTheme="minorHAnsi" w:hAnsiTheme="minorHAnsi" w:cstheme="minorHAnsi"/>
          <w:b/>
          <w:sz w:val="24"/>
          <w:szCs w:val="24"/>
        </w:rPr>
        <w:t>Obec Libovice</w:t>
      </w:r>
    </w:p>
    <w:p w14:paraId="37212EC1" w14:textId="77777777" w:rsidR="0066102A" w:rsidRPr="004E2B4E" w:rsidRDefault="0066102A" w:rsidP="0066102A">
      <w:pPr>
        <w:spacing w:line="240" w:lineRule="auto"/>
        <w:rPr>
          <w:rFonts w:asciiTheme="minorHAnsi" w:hAnsiTheme="minorHAnsi" w:cstheme="minorHAnsi"/>
          <w:sz w:val="24"/>
          <w:szCs w:val="24"/>
        </w:rPr>
      </w:pPr>
      <w:r>
        <w:rPr>
          <w:rFonts w:asciiTheme="minorHAnsi" w:hAnsiTheme="minorHAnsi" w:cstheme="minorHAnsi"/>
          <w:sz w:val="24"/>
          <w:szCs w:val="24"/>
        </w:rPr>
        <w:t xml:space="preserve">se sídlem </w:t>
      </w:r>
      <w:r w:rsidRPr="004E2B4E">
        <w:rPr>
          <w:rFonts w:asciiTheme="minorHAnsi" w:hAnsiTheme="minorHAnsi" w:cstheme="minorHAnsi"/>
          <w:sz w:val="24"/>
          <w:szCs w:val="24"/>
        </w:rPr>
        <w:t>Libovice 1</w:t>
      </w:r>
      <w:r>
        <w:rPr>
          <w:rFonts w:asciiTheme="minorHAnsi" w:hAnsiTheme="minorHAnsi" w:cstheme="minorHAnsi"/>
          <w:sz w:val="24"/>
          <w:szCs w:val="24"/>
        </w:rPr>
        <w:t xml:space="preserve">, 273 76 </w:t>
      </w:r>
      <w:r w:rsidRPr="004E2B4E">
        <w:rPr>
          <w:rFonts w:asciiTheme="minorHAnsi" w:hAnsiTheme="minorHAnsi" w:cstheme="minorHAnsi"/>
          <w:sz w:val="24"/>
          <w:szCs w:val="24"/>
        </w:rPr>
        <w:t>Tuřany u Slaného</w:t>
      </w:r>
    </w:p>
    <w:p w14:paraId="0F0B6D58" w14:textId="77777777" w:rsidR="0066102A" w:rsidRDefault="0066102A" w:rsidP="0066102A">
      <w:pPr>
        <w:spacing w:line="240" w:lineRule="auto"/>
        <w:rPr>
          <w:rFonts w:asciiTheme="minorHAnsi" w:hAnsiTheme="minorHAnsi" w:cstheme="minorHAnsi"/>
          <w:sz w:val="24"/>
          <w:szCs w:val="24"/>
        </w:rPr>
      </w:pPr>
      <w:r>
        <w:rPr>
          <w:rFonts w:asciiTheme="minorHAnsi" w:hAnsiTheme="minorHAnsi" w:cstheme="minorHAnsi"/>
          <w:sz w:val="24"/>
          <w:szCs w:val="24"/>
        </w:rPr>
        <w:t xml:space="preserve">IČO: </w:t>
      </w:r>
      <w:r w:rsidRPr="002360D5">
        <w:rPr>
          <w:rFonts w:asciiTheme="minorHAnsi" w:hAnsiTheme="minorHAnsi" w:cstheme="minorHAnsi"/>
          <w:sz w:val="24"/>
          <w:szCs w:val="24"/>
        </w:rPr>
        <w:t>00</w:t>
      </w:r>
      <w:r w:rsidRPr="004E2B4E">
        <w:rPr>
          <w:rFonts w:asciiTheme="minorHAnsi" w:hAnsiTheme="minorHAnsi" w:cstheme="minorHAnsi"/>
          <w:sz w:val="24"/>
          <w:szCs w:val="24"/>
        </w:rPr>
        <w:t>640549</w:t>
      </w:r>
    </w:p>
    <w:p w14:paraId="446E8A88" w14:textId="77777777" w:rsidR="0066102A" w:rsidRPr="00CE6D96" w:rsidRDefault="0066102A" w:rsidP="0066102A">
      <w:pPr>
        <w:spacing w:line="240" w:lineRule="auto"/>
        <w:rPr>
          <w:rFonts w:asciiTheme="minorHAnsi" w:hAnsiTheme="minorHAnsi" w:cstheme="minorHAnsi"/>
          <w:sz w:val="24"/>
          <w:szCs w:val="24"/>
        </w:rPr>
      </w:pPr>
      <w:r>
        <w:rPr>
          <w:rFonts w:asciiTheme="minorHAnsi" w:hAnsiTheme="minorHAnsi" w:cstheme="minorHAnsi"/>
          <w:sz w:val="24"/>
          <w:szCs w:val="24"/>
        </w:rPr>
        <w:t xml:space="preserve">Zastoupena Petrem </w:t>
      </w:r>
      <w:proofErr w:type="spellStart"/>
      <w:r>
        <w:rPr>
          <w:rFonts w:asciiTheme="minorHAnsi" w:hAnsiTheme="minorHAnsi" w:cstheme="minorHAnsi"/>
          <w:sz w:val="24"/>
          <w:szCs w:val="24"/>
        </w:rPr>
        <w:t>Iblem</w:t>
      </w:r>
      <w:proofErr w:type="spellEnd"/>
      <w:r>
        <w:rPr>
          <w:rFonts w:asciiTheme="minorHAnsi" w:hAnsiTheme="minorHAnsi" w:cstheme="minorHAnsi"/>
          <w:sz w:val="24"/>
          <w:szCs w:val="24"/>
        </w:rPr>
        <w:t>, starostou</w:t>
      </w:r>
    </w:p>
    <w:p w14:paraId="6DC3FF69" w14:textId="38E7AC0A"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5FCB1640" w:rsidR="00CE6D96" w:rsidRDefault="00803558"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33A3DBE" w14:textId="77777777" w:rsidR="00803558" w:rsidRPr="00CE6D96" w:rsidRDefault="00803558" w:rsidP="00A04A3C">
      <w:pPr>
        <w:spacing w:line="360" w:lineRule="auto"/>
        <w:rPr>
          <w:rFonts w:asciiTheme="minorHAnsi" w:hAnsiTheme="minorHAnsi" w:cstheme="minorHAnsi"/>
          <w:sz w:val="24"/>
          <w:szCs w:val="24"/>
        </w:rPr>
      </w:pP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389545629"/>
      <w:r w:rsidRPr="00CE6D96">
        <w:rPr>
          <w:rFonts w:asciiTheme="minorHAnsi" w:hAnsiTheme="minorHAnsi" w:cstheme="minorHAnsi"/>
          <w:b/>
          <w:szCs w:val="24"/>
        </w:rPr>
        <w:t>PREAMBULE</w:t>
      </w:r>
      <w:bookmarkEnd w:id="0"/>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 xml:space="preserve">by činil vůči odběratelům veškeré </w:t>
      </w:r>
      <w:r w:rsidR="003B1D45" w:rsidRPr="00CE6D96">
        <w:rPr>
          <w:rFonts w:asciiTheme="minorHAnsi" w:hAnsiTheme="minorHAnsi" w:cstheme="minorHAnsi"/>
          <w:sz w:val="24"/>
          <w:szCs w:val="24"/>
        </w:rPr>
        <w:lastRenderedPageBreak/>
        <w:t>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41A037BC"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3B4A33">
        <w:rPr>
          <w:rFonts w:asciiTheme="minorHAnsi" w:hAnsiTheme="minorHAnsi" w:cstheme="minorHAnsi"/>
          <w:sz w:val="24"/>
          <w:szCs w:val="24"/>
        </w:rPr>
        <w:t>27. 5. 2019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1" w:name="_Toc276770503"/>
      <w:bookmarkStart w:id="2" w:name="_Toc389545630"/>
      <w:r w:rsidRPr="00CE6D96">
        <w:rPr>
          <w:rFonts w:asciiTheme="minorHAnsi" w:hAnsiTheme="minorHAnsi" w:cstheme="minorHAnsi"/>
          <w:b/>
          <w:szCs w:val="24"/>
        </w:rPr>
        <w:t>PŘEDMĚT SMLOUVY</w:t>
      </w:r>
      <w:bookmarkEnd w:id="1"/>
      <w:bookmarkEnd w:id="2"/>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3" w:name="_Ref276714355"/>
      <w:bookmarkStart w:id="4" w:name="_Toc276770504"/>
      <w:bookmarkStart w:id="5" w:name="_Toc389545631"/>
      <w:r w:rsidRPr="00CE6D96">
        <w:rPr>
          <w:rFonts w:asciiTheme="minorHAnsi" w:hAnsiTheme="minorHAnsi" w:cstheme="minorHAnsi"/>
          <w:b/>
          <w:sz w:val="24"/>
          <w:szCs w:val="24"/>
        </w:rPr>
        <w:t xml:space="preserve">Vymezení předmětu </w:t>
      </w:r>
      <w:bookmarkEnd w:id="3"/>
      <w:bookmarkEnd w:id="4"/>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5"/>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6" w:name="_Toc389482532"/>
      <w:bookmarkStart w:id="7" w:name="_Toc389484525"/>
      <w:bookmarkStart w:id="8"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6"/>
      <w:bookmarkEnd w:id="7"/>
      <w:bookmarkEnd w:id="8"/>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9" w:name="_Toc389545632"/>
      <w:r w:rsidRPr="00CE6D96">
        <w:rPr>
          <w:rFonts w:asciiTheme="minorHAnsi" w:hAnsiTheme="minorHAnsi" w:cstheme="minorHAnsi"/>
          <w:b/>
          <w:szCs w:val="24"/>
        </w:rPr>
        <w:t xml:space="preserve">PŘEDMĚT </w:t>
      </w:r>
      <w:bookmarkEnd w:id="9"/>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0" w:name="_Toc389545633"/>
      <w:r w:rsidRPr="00CE6D96">
        <w:rPr>
          <w:rFonts w:asciiTheme="minorHAnsi" w:hAnsiTheme="minorHAnsi" w:cstheme="minorHAnsi"/>
          <w:b/>
          <w:sz w:val="24"/>
          <w:szCs w:val="24"/>
        </w:rPr>
        <w:t>Vodohospodářský majetek</w:t>
      </w:r>
      <w:bookmarkEnd w:id="10"/>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1" w:name="_Toc389482535"/>
      <w:bookmarkStart w:id="12" w:name="_Toc389484528"/>
      <w:bookmarkStart w:id="13"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1"/>
      <w:bookmarkEnd w:id="12"/>
      <w:bookmarkEnd w:id="13"/>
    </w:p>
    <w:p w14:paraId="5A752B83" w14:textId="77777777" w:rsidR="008D7679" w:rsidRPr="008D7679" w:rsidRDefault="008D7679" w:rsidP="008D7679"/>
    <w:p w14:paraId="5C13296A" w14:textId="77777777" w:rsidR="00DA369A" w:rsidRPr="00DA369A" w:rsidRDefault="00DA369A" w:rsidP="00DA369A"/>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4" w:name="_Toc389482536"/>
      <w:bookmarkStart w:id="15" w:name="_Toc389484529"/>
      <w:bookmarkStart w:id="16" w:name="_Toc389484704"/>
      <w:r w:rsidRPr="00CE6D96">
        <w:rPr>
          <w:rFonts w:asciiTheme="minorHAnsi" w:hAnsiTheme="minorHAnsi" w:cstheme="minorHAnsi"/>
          <w:b/>
          <w:sz w:val="24"/>
          <w:szCs w:val="24"/>
        </w:rPr>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4"/>
      <w:bookmarkEnd w:id="15"/>
      <w:bookmarkEnd w:id="16"/>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7" w:name="_Toc389482537"/>
      <w:bookmarkStart w:id="18" w:name="_Toc389484530"/>
      <w:bookmarkStart w:id="19" w:name="_Toc389484705"/>
      <w:r w:rsidRPr="00CE6D96">
        <w:rPr>
          <w:rFonts w:asciiTheme="minorHAnsi" w:hAnsiTheme="minorHAnsi" w:cstheme="minorHAnsi"/>
          <w:b/>
          <w:sz w:val="24"/>
          <w:szCs w:val="24"/>
        </w:rPr>
        <w:lastRenderedPageBreak/>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7"/>
      <w:bookmarkEnd w:id="18"/>
      <w:bookmarkEnd w:id="19"/>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kolaudační souhlas vydaný 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kolaudační souhlas, čestné prohlášení Vlastníka, že nový Vodohospodářský majetek byl proveden v souladu s příslušnými ustanoveními 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lastRenderedPageBreak/>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0" w:name="_Toc389482538"/>
      <w:bookmarkStart w:id="21" w:name="_Toc389545634"/>
      <w:r w:rsidRPr="00CE6D96">
        <w:rPr>
          <w:rFonts w:asciiTheme="minorHAnsi" w:hAnsiTheme="minorHAnsi" w:cstheme="minorHAnsi"/>
          <w:b/>
          <w:szCs w:val="24"/>
        </w:rPr>
        <w:t>DOBA TRVÁNÍ SMLOUVY A JEJÍ UKONČENÍ</w:t>
      </w:r>
      <w:bookmarkEnd w:id="20"/>
      <w:bookmarkEnd w:id="21"/>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2" w:name="_Toc276770583"/>
      <w:bookmarkStart w:id="23"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2"/>
      <w:bookmarkEnd w:id="23"/>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4" w:name="_Toc389482540"/>
      <w:bookmarkStart w:id="25" w:name="_Toc389484533"/>
      <w:bookmarkStart w:id="26"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4"/>
      <w:bookmarkEnd w:id="25"/>
      <w:bookmarkEnd w:id="26"/>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7" w:name="_Toc276770585"/>
      <w:bookmarkStart w:id="28" w:name="_Toc389545636"/>
      <w:bookmarkStart w:id="29"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7"/>
      <w:bookmarkEnd w:id="28"/>
      <w:bookmarkEnd w:id="29"/>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0" w:name="_Toc389482542"/>
      <w:bookmarkStart w:id="31" w:name="_Toc389484535"/>
      <w:bookmarkStart w:id="32"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0"/>
      <w:bookmarkEnd w:id="31"/>
      <w:bookmarkEnd w:id="32"/>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3" w:name="_Toc276770573"/>
      <w:bookmarkStart w:id="34"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3"/>
      <w:bookmarkEnd w:id="34"/>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5" w:name="_Ref268767772"/>
      <w:bookmarkStart w:id="36" w:name="_Toc276770574"/>
      <w:bookmarkStart w:id="37" w:name="_Toc389545638"/>
      <w:bookmarkStart w:id="38" w:name="_Toc276770576"/>
      <w:bookmarkStart w:id="39"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0"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0"/>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1"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1"/>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31"/>
      <w:r w:rsidRPr="00C7788F">
        <w:rPr>
          <w:rFonts w:asciiTheme="minorHAnsi" w:hAnsiTheme="minorHAnsi" w:cstheme="minorHAnsi"/>
          <w:bCs/>
          <w:iCs/>
          <w:sz w:val="24"/>
          <w:szCs w:val="24"/>
        </w:rPr>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2"/>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3" w:name="_Toc276770575"/>
      <w:bookmarkStart w:id="44" w:name="_Toc389545639"/>
      <w:bookmarkStart w:id="45"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3"/>
      <w:bookmarkEnd w:id="44"/>
      <w:bookmarkEnd w:id="45"/>
    </w:p>
    <w:p w14:paraId="4DC5D15A" w14:textId="77777777" w:rsidR="00C7788F" w:rsidRDefault="00C7788F" w:rsidP="00C7788F">
      <w:pPr>
        <w:spacing w:line="240" w:lineRule="auto"/>
        <w:rPr>
          <w:rFonts w:asciiTheme="minorHAnsi" w:hAnsiTheme="minorHAnsi" w:cstheme="minorHAnsi"/>
          <w:sz w:val="24"/>
          <w:szCs w:val="24"/>
        </w:rPr>
      </w:pPr>
      <w:bookmarkStart w:id="46" w:name="_Toc389482546"/>
      <w:bookmarkStart w:id="47"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6"/>
      <w:bookmarkEnd w:id="47"/>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48" w:name="_Ref268771587"/>
      <w:bookmarkStart w:id="49" w:name="_Toc276770578"/>
      <w:bookmarkStart w:id="50" w:name="_Toc389545642"/>
      <w:bookmarkEnd w:id="35"/>
      <w:bookmarkEnd w:id="36"/>
      <w:bookmarkEnd w:id="37"/>
      <w:bookmarkEnd w:id="38"/>
      <w:bookmarkEnd w:id="39"/>
      <w:r>
        <w:rPr>
          <w:rFonts w:asciiTheme="minorHAnsi" w:hAnsiTheme="minorHAnsi" w:cstheme="minorHAnsi"/>
          <w:b/>
          <w:szCs w:val="24"/>
        </w:rPr>
        <w:t xml:space="preserve">Práva a povinnosti smluvních stran </w:t>
      </w:r>
      <w:bookmarkEnd w:id="48"/>
      <w:bookmarkEnd w:id="49"/>
      <w:bookmarkEnd w:id="50"/>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1" w:name="_Toc276770592"/>
      <w:bookmarkStart w:id="52" w:name="_Toc389545685"/>
      <w:r w:rsidRPr="00CE6D96">
        <w:rPr>
          <w:rFonts w:asciiTheme="minorHAnsi" w:hAnsiTheme="minorHAnsi" w:cstheme="minorHAnsi"/>
          <w:b/>
          <w:szCs w:val="24"/>
        </w:rPr>
        <w:t>ZÁVĚREČNÁ USTANOVENÍ</w:t>
      </w:r>
      <w:bookmarkEnd w:id="51"/>
      <w:bookmarkEnd w:id="52"/>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3" w:name="_Toc389482621"/>
      <w:bookmarkStart w:id="54"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3"/>
      <w:bookmarkEnd w:id="54"/>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5" w:name="_Toc276770593"/>
      <w:bookmarkStart w:id="56" w:name="_Toc389545686"/>
      <w:r w:rsidRPr="00CE6D96">
        <w:rPr>
          <w:rFonts w:asciiTheme="minorHAnsi" w:hAnsiTheme="minorHAnsi" w:cstheme="minorHAnsi"/>
          <w:b/>
          <w:sz w:val="24"/>
          <w:szCs w:val="24"/>
        </w:rPr>
        <w:t>Počet vyhotovení</w:t>
      </w:r>
      <w:bookmarkEnd w:id="55"/>
      <w:bookmarkEnd w:id="56"/>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lastRenderedPageBreak/>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7" w:name="_Toc269736903"/>
      <w:bookmarkStart w:id="58" w:name="_Toc276770595"/>
      <w:bookmarkStart w:id="59" w:name="_Toc389545687"/>
      <w:r w:rsidRPr="00CE6D96">
        <w:rPr>
          <w:rFonts w:asciiTheme="minorHAnsi" w:hAnsiTheme="minorHAnsi" w:cstheme="minorHAnsi"/>
          <w:b/>
          <w:sz w:val="24"/>
          <w:szCs w:val="24"/>
        </w:rPr>
        <w:t>Postoupení práv</w:t>
      </w:r>
      <w:bookmarkEnd w:id="57"/>
      <w:bookmarkEnd w:id="58"/>
      <w:bookmarkEnd w:id="59"/>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0" w:name="_Toc389482624"/>
      <w:bookmarkStart w:id="61"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0"/>
      <w:bookmarkEnd w:id="61"/>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2" w:name="_Toc276770596"/>
      <w:bookmarkStart w:id="63" w:name="_Toc389545688"/>
      <w:r w:rsidRPr="00CE6D96">
        <w:rPr>
          <w:rFonts w:asciiTheme="minorHAnsi" w:hAnsiTheme="minorHAnsi" w:cstheme="minorHAnsi"/>
          <w:b/>
          <w:sz w:val="24"/>
          <w:szCs w:val="24"/>
        </w:rPr>
        <w:t>Salvátorská klauzule</w:t>
      </w:r>
      <w:bookmarkEnd w:id="62"/>
      <w:bookmarkEnd w:id="63"/>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4" w:name="_Toc389482626"/>
      <w:bookmarkStart w:id="65"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4"/>
      <w:bookmarkEnd w:id="65"/>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6" w:name="_Toc256522803"/>
      <w:bookmarkStart w:id="67" w:name="_Toc276770598"/>
      <w:bookmarkStart w:id="68" w:name="_Toc389545689"/>
      <w:r w:rsidRPr="00CE6D96">
        <w:rPr>
          <w:rFonts w:asciiTheme="minorHAnsi" w:hAnsiTheme="minorHAnsi" w:cstheme="minorHAnsi"/>
          <w:b/>
          <w:szCs w:val="24"/>
        </w:rPr>
        <w:t>Přílohy</w:t>
      </w:r>
      <w:bookmarkEnd w:id="66"/>
      <w:bookmarkEnd w:id="67"/>
      <w:bookmarkEnd w:id="68"/>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69" w:name="_Toc389545690"/>
      <w:bookmarkStart w:id="70" w:name="_Ref268766814"/>
      <w:bookmarkStart w:id="71"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2" w:name="_Toc276770601"/>
      <w:bookmarkStart w:id="73" w:name="_Toc389545692"/>
      <w:bookmarkEnd w:id="69"/>
      <w:bookmarkEnd w:id="70"/>
      <w:bookmarkEnd w:id="71"/>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2"/>
      <w:bookmarkEnd w:id="73"/>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4" w:name="_Toc389545694"/>
      <w:r w:rsidRPr="00CE6D96">
        <w:rPr>
          <w:rFonts w:asciiTheme="minorHAnsi" w:hAnsiTheme="minorHAnsi" w:cstheme="minorHAnsi"/>
          <w:b/>
          <w:szCs w:val="24"/>
        </w:rPr>
        <w:t>POdPISY</w:t>
      </w:r>
      <w:bookmarkEnd w:id="74"/>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47F7EF24"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 xml:space="preserve">Vlastníka dne </w:t>
      </w:r>
      <w:r w:rsidR="0066102A">
        <w:rPr>
          <w:rFonts w:asciiTheme="minorHAnsi" w:hAnsiTheme="minorHAnsi" w:cstheme="minorHAnsi"/>
          <w:sz w:val="24"/>
          <w:szCs w:val="24"/>
        </w:rPr>
        <w:t>6</w:t>
      </w:r>
      <w:r w:rsidR="003A34A1">
        <w:rPr>
          <w:rFonts w:asciiTheme="minorHAnsi" w:hAnsiTheme="minorHAnsi" w:cstheme="minorHAnsi"/>
          <w:sz w:val="24"/>
          <w:szCs w:val="24"/>
        </w:rPr>
        <w:t>. 5</w:t>
      </w:r>
      <w:r w:rsidR="003B4A33">
        <w:rPr>
          <w:rFonts w:asciiTheme="minorHAnsi" w:hAnsiTheme="minorHAnsi" w:cstheme="minorHAnsi"/>
          <w:sz w:val="24"/>
          <w:szCs w:val="24"/>
        </w:rPr>
        <w:t>. 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4E6C1191" w:rsidR="008F180A" w:rsidRDefault="008F180A" w:rsidP="00AB60A2">
      <w:pPr>
        <w:spacing w:line="240" w:lineRule="auto"/>
        <w:rPr>
          <w:rFonts w:asciiTheme="minorHAnsi" w:hAnsiTheme="minorHAnsi" w:cstheme="minorHAnsi"/>
          <w:sz w:val="24"/>
          <w:szCs w:val="24"/>
        </w:rPr>
      </w:pPr>
    </w:p>
    <w:p w14:paraId="22EAD021" w14:textId="253F3D69" w:rsidR="003A34A1" w:rsidRDefault="003A34A1" w:rsidP="00AB60A2">
      <w:pPr>
        <w:spacing w:line="240" w:lineRule="auto"/>
        <w:rPr>
          <w:rFonts w:asciiTheme="minorHAnsi" w:hAnsiTheme="minorHAnsi" w:cstheme="minorHAnsi"/>
          <w:sz w:val="24"/>
          <w:szCs w:val="24"/>
        </w:rPr>
      </w:pPr>
    </w:p>
    <w:p w14:paraId="06239A33" w14:textId="1EDF3AB8" w:rsidR="003A34A1" w:rsidRDefault="003A34A1" w:rsidP="00AB60A2">
      <w:pPr>
        <w:spacing w:line="240" w:lineRule="auto"/>
        <w:rPr>
          <w:rFonts w:asciiTheme="minorHAnsi" w:hAnsiTheme="minorHAnsi" w:cstheme="minorHAnsi"/>
          <w:sz w:val="24"/>
          <w:szCs w:val="24"/>
        </w:rPr>
      </w:pPr>
    </w:p>
    <w:p w14:paraId="74DC746A" w14:textId="486B02F7" w:rsidR="003A34A1" w:rsidRDefault="003A34A1" w:rsidP="00AB60A2">
      <w:pPr>
        <w:spacing w:line="240" w:lineRule="auto"/>
        <w:rPr>
          <w:rFonts w:asciiTheme="minorHAnsi" w:hAnsiTheme="minorHAnsi" w:cstheme="minorHAnsi"/>
          <w:sz w:val="24"/>
          <w:szCs w:val="24"/>
        </w:rPr>
      </w:pPr>
    </w:p>
    <w:p w14:paraId="4C5D8C54" w14:textId="77777777" w:rsidR="003A34A1" w:rsidRDefault="003A34A1" w:rsidP="00AB60A2">
      <w:pPr>
        <w:spacing w:line="240" w:lineRule="auto"/>
        <w:rPr>
          <w:rFonts w:asciiTheme="minorHAnsi" w:hAnsiTheme="minorHAnsi" w:cstheme="minorHAnsi"/>
          <w:sz w:val="24"/>
          <w:szCs w:val="24"/>
        </w:rPr>
      </w:pPr>
    </w:p>
    <w:p w14:paraId="652EA9A6" w14:textId="36EB8B48" w:rsidR="008F180A" w:rsidRDefault="008F180A" w:rsidP="00AB60A2">
      <w:pPr>
        <w:spacing w:line="240" w:lineRule="auto"/>
        <w:rPr>
          <w:rFonts w:asciiTheme="minorHAnsi" w:hAnsiTheme="minorHAnsi" w:cstheme="minorHAnsi"/>
          <w:sz w:val="24"/>
          <w:szCs w:val="24"/>
        </w:rPr>
      </w:pPr>
    </w:p>
    <w:p w14:paraId="054B0D7F" w14:textId="2B51676D" w:rsidR="0066102A" w:rsidRDefault="0066102A" w:rsidP="00AB60A2">
      <w:pPr>
        <w:spacing w:line="240" w:lineRule="auto"/>
        <w:rPr>
          <w:rFonts w:asciiTheme="minorHAnsi" w:hAnsiTheme="minorHAnsi" w:cstheme="minorHAnsi"/>
          <w:sz w:val="24"/>
          <w:szCs w:val="24"/>
        </w:rPr>
      </w:pPr>
    </w:p>
    <w:p w14:paraId="6CF99377" w14:textId="36136D0C" w:rsidR="0066102A" w:rsidRDefault="0066102A" w:rsidP="00AB60A2">
      <w:pPr>
        <w:spacing w:line="240" w:lineRule="auto"/>
        <w:rPr>
          <w:rFonts w:asciiTheme="minorHAnsi" w:hAnsiTheme="minorHAnsi" w:cstheme="minorHAnsi"/>
          <w:sz w:val="24"/>
          <w:szCs w:val="24"/>
        </w:rPr>
      </w:pPr>
    </w:p>
    <w:p w14:paraId="224B2E0B" w14:textId="393216D1" w:rsidR="0066102A" w:rsidRDefault="0066102A" w:rsidP="00AB60A2">
      <w:pPr>
        <w:spacing w:line="240" w:lineRule="auto"/>
        <w:rPr>
          <w:rFonts w:asciiTheme="minorHAnsi" w:hAnsiTheme="minorHAnsi" w:cstheme="minorHAnsi"/>
          <w:sz w:val="24"/>
          <w:szCs w:val="24"/>
        </w:rPr>
      </w:pPr>
    </w:p>
    <w:p w14:paraId="51A219F4" w14:textId="77777777" w:rsidR="0066102A" w:rsidRDefault="0066102A" w:rsidP="00AB60A2">
      <w:pPr>
        <w:spacing w:line="240" w:lineRule="auto"/>
        <w:rPr>
          <w:rFonts w:asciiTheme="minorHAnsi" w:hAnsiTheme="minorHAnsi" w:cstheme="minorHAnsi"/>
          <w:sz w:val="24"/>
          <w:szCs w:val="24"/>
        </w:rPr>
      </w:pPr>
      <w:bookmarkStart w:id="75" w:name="_GoBack"/>
      <w:bookmarkEnd w:id="75"/>
    </w:p>
    <w:p w14:paraId="06CF070F" w14:textId="4F4E7CCD" w:rsidR="0066102A" w:rsidRDefault="0066102A" w:rsidP="00AB60A2">
      <w:pPr>
        <w:spacing w:line="240" w:lineRule="auto"/>
        <w:rPr>
          <w:rFonts w:asciiTheme="minorHAnsi" w:hAnsiTheme="minorHAnsi" w:cstheme="minorHAnsi"/>
          <w:sz w:val="24"/>
          <w:szCs w:val="24"/>
        </w:rPr>
      </w:pPr>
    </w:p>
    <w:p w14:paraId="1116A0B6" w14:textId="2C203099" w:rsidR="0066102A" w:rsidRDefault="0066102A" w:rsidP="00AB60A2">
      <w:pPr>
        <w:spacing w:line="240" w:lineRule="auto"/>
        <w:rPr>
          <w:rFonts w:asciiTheme="minorHAnsi" w:hAnsiTheme="minorHAnsi" w:cstheme="minorHAnsi"/>
          <w:sz w:val="24"/>
          <w:szCs w:val="24"/>
        </w:rPr>
      </w:pPr>
    </w:p>
    <w:p w14:paraId="69F5262F" w14:textId="77777777" w:rsidR="0066102A" w:rsidRPr="00CE6D96" w:rsidRDefault="0066102A" w:rsidP="00AB60A2">
      <w:pPr>
        <w:spacing w:line="240" w:lineRule="auto"/>
        <w:rPr>
          <w:rFonts w:asciiTheme="minorHAnsi" w:hAnsiTheme="minorHAnsi" w:cstheme="minorHAnsi"/>
          <w:sz w:val="24"/>
          <w:szCs w:val="24"/>
        </w:rPr>
      </w:pPr>
    </w:p>
    <w:p w14:paraId="4A2F28E2" w14:textId="0F75D7FC"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CD3B76">
        <w:rPr>
          <w:rFonts w:ascii="Calibri" w:eastAsia="Calibri" w:hAnsi="Calibri"/>
          <w:sz w:val="24"/>
          <w:szCs w:val="24"/>
        </w:rPr>
        <w:t> </w:t>
      </w:r>
      <w:r w:rsidR="0066102A">
        <w:rPr>
          <w:rFonts w:ascii="Calibri" w:eastAsia="Calibri" w:hAnsi="Calibri"/>
          <w:sz w:val="24"/>
          <w:szCs w:val="24"/>
        </w:rPr>
        <w:t>Libov</w:t>
      </w:r>
      <w:r w:rsidR="003A34A1">
        <w:rPr>
          <w:rFonts w:ascii="Calibri" w:eastAsia="Calibri" w:hAnsi="Calibri"/>
          <w:sz w:val="24"/>
          <w:szCs w:val="24"/>
        </w:rPr>
        <w:t>icích</w:t>
      </w:r>
      <w:r w:rsidR="00CD3B76">
        <w:rPr>
          <w:rFonts w:ascii="Calibri" w:eastAsia="Calibri" w:hAnsi="Calibri"/>
          <w:sz w:val="24"/>
          <w:szCs w:val="24"/>
        </w:rPr>
        <w:t xml:space="preserve"> </w:t>
      </w:r>
      <w:r w:rsidR="009F0066">
        <w:rPr>
          <w:rFonts w:ascii="Calibri" w:eastAsia="Calibri" w:hAnsi="Calibri"/>
          <w:sz w:val="24"/>
          <w:szCs w:val="24"/>
        </w:rPr>
        <w:t xml:space="preserve">dne </w:t>
      </w:r>
      <w:r w:rsidR="00803558">
        <w:rPr>
          <w:rFonts w:ascii="Calibri" w:eastAsia="Calibri" w:hAnsi="Calibri"/>
          <w:sz w:val="24"/>
          <w:szCs w:val="24"/>
        </w:rPr>
        <w:t>…………</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roofErr w:type="gramStart"/>
      <w:r w:rsidR="009F0066">
        <w:rPr>
          <w:rFonts w:ascii="Calibri" w:eastAsia="Calibri" w:hAnsi="Calibri"/>
          <w:sz w:val="24"/>
          <w:szCs w:val="24"/>
        </w:rPr>
        <w:t>…….</w:t>
      </w:r>
      <w:proofErr w:type="gramEnd"/>
      <w:r w:rsidR="009F0066">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r>
      <w:r w:rsidR="006C7433">
        <w:rPr>
          <w:rFonts w:ascii="Calibri" w:eastAsia="Calibri" w:hAnsi="Calibri"/>
          <w:sz w:val="24"/>
          <w:szCs w:val="24"/>
        </w:rPr>
        <w:tab/>
      </w:r>
      <w:r w:rsidRPr="008F180A">
        <w:rPr>
          <w:rFonts w:ascii="Calibri" w:eastAsia="Calibri" w:hAnsi="Calibri"/>
          <w:sz w:val="24"/>
          <w:szCs w:val="24"/>
        </w:rPr>
        <w:t xml:space="preserve">Ve Slaném dne </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2CAF43CF" w:rsidR="003B4A33" w:rsidRDefault="003B4A33"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1F4BB2B4"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66102A">
        <w:rPr>
          <w:rFonts w:ascii="Calibri" w:eastAsia="Calibri" w:hAnsi="Calibri"/>
          <w:b/>
          <w:bCs/>
          <w:sz w:val="24"/>
          <w:szCs w:val="24"/>
        </w:rPr>
        <w:t>Lib</w:t>
      </w:r>
      <w:r w:rsidR="003A34A1">
        <w:rPr>
          <w:rFonts w:ascii="Calibri" w:eastAsia="Calibri" w:hAnsi="Calibri"/>
          <w:b/>
          <w:bCs/>
          <w:sz w:val="24"/>
          <w:szCs w:val="24"/>
        </w:rPr>
        <w:t>ovice</w:t>
      </w:r>
      <w:r w:rsidR="006B74DA">
        <w:rPr>
          <w:rFonts w:ascii="Calibri" w:eastAsia="Calibri" w:hAnsi="Calibri"/>
          <w:b/>
          <w:bCs/>
          <w:sz w:val="24"/>
          <w:szCs w:val="24"/>
        </w:rPr>
        <w:tab/>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r w:rsidR="0066102A">
        <w:rPr>
          <w:rFonts w:ascii="Calibri" w:eastAsia="Calibri" w:hAnsi="Calibri"/>
          <w:sz w:val="24"/>
          <w:szCs w:val="24"/>
        </w:rPr>
        <w:tab/>
      </w:r>
      <w:r>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6011A09E" w:rsidR="003B4A33" w:rsidRDefault="0066102A" w:rsidP="003B4A33">
      <w:pPr>
        <w:spacing w:after="160" w:line="259" w:lineRule="auto"/>
        <w:ind w:left="284" w:hanging="284"/>
        <w:rPr>
          <w:rFonts w:ascii="Calibri" w:eastAsia="Calibri" w:hAnsi="Calibri"/>
          <w:sz w:val="24"/>
          <w:szCs w:val="24"/>
        </w:rPr>
      </w:pPr>
      <w:r>
        <w:rPr>
          <w:rFonts w:ascii="Calibri" w:eastAsia="Calibri" w:hAnsi="Calibri"/>
          <w:sz w:val="24"/>
          <w:szCs w:val="24"/>
        </w:rPr>
        <w:t xml:space="preserve">Petr </w:t>
      </w:r>
      <w:proofErr w:type="spellStart"/>
      <w:r>
        <w:rPr>
          <w:rFonts w:ascii="Calibri" w:eastAsia="Calibri" w:hAnsi="Calibri"/>
          <w:sz w:val="24"/>
          <w:szCs w:val="24"/>
        </w:rPr>
        <w:t>Ibl</w:t>
      </w:r>
      <w:proofErr w:type="spellEnd"/>
      <w:r>
        <w:rPr>
          <w:rFonts w:ascii="Calibri" w:eastAsia="Calibri" w:hAnsi="Calibri"/>
          <w:sz w:val="24"/>
          <w:szCs w:val="24"/>
        </w:rPr>
        <w:tab/>
      </w:r>
      <w:r w:rsidR="003A34A1">
        <w:rPr>
          <w:rFonts w:ascii="Calibri" w:eastAsia="Calibri" w:hAnsi="Calibri"/>
          <w:sz w:val="24"/>
          <w:szCs w:val="24"/>
        </w:rPr>
        <w:tab/>
      </w:r>
      <w:r w:rsidR="00CD3B76">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t>Ing. Irena Vernerová</w:t>
      </w:r>
    </w:p>
    <w:p w14:paraId="2B69A54F" w14:textId="5BB1B540" w:rsidR="003B4A33" w:rsidRPr="008F180A"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starosta</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E1675" w14:textId="77777777" w:rsidR="00175751" w:rsidRDefault="00175751" w:rsidP="00C57926">
      <w:pPr>
        <w:spacing w:line="240" w:lineRule="auto"/>
      </w:pPr>
      <w:r>
        <w:separator/>
      </w:r>
    </w:p>
  </w:endnote>
  <w:endnote w:type="continuationSeparator" w:id="0">
    <w:p w14:paraId="2D6BB91F" w14:textId="77777777" w:rsidR="00175751" w:rsidRDefault="00175751" w:rsidP="00C57926">
      <w:pPr>
        <w:spacing w:line="240" w:lineRule="auto"/>
      </w:pPr>
      <w:r>
        <w:continuationSeparator/>
      </w:r>
    </w:p>
  </w:endnote>
  <w:endnote w:type="continuationNotice" w:id="1">
    <w:p w14:paraId="41D97655" w14:textId="77777777" w:rsidR="00175751" w:rsidRDefault="001757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58FB5" w14:textId="77777777" w:rsidR="00175751" w:rsidRDefault="00175751" w:rsidP="00C57926">
      <w:pPr>
        <w:spacing w:line="240" w:lineRule="auto"/>
      </w:pPr>
      <w:r>
        <w:separator/>
      </w:r>
    </w:p>
  </w:footnote>
  <w:footnote w:type="continuationSeparator" w:id="0">
    <w:p w14:paraId="0ACE0971" w14:textId="77777777" w:rsidR="00175751" w:rsidRDefault="00175751" w:rsidP="00C57926">
      <w:pPr>
        <w:spacing w:line="240" w:lineRule="auto"/>
      </w:pPr>
      <w:r>
        <w:continuationSeparator/>
      </w:r>
    </w:p>
  </w:footnote>
  <w:footnote w:type="continuationNotice" w:id="1">
    <w:p w14:paraId="2CDBFAE0" w14:textId="77777777" w:rsidR="00175751" w:rsidRDefault="0017575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5751"/>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E1424"/>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34A1"/>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102A"/>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B74DA"/>
    <w:rsid w:val="006C0977"/>
    <w:rsid w:val="006C1702"/>
    <w:rsid w:val="006C4309"/>
    <w:rsid w:val="006C572C"/>
    <w:rsid w:val="006C5A14"/>
    <w:rsid w:val="006C7433"/>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3558"/>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3E0A"/>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46F5"/>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4F2B"/>
    <w:rsid w:val="00E36AAF"/>
    <w:rsid w:val="00E37FEA"/>
    <w:rsid w:val="00E41AE0"/>
    <w:rsid w:val="00E43D5D"/>
    <w:rsid w:val="00E4415D"/>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A6D64"/>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EBAE9-3AC0-4666-9758-F5D61839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10697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2</cp:revision>
  <cp:lastPrinted>2014-12-19T13:04:00Z</cp:lastPrinted>
  <dcterms:created xsi:type="dcterms:W3CDTF">2019-12-19T11:49:00Z</dcterms:created>
  <dcterms:modified xsi:type="dcterms:W3CDTF">2019-12-19T11:49:00Z</dcterms:modified>
</cp:coreProperties>
</file>