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05" w:rsidRDefault="00194605">
      <w:pPr>
        <w:pStyle w:val="Nzev"/>
        <w:rPr>
          <w:b w:val="0"/>
          <w:bCs w:val="0"/>
        </w:rPr>
      </w:pPr>
    </w:p>
    <w:p w:rsidR="00194605" w:rsidRDefault="00194605">
      <w:pPr>
        <w:pStyle w:val="Nzev"/>
        <w:rPr>
          <w:b w:val="0"/>
          <w:bCs w:val="0"/>
        </w:rPr>
      </w:pPr>
    </w:p>
    <w:p w:rsidR="00194605" w:rsidRDefault="00194605">
      <w:pPr>
        <w:pStyle w:val="Nzev"/>
        <w:rPr>
          <w:b w:val="0"/>
          <w:bCs w:val="0"/>
        </w:rPr>
      </w:pPr>
    </w:p>
    <w:p w:rsidR="00194605" w:rsidRPr="00BD71EE" w:rsidRDefault="00194605" w:rsidP="00727286">
      <w:pPr>
        <w:tabs>
          <w:tab w:val="left" w:pos="1980"/>
        </w:tabs>
        <w:ind w:left="147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SMLOUVA O DÍLO </w:t>
      </w:r>
    </w:p>
    <w:p w:rsidR="00194605" w:rsidRDefault="00194605" w:rsidP="00727286">
      <w:pPr>
        <w:ind w:left="1456"/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o odstranění odpadů číslo </w:t>
      </w:r>
      <w:r>
        <w:rPr>
          <w:rFonts w:ascii="Arial" w:hAnsi="Arial" w:cs="Arial"/>
          <w:noProof/>
          <w:sz w:val="20"/>
          <w:szCs w:val="20"/>
        </w:rPr>
        <w:t>1090074</w:t>
      </w: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>uzavřená mezi:</w:t>
      </w:r>
    </w:p>
    <w:p w:rsidR="00194605" w:rsidRPr="00961F36" w:rsidRDefault="00507F6C">
      <w:pPr>
        <w:pStyle w:val="Nzev"/>
        <w:jc w:val="left"/>
        <w:rPr>
          <w:b w:val="0"/>
          <w:bCs w:val="0"/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0.9pt;margin-top:-84.3pt;width:594.05pt;height:113.25pt;z-index:-251657728;visibility:visible;mso-wrap-edited:f;mso-wrap-distance-left:0;mso-wrap-distance-right:0;mso-position-horizontal-relative:margin;mso-position-vertical-relative:margin" filled="t">
            <v:fill color2="black"/>
            <v:imagedata r:id="rId7" o:title="" cropbottom="56700f"/>
            <w10:wrap anchorx="margin" anchory="margin"/>
          </v:shape>
          <o:OLEObject Type="Embed" ProgID="Word.Picture.8" ShapeID="_x0000_s1026" DrawAspect="Content" ObjectID="_1638270122" r:id="rId8"/>
        </w:object>
      </w:r>
    </w:p>
    <w:p w:rsidR="00194605" w:rsidRPr="00961F36" w:rsidRDefault="00194605">
      <w:pPr>
        <w:pStyle w:val="Nzev"/>
        <w:jc w:val="left"/>
        <w:rPr>
          <w:b w:val="0"/>
          <w:bCs w:val="0"/>
          <w:sz w:val="20"/>
          <w:szCs w:val="20"/>
        </w:rPr>
      </w:pPr>
    </w:p>
    <w:p w:rsidR="00194605" w:rsidRPr="00A8217E" w:rsidRDefault="00194605" w:rsidP="00211C0F">
      <w:pPr>
        <w:pStyle w:val="Nzev"/>
        <w:ind w:left="1470"/>
        <w:jc w:val="left"/>
        <w:rPr>
          <w:rFonts w:ascii="Arial" w:hAnsi="Arial" w:cs="Arial"/>
          <w:sz w:val="20"/>
          <w:szCs w:val="20"/>
        </w:rPr>
      </w:pPr>
      <w:r w:rsidRPr="00A8217E">
        <w:rPr>
          <w:rFonts w:ascii="Arial" w:hAnsi="Arial" w:cs="Arial"/>
          <w:sz w:val="20"/>
          <w:szCs w:val="20"/>
        </w:rPr>
        <w:t>Technické služby města Olomouce, a.s.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>Zamenhofova 783/34, 779 00 Olomouc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>IČO:25826603, DIČ:</w:t>
      </w:r>
      <w:r w:rsidRPr="009D22B2">
        <w:rPr>
          <w:rFonts w:ascii="Arial" w:hAnsi="Arial" w:cs="Arial"/>
          <w:b w:val="0"/>
          <w:color w:val="000080"/>
          <w:sz w:val="20"/>
          <w:szCs w:val="20"/>
        </w:rPr>
        <w:t xml:space="preserve"> </w:t>
      </w:r>
      <w:r w:rsidRPr="009D22B2">
        <w:rPr>
          <w:rFonts w:ascii="Arial" w:hAnsi="Arial" w:cs="Arial"/>
          <w:b w:val="0"/>
          <w:sz w:val="20"/>
          <w:szCs w:val="20"/>
        </w:rPr>
        <w:t>CZ25826603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 xml:space="preserve">Společnost zapsaná v obchodním rejstříku vedeném Krajským soudem v Ostravě, oddíl B, vložka 2052 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 xml:space="preserve">Bankovní spojení: </w:t>
      </w:r>
      <w:r w:rsidR="00507F6C">
        <w:rPr>
          <w:rFonts w:ascii="Arial" w:hAnsi="Arial" w:cs="Arial"/>
          <w:b w:val="0"/>
          <w:sz w:val="20"/>
          <w:szCs w:val="20"/>
        </w:rPr>
        <w:t>xxxxxxxxxxx</w:t>
      </w:r>
      <w:r w:rsidRPr="009D22B2">
        <w:rPr>
          <w:rFonts w:ascii="Arial" w:hAnsi="Arial" w:cs="Arial"/>
          <w:b w:val="0"/>
          <w:sz w:val="20"/>
          <w:szCs w:val="20"/>
        </w:rPr>
        <w:t xml:space="preserve">, 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 xml:space="preserve">účet </w:t>
      </w:r>
      <w:r w:rsidR="00507F6C">
        <w:rPr>
          <w:rFonts w:ascii="Arial" w:hAnsi="Arial" w:cs="Arial"/>
          <w:b w:val="0"/>
          <w:sz w:val="20"/>
          <w:szCs w:val="20"/>
        </w:rPr>
        <w:t>xxxxxxxxxxxxx</w:t>
      </w:r>
    </w:p>
    <w:p w:rsidR="00194605" w:rsidRPr="009D22B2" w:rsidRDefault="00194605" w:rsidP="00D13F4A">
      <w:pPr>
        <w:pStyle w:val="Nzev"/>
        <w:ind w:left="1470"/>
        <w:jc w:val="both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>Zastoupené: Ing.Jiřím Frycem, ředitelem společnosti</w:t>
      </w:r>
    </w:p>
    <w:p w:rsidR="00194605" w:rsidRPr="009D22B2" w:rsidRDefault="00194605" w:rsidP="00211C0F">
      <w:pPr>
        <w:pStyle w:val="Nzev"/>
        <w:ind w:left="1470"/>
        <w:jc w:val="left"/>
        <w:rPr>
          <w:rFonts w:ascii="Arial" w:hAnsi="Arial" w:cs="Arial"/>
          <w:b w:val="0"/>
          <w:sz w:val="20"/>
          <w:szCs w:val="20"/>
        </w:rPr>
      </w:pPr>
      <w:r w:rsidRPr="009D22B2">
        <w:rPr>
          <w:rFonts w:ascii="Arial" w:hAnsi="Arial" w:cs="Arial"/>
          <w:b w:val="0"/>
          <w:sz w:val="20"/>
          <w:szCs w:val="20"/>
        </w:rPr>
        <w:t>(dále jen zhotovitel)</w:t>
      </w:r>
    </w:p>
    <w:p w:rsidR="00194605" w:rsidRPr="009D22B2" w:rsidRDefault="00194605" w:rsidP="00727286">
      <w:pPr>
        <w:pStyle w:val="Nzev"/>
        <w:ind w:left="1470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194605" w:rsidRPr="00961F36" w:rsidRDefault="00194605" w:rsidP="00727286">
      <w:pPr>
        <w:pStyle w:val="Nzev"/>
        <w:ind w:left="147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a firmou:           </w:t>
      </w:r>
    </w:p>
    <w:p w:rsidR="00194605" w:rsidRDefault="00194605">
      <w:pPr>
        <w:pStyle w:val="Nzev"/>
        <w:jc w:val="left"/>
      </w:pPr>
    </w:p>
    <w:p w:rsidR="00194605" w:rsidRPr="00961F36" w:rsidRDefault="00194605" w:rsidP="00B041B0">
      <w:pPr>
        <w:pStyle w:val="Nzev"/>
        <w:jc w:val="left"/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noProof/>
          <w:sz w:val="20"/>
          <w:szCs w:val="20"/>
        </w:rPr>
        <w:t>ELEKTROCENTRUM TRADING spol. s r.o.</w:t>
      </w:r>
      <w:r w:rsidRPr="00961F36">
        <w:rPr>
          <w:rFonts w:ascii="Arial" w:hAnsi="Arial" w:cs="Arial"/>
          <w:sz w:val="20"/>
          <w:szCs w:val="20"/>
        </w:rPr>
        <w:t xml:space="preserve"> </w:t>
      </w:r>
    </w:p>
    <w:p w:rsidR="00194605" w:rsidRPr="009D22B2" w:rsidRDefault="00194605" w:rsidP="00B041B0">
      <w:pPr>
        <w:pStyle w:val="Nzev"/>
        <w:jc w:val="left"/>
        <w:rPr>
          <w:rFonts w:ascii="Arial" w:hAnsi="Arial" w:cs="Arial"/>
          <w:b w:val="0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                 </w:t>
      </w:r>
      <w:r w:rsidRPr="009D22B2">
        <w:rPr>
          <w:rFonts w:ascii="Arial" w:hAnsi="Arial" w:cs="Arial"/>
          <w:b w:val="0"/>
          <w:noProof/>
          <w:sz w:val="20"/>
          <w:szCs w:val="20"/>
        </w:rPr>
        <w:t>Tovární 1137/45, 772 00 Olomouc</w:t>
      </w:r>
      <w:r w:rsidRPr="009D22B2">
        <w:rPr>
          <w:rFonts w:ascii="Arial" w:hAnsi="Arial" w:cs="Arial"/>
          <w:b w:val="0"/>
          <w:sz w:val="20"/>
          <w:szCs w:val="20"/>
        </w:rPr>
        <w:t xml:space="preserve"> 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                        </w:t>
      </w:r>
      <w:r w:rsidRPr="00961F3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IČO: 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45196621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DIČ: </w:t>
      </w:r>
      <w:r>
        <w:rPr>
          <w:rFonts w:ascii="Arial" w:hAnsi="Arial" w:cs="Arial"/>
          <w:b w:val="0"/>
          <w:bCs w:val="0"/>
          <w:noProof/>
          <w:sz w:val="20"/>
          <w:szCs w:val="20"/>
        </w:rPr>
        <w:t>CZ45196621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</w:t>
      </w:r>
    </w:p>
    <w:p w:rsidR="00194605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Bankovní spojení: </w:t>
      </w:r>
      <w:r w:rsidR="00507F6C">
        <w:rPr>
          <w:rFonts w:ascii="Arial" w:hAnsi="Arial" w:cs="Arial"/>
          <w:b w:val="0"/>
          <w:bCs w:val="0"/>
          <w:noProof/>
          <w:sz w:val="20"/>
          <w:szCs w:val="20"/>
        </w:rPr>
        <w:t>xxxxxxxxx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účet: </w:t>
      </w:r>
      <w:r w:rsidR="00507F6C">
        <w:rPr>
          <w:rFonts w:ascii="Arial" w:hAnsi="Arial" w:cs="Arial"/>
          <w:b w:val="0"/>
          <w:bCs w:val="0"/>
          <w:noProof/>
          <w:sz w:val="20"/>
          <w:szCs w:val="20"/>
        </w:rPr>
        <w:t>xxxxxxxxxxxxx</w:t>
      </w:r>
    </w:p>
    <w:p w:rsidR="00194605" w:rsidRPr="00961F36" w:rsidRDefault="00194605" w:rsidP="00CA3AFB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zastoupený </w:t>
      </w:r>
      <w:r w:rsidR="009D22B2">
        <w:rPr>
          <w:rFonts w:ascii="Arial" w:hAnsi="Arial" w:cs="Arial"/>
          <w:b w:val="0"/>
          <w:bCs w:val="0"/>
          <w:sz w:val="20"/>
          <w:szCs w:val="20"/>
        </w:rPr>
        <w:t>: Ing. Jiřím Jakoubkem, jednatelem</w:t>
      </w:r>
    </w:p>
    <w:p w:rsidR="00194605" w:rsidRPr="00961F36" w:rsidRDefault="00194605" w:rsidP="00447D0D">
      <w:pPr>
        <w:pStyle w:val="Nzev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            (dále jen objednatel)</w:t>
      </w:r>
    </w:p>
    <w:p w:rsidR="00194605" w:rsidRDefault="00194605">
      <w:pPr>
        <w:pStyle w:val="Nzev"/>
        <w:pBdr>
          <w:bottom w:val="single" w:sz="12" w:space="1" w:color="auto"/>
        </w:pBdr>
        <w:jc w:val="left"/>
      </w:pPr>
    </w:p>
    <w:p w:rsidR="00194605" w:rsidRDefault="00194605"/>
    <w:p w:rsidR="00194605" w:rsidRDefault="00194605"/>
    <w:p w:rsidR="00194605" w:rsidRPr="00A12A86" w:rsidRDefault="00194605" w:rsidP="00696889">
      <w:pPr>
        <w:pStyle w:val="Nadpis5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>I.</w:t>
      </w:r>
      <w:r w:rsidRPr="00A12A86">
        <w:rPr>
          <w:rFonts w:ascii="Arial" w:hAnsi="Arial" w:cs="Arial"/>
          <w:sz w:val="20"/>
          <w:szCs w:val="20"/>
        </w:rPr>
        <w:tab/>
        <w:t>Předmět smlouvy</w:t>
      </w: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A12A86">
        <w:rPr>
          <w:rFonts w:ascii="Arial" w:hAnsi="Arial" w:cs="Arial"/>
          <w:sz w:val="20"/>
          <w:szCs w:val="20"/>
        </w:rPr>
        <w:t>Předmětem smlouvy je odstranění směsného komunálního odpadu (kat. č. 200301), separovaného odpadu a vybraných druhů nebezpečných odpadů a odpadů kategorie „O“, uvedených v Příloze smlouvy dle vyhlášky č. 381/2001 Sb. a v souladu se zákonem č. 185/2001 Sb. o odpadech a s předpisy s tímto zákonem souvisejícími.</w:t>
      </w:r>
    </w:p>
    <w:p w:rsidR="00194605" w:rsidRPr="00A12A86" w:rsidRDefault="00194605" w:rsidP="00696889"/>
    <w:p w:rsidR="00194605" w:rsidRPr="00A12A86" w:rsidRDefault="00194605" w:rsidP="00696889"/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Povinnosti zhotovitele</w:t>
      </w:r>
    </w:p>
    <w:p w:rsidR="00194605" w:rsidRPr="00A12A86" w:rsidRDefault="00194605" w:rsidP="00696889"/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Zhotovitel se zavazuje provádět odstranění odpadu v souladu s podmínkami, stanovenými zákonem č. 185/2001 Sb.o odpadech, v souladu s ostatními právními předpisy a v souladu s touto smlouvou.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t xml:space="preserve">        </w:t>
      </w:r>
      <w:r w:rsidRPr="00A12A86">
        <w:rPr>
          <w:rFonts w:ascii="Arial" w:hAnsi="Arial" w:cs="Arial"/>
          <w:sz w:val="20"/>
          <w:szCs w:val="20"/>
        </w:rPr>
        <w:t>Zhotovitel se zavazuje provádět odstranění odpadu dle dohodnutého harmonogramu a dle oběma stranami odsouhlaseného seznamu stanovišť (svozových míst), počtu a typů sběrných nádob. Tento seznam může být kdykoliv měněn dohodou smluvních stran, vyjádřenou v příslušném dodatku smlouvy.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t xml:space="preserve">        </w:t>
      </w:r>
      <w:r w:rsidRPr="00A12A86">
        <w:rPr>
          <w:rFonts w:ascii="Arial" w:hAnsi="Arial" w:cs="Arial"/>
          <w:sz w:val="20"/>
          <w:szCs w:val="20"/>
        </w:rPr>
        <w:t>Jestliže bude zhotovitel z vážných provozních důvodů nucen změnit dohodnutý termín, je povinen o takovéto změně objednatele informovat s dostatečným časovým předstihem a provést odstranění odpadu v náhradním termínu, který stanoví nejpozději do 2 dnů. V těchto případech bude zhotovitel informovat kontaktní osobu objednatele, kterou objednatel určí.</w:t>
      </w:r>
    </w:p>
    <w:p w:rsidR="00194605" w:rsidRPr="00A12A86" w:rsidRDefault="00194605" w:rsidP="00696889">
      <w:pPr>
        <w:jc w:val="both"/>
      </w:pPr>
      <w:r w:rsidRPr="00A12A86">
        <w:t xml:space="preserve">  </w:t>
      </w:r>
    </w:p>
    <w:p w:rsidR="00194605" w:rsidRPr="00A12A86" w:rsidRDefault="00194605" w:rsidP="00696889">
      <w:pPr>
        <w:jc w:val="both"/>
      </w:pPr>
    </w:p>
    <w:p w:rsidR="00194605" w:rsidRPr="00A12A86" w:rsidRDefault="00194605" w:rsidP="00696889">
      <w:pPr>
        <w:jc w:val="both"/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Při samotném svozu odpadu je zhotovitel povinen vyprázdněnou nádobu vrátit zpět na místo.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Jestliže při nakládání odpadu došlo ke znečištění stanoviště, komunikace a přilehlých prostor, zavazuje se zhotovitel takovéto znečištění odstranit současně se zajišťováním svozu odpadu.</w:t>
      </w:r>
    </w:p>
    <w:p w:rsidR="00194605" w:rsidRPr="00A12A86" w:rsidRDefault="00194605" w:rsidP="00696889"/>
    <w:p w:rsidR="00194605" w:rsidRPr="00A12A86" w:rsidRDefault="00194605" w:rsidP="00696889"/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Povinnosti objednatele</w:t>
      </w: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A12A86">
        <w:rPr>
          <w:rFonts w:ascii="Arial" w:hAnsi="Arial" w:cs="Arial"/>
          <w:sz w:val="20"/>
          <w:szCs w:val="20"/>
        </w:rPr>
        <w:t>Objednatel se zavazuje soustřeďovat směsný komunální odpad ve sběrných nádobách. Výslovně prohlašuje, že nádoby nebudou obsahovat odpad, který vykazuje nebezpečné vlastnosti, a že si je vědom své odpovědnosti a povinnosti k náhradě škody v případě porušení tohoto prohlášení. K zajištění tohoto závazku objednatel provádí pravidelné kontroly obsahu sběrných nádob.</w:t>
      </w:r>
      <w:r w:rsidRPr="00A12A86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A12A86">
        <w:rPr>
          <w:rFonts w:ascii="Arial" w:hAnsi="Arial" w:cs="Arial"/>
          <w:b/>
          <w:bCs/>
          <w:sz w:val="20"/>
          <w:szCs w:val="20"/>
        </w:rPr>
        <w:tab/>
      </w: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Nebezpečný odpad bude objednatel soustřeďovat ve sběrných nádobách k tomu určených a zhotovitel jej bude odstraňovat dle přání a požadavků objednatele.</w:t>
      </w:r>
      <w:r w:rsidRPr="00A12A86">
        <w:rPr>
          <w:rFonts w:ascii="Arial" w:hAnsi="Arial" w:cs="Arial"/>
          <w:sz w:val="20"/>
          <w:szCs w:val="20"/>
        </w:rPr>
        <w:tab/>
      </w:r>
      <w:r w:rsidRPr="00A12A86">
        <w:rPr>
          <w:rFonts w:ascii="Arial" w:hAnsi="Arial" w:cs="Arial"/>
          <w:sz w:val="20"/>
          <w:szCs w:val="20"/>
        </w:rPr>
        <w:tab/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Objednatel zřizuje po dohodě se zhotovitelem svozová místa a udržuje je v odpovídajícím stavu. Mimo den svozu odpadu odpovídá za pořádek a čistotu těchto míst.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Objednatel zajistí, aby na svozových místech měl zhotovitel řádný příjezd a přístup ke sběrným nádobám a možnost bezpečné manipulace s těmito nádobami.</w:t>
      </w:r>
    </w:p>
    <w:p w:rsidR="00194605" w:rsidRPr="00A12A86" w:rsidRDefault="00194605" w:rsidP="00696889"/>
    <w:p w:rsidR="00194605" w:rsidRPr="00A12A86" w:rsidRDefault="00194605" w:rsidP="00696889">
      <w:pPr>
        <w:tabs>
          <w:tab w:val="left" w:pos="7233"/>
        </w:tabs>
        <w:rPr>
          <w:rFonts w:ascii="Arial" w:hAnsi="Arial" w:cs="Arial"/>
          <w:sz w:val="18"/>
          <w:szCs w:val="18"/>
        </w:rPr>
      </w:pP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IV.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Cena a splatnost</w:t>
      </w:r>
    </w:p>
    <w:p w:rsidR="00194605" w:rsidRPr="00A12A86" w:rsidRDefault="00194605" w:rsidP="00696889">
      <w:pPr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Ceny se stanoví v souladu s platným ceníkem Technických služeb města Olomouce, a.s. a jsou uvedeny v Příl</w:t>
      </w:r>
      <w:r>
        <w:rPr>
          <w:rFonts w:ascii="Arial" w:hAnsi="Arial" w:cs="Arial"/>
          <w:sz w:val="20"/>
          <w:szCs w:val="20"/>
        </w:rPr>
        <w:t>oze smlouvy o odstranění odpadů</w:t>
      </w:r>
      <w:r w:rsidRPr="00A12A86">
        <w:rPr>
          <w:rFonts w:ascii="Arial" w:hAnsi="Arial" w:cs="Arial"/>
          <w:sz w:val="20"/>
          <w:szCs w:val="20"/>
        </w:rPr>
        <w:t>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Tyto ceny zahrnují veškeré závazky zhotovitele vůči objednateli, vyplývající z řádného plnění této smlouvy.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Zhotovitel je povinen vystavit objednateli účetní doklad, který splňuje veškeré náležitosti daňového dokladu. Splatnost se sjednává na dobu 14-ti dnů od data jejího doručení. V pochybnostech se má za to, že byla doručena do tří dnů po odeslání.</w:t>
      </w:r>
    </w:p>
    <w:p w:rsidR="00194605" w:rsidRPr="00A12A86" w:rsidRDefault="00194605" w:rsidP="00696889">
      <w:pPr>
        <w:pStyle w:val="Zkladntext2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Smluvní strany se dále dohodly, že zhotovitel  může zvýšit cenu  poměrně k oborovému nárůstu nákladů v odpadovém hospodářství a k nárůstu indexu spotřebitelských cen (míra inflace), stanovenému Českým statistickým úřadem.</w:t>
      </w:r>
    </w:p>
    <w:p w:rsidR="00194605" w:rsidRPr="00A12A86" w:rsidRDefault="00194605" w:rsidP="00696889">
      <w:pPr>
        <w:pStyle w:val="Zkladntext2"/>
        <w:rPr>
          <w:b/>
          <w:bCs/>
        </w:rPr>
      </w:pPr>
    </w:p>
    <w:p w:rsidR="00194605" w:rsidRPr="00A12A86" w:rsidRDefault="00194605" w:rsidP="00696889">
      <w:pPr>
        <w:pStyle w:val="Zkladntext2"/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pStyle w:val="Zkladntext2"/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V.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Důsledky porušení smlouvy</w:t>
      </w:r>
    </w:p>
    <w:p w:rsidR="00194605" w:rsidRPr="00046016" w:rsidRDefault="00194605" w:rsidP="00696889">
      <w:pPr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 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046016">
        <w:rPr>
          <w:rFonts w:ascii="Arial" w:hAnsi="Arial" w:cs="Arial"/>
          <w:sz w:val="20"/>
          <w:szCs w:val="20"/>
        </w:rPr>
        <w:t>V důsledku, že zhotovitel neprovede odvoz odpadu ani v náhradním dohodnutém termínu a toto je prokazatelně způsobeno jeho zaviněním, je objednatel oprávněn požadovat po zhotoviteli za každý den prodlení 0,05% z ceny tohoto odvozu.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sz w:val="20"/>
          <w:szCs w:val="20"/>
        </w:rPr>
        <w:t xml:space="preserve">           V případě prodlení se zaplacením ceny je zhotovitel oprávněn požadovat po objednateli úrok z prodlení ve výši 0,05% dlužné částky za každý den takového prodlení.</w:t>
      </w:r>
    </w:p>
    <w:p w:rsidR="00194605" w:rsidRPr="0004601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046016">
        <w:rPr>
          <w:rFonts w:ascii="Arial" w:hAnsi="Arial" w:cs="Arial"/>
          <w:b/>
          <w:bCs/>
          <w:color w:val="FF0000"/>
          <w:sz w:val="20"/>
          <w:szCs w:val="20"/>
        </w:rPr>
        <w:t xml:space="preserve">           </w:t>
      </w:r>
      <w:r w:rsidRPr="00046016">
        <w:rPr>
          <w:rFonts w:ascii="Arial" w:hAnsi="Arial" w:cs="Arial"/>
          <w:sz w:val="20"/>
          <w:szCs w:val="20"/>
        </w:rPr>
        <w:t>Jestliže bude objednatel v prodlení s placením ceny delším než jeden měsíc, je zhotovitel oprávněn pozastavit plnění této smlouvy, a to až do okamžiku, kdy bude dlužná částka objednatelem vyrovnána.  Trvá-li prodlení více jak 60 dnů, je zhotovitel oprávněn od smlouvy odstoupit.</w:t>
      </w:r>
    </w:p>
    <w:p w:rsidR="00194605" w:rsidRPr="00A12A86" w:rsidRDefault="00194605" w:rsidP="00696889">
      <w:pPr>
        <w:jc w:val="center"/>
      </w:pPr>
    </w:p>
    <w:p w:rsidR="00194605" w:rsidRPr="00A12A86" w:rsidRDefault="00194605" w:rsidP="00696889">
      <w:pPr>
        <w:pStyle w:val="Nadpis5"/>
      </w:pPr>
    </w:p>
    <w:p w:rsidR="00194605" w:rsidRPr="00A12A86" w:rsidRDefault="00194605" w:rsidP="00696889">
      <w:pPr>
        <w:pStyle w:val="Nadpis5"/>
        <w:ind w:left="2124" w:firstLine="708"/>
        <w:jc w:val="left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>VI.</w:t>
      </w:r>
      <w:r w:rsidRPr="00A12A86">
        <w:rPr>
          <w:rFonts w:ascii="Arial" w:hAnsi="Arial" w:cs="Arial"/>
          <w:sz w:val="20"/>
          <w:szCs w:val="20"/>
        </w:rPr>
        <w:tab/>
        <w:t>Doba platnosti</w:t>
      </w: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A12A86">
        <w:rPr>
          <w:rFonts w:ascii="Arial" w:hAnsi="Arial" w:cs="Arial"/>
          <w:sz w:val="20"/>
          <w:szCs w:val="20"/>
        </w:rPr>
        <w:t>Tato smlouva se uzavírá na dobu neurčitou 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Ukončit platnost této smlouvy lze kdykoliv dohodou smluvních stran.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Nedojde-li k dohodě, lze tuto smlouvu vypovědět kteroukoliv ze smluvních stran bez uvedení důvodu. Výpovědn</w:t>
      </w:r>
      <w:r>
        <w:rPr>
          <w:rFonts w:ascii="Arial" w:hAnsi="Arial" w:cs="Arial"/>
          <w:sz w:val="20"/>
          <w:szCs w:val="20"/>
        </w:rPr>
        <w:t>í lhůta je v takovémto případě 3 měsíce</w:t>
      </w:r>
      <w:r w:rsidRPr="00A12A86">
        <w:rPr>
          <w:rFonts w:ascii="Arial" w:hAnsi="Arial" w:cs="Arial"/>
          <w:sz w:val="20"/>
          <w:szCs w:val="20"/>
        </w:rPr>
        <w:t xml:space="preserve"> a počíná běžet prvním dnem měsíce následujícího po doručení výpovědi.</w:t>
      </w:r>
      <w:r w:rsidRPr="00A12A86">
        <w:rPr>
          <w:rFonts w:ascii="Arial" w:hAnsi="Arial" w:cs="Arial"/>
          <w:sz w:val="20"/>
          <w:szCs w:val="20"/>
        </w:rPr>
        <w:tab/>
      </w:r>
    </w:p>
    <w:p w:rsidR="00194605" w:rsidRPr="00A12A86" w:rsidRDefault="00194605" w:rsidP="0069688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</w:t>
      </w: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rPr>
          <w:rFonts w:ascii="Arial" w:hAnsi="Arial" w:cs="Arial"/>
          <w:b/>
          <w:bCs/>
          <w:sz w:val="20"/>
          <w:szCs w:val="20"/>
        </w:rPr>
      </w:pPr>
    </w:p>
    <w:p w:rsidR="00194605" w:rsidRPr="00A12A86" w:rsidRDefault="00194605" w:rsidP="006968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2A86">
        <w:rPr>
          <w:rFonts w:ascii="Arial" w:hAnsi="Arial" w:cs="Arial"/>
          <w:b/>
          <w:bCs/>
          <w:sz w:val="20"/>
          <w:szCs w:val="20"/>
        </w:rPr>
        <w:t>VII.</w:t>
      </w:r>
      <w:r w:rsidRPr="00A12A86">
        <w:rPr>
          <w:rFonts w:ascii="Arial" w:hAnsi="Arial" w:cs="Arial"/>
          <w:b/>
          <w:bCs/>
          <w:sz w:val="20"/>
          <w:szCs w:val="20"/>
        </w:rPr>
        <w:tab/>
        <w:t>Ostatní ujednání</w:t>
      </w:r>
    </w:p>
    <w:p w:rsidR="00194605" w:rsidRPr="00A12A86" w:rsidRDefault="00194605" w:rsidP="00696889">
      <w:pPr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Smlouva nabývá platnosti okamžikem podpisu obou smluvních stran, účinnosti pak dnem </w:t>
      </w:r>
      <w:r w:rsidR="009D22B2">
        <w:rPr>
          <w:rFonts w:ascii="Arial" w:hAnsi="Arial" w:cs="Arial"/>
          <w:sz w:val="20"/>
          <w:szCs w:val="20"/>
        </w:rPr>
        <w:t>1.1</w:t>
      </w:r>
      <w:r w:rsidR="00DF39F6">
        <w:rPr>
          <w:rFonts w:ascii="Arial" w:hAnsi="Arial" w:cs="Arial"/>
          <w:sz w:val="20"/>
          <w:szCs w:val="20"/>
        </w:rPr>
        <w:t>2</w:t>
      </w:r>
      <w:r w:rsidR="009D22B2">
        <w:rPr>
          <w:rFonts w:ascii="Arial" w:hAnsi="Arial" w:cs="Arial"/>
          <w:sz w:val="20"/>
          <w:szCs w:val="20"/>
        </w:rPr>
        <w:t>.2019.</w:t>
      </w:r>
    </w:p>
    <w:p w:rsidR="00194605" w:rsidRPr="00A12A86" w:rsidRDefault="00194605" w:rsidP="00696889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Veškeré změny a doplňky této smlouvy vyžadují ke své platnosti písemnou formu.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Tato smlouva byla sepsána podle pravé, vážné a svobodné vůle obou smluvních stran.</w:t>
      </w:r>
    </w:p>
    <w:p w:rsidR="00194605" w:rsidRPr="00A12A86" w:rsidRDefault="00194605" w:rsidP="00696889">
      <w:pPr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Smlouva je vypracována ve dvou vyhotoveních, z nichž po jednom obdrží každá ze smluvních stran.</w:t>
      </w:r>
    </w:p>
    <w:p w:rsidR="00194605" w:rsidRPr="00A12A86" w:rsidRDefault="00194605" w:rsidP="00696889">
      <w:pPr>
        <w:pStyle w:val="msolistparagraph0"/>
        <w:ind w:left="0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 Smluvní strany berou na vědomí, že obsah této smlouvy včetně všech dodatků může být poskytnut žadateli v režimu zákona č. 106/1999 Sb., o svobodném přístupu k informacím, ve znění pozdějších předpisů, a že tato smlouva včetně dodatků bude společností Technické služby města Olomouce, a.s. uveřejněna v registru smluv (pokud takovému uveřejnění podléhá) dle zákona č. 340/2015 Sb., o zvláštních podmínkách účinnosti některých smluv, uveřejňování těchto smluv a o registru smluv (zákon o registru smluv, dále jen ZRS).</w:t>
      </w:r>
    </w:p>
    <w:p w:rsidR="00194605" w:rsidRDefault="00194605" w:rsidP="00696889">
      <w:pPr>
        <w:pStyle w:val="msolistparagraph0"/>
        <w:ind w:left="0"/>
        <w:jc w:val="both"/>
        <w:rPr>
          <w:rFonts w:ascii="Arial" w:hAnsi="Arial" w:cs="Arial"/>
          <w:sz w:val="20"/>
          <w:szCs w:val="20"/>
        </w:rPr>
      </w:pPr>
      <w:r w:rsidRPr="00A12A86">
        <w:rPr>
          <w:rFonts w:ascii="Arial" w:hAnsi="Arial" w:cs="Arial"/>
          <w:sz w:val="20"/>
          <w:szCs w:val="20"/>
        </w:rPr>
        <w:t xml:space="preserve">          Objednatel bere na vědomí, že dodavatel u smluv, které uzavírá jako dodavatel nebo zhotovitel a týkají se hlavních předmětů jeho podnikatelské činnosti (nakládání s odpady, opravy a údržba komunikací včetně jejich čištění a zimní údržby, údržba a výsadba veřejné zeleně a opravy a údržba veřejného osvětlení a světelných signalizačních zařízení) se za obchodní tajemství pokládají informace o druhé smluvní straně a informace o ceně, příp. hodnotě smlouvy a tyto informace se neuveřejňují. Tyto informace musí být v elektronickém obraze uveřejňované smlouvy znečitelněny (§ 3 odst. 1 anebo § 5 odst. 8 ZRS). Z uveřejnění budou v těchto případech vyloučena i metadata v souladu s ustanovením § 5 odst. 6 ZRS.</w:t>
      </w:r>
    </w:p>
    <w:p w:rsidR="00194605" w:rsidRDefault="00194605" w:rsidP="00961F36"/>
    <w:p w:rsidR="00194605" w:rsidRDefault="00194605"/>
    <w:p w:rsidR="00194605" w:rsidRDefault="00194605"/>
    <w:p w:rsidR="00194605" w:rsidRDefault="00194605"/>
    <w:p w:rsidR="00DF39F6" w:rsidRPr="00DF39F6" w:rsidRDefault="00DF39F6" w:rsidP="00DF39F6"/>
    <w:p w:rsidR="00DF39F6" w:rsidRPr="00DF39F6" w:rsidRDefault="00DF39F6" w:rsidP="00DF39F6">
      <w:r w:rsidRPr="00DF39F6">
        <w:rPr>
          <w:rFonts w:ascii="Arial" w:hAnsi="Arial" w:cs="Arial"/>
          <w:sz w:val="20"/>
          <w:szCs w:val="20"/>
        </w:rPr>
        <w:t>V Olomouci dne:</w:t>
      </w:r>
      <w:r w:rsidRPr="00DF39F6">
        <w:t xml:space="preserve">    </w:t>
      </w:r>
      <w:r w:rsidRPr="00DF39F6">
        <w:rPr>
          <w:rFonts w:ascii="Arial" w:hAnsi="Arial" w:cs="Arial"/>
          <w:noProof/>
          <w:sz w:val="20"/>
          <w:szCs w:val="20"/>
        </w:rPr>
        <w:t>14. 11. 2019</w:t>
      </w:r>
      <w:r w:rsidRPr="00DF39F6">
        <w:t xml:space="preserve">                                            </w:t>
      </w:r>
      <w:r w:rsidRPr="00DF39F6">
        <w:rPr>
          <w:rFonts w:ascii="Arial" w:hAnsi="Arial" w:cs="Arial"/>
          <w:sz w:val="20"/>
          <w:szCs w:val="20"/>
        </w:rPr>
        <w:t>V Olomouci dne:</w:t>
      </w:r>
    </w:p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>
      <w:pPr>
        <w:rPr>
          <w:rFonts w:ascii="Arial" w:hAnsi="Arial" w:cs="Arial"/>
          <w:sz w:val="20"/>
          <w:szCs w:val="20"/>
        </w:rPr>
      </w:pPr>
      <w:r w:rsidRPr="00DF39F6">
        <w:rPr>
          <w:rFonts w:ascii="Arial" w:hAnsi="Arial" w:cs="Arial"/>
          <w:sz w:val="20"/>
          <w:szCs w:val="20"/>
        </w:rPr>
        <w:t xml:space="preserve">Zhotovitel:                                         </w:t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  <w:t xml:space="preserve">                     Objednatel:</w:t>
      </w:r>
    </w:p>
    <w:p w:rsidR="00DF39F6" w:rsidRPr="00DF39F6" w:rsidRDefault="00DF39F6" w:rsidP="00DF39F6">
      <w:pPr>
        <w:rPr>
          <w:rFonts w:ascii="Arial" w:hAnsi="Arial" w:cs="Arial"/>
          <w:sz w:val="20"/>
          <w:szCs w:val="20"/>
        </w:rPr>
      </w:pPr>
    </w:p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>
      <w:r w:rsidRPr="00DF39F6">
        <w:t xml:space="preserve">        </w:t>
      </w:r>
    </w:p>
    <w:p w:rsidR="00DF39F6" w:rsidRPr="00DF39F6" w:rsidRDefault="00DF39F6" w:rsidP="00DF39F6"/>
    <w:p w:rsidR="00DF39F6" w:rsidRPr="00DF39F6" w:rsidRDefault="00DF39F6" w:rsidP="00DF39F6">
      <w:r w:rsidRPr="00DF39F6">
        <w:t xml:space="preserve">      </w:t>
      </w:r>
    </w:p>
    <w:p w:rsidR="00DF39F6" w:rsidRPr="00DF39F6" w:rsidRDefault="00DF39F6" w:rsidP="00DF39F6">
      <w:pPr>
        <w:rPr>
          <w:rFonts w:ascii="Arial" w:hAnsi="Arial" w:cs="Arial"/>
          <w:sz w:val="20"/>
          <w:szCs w:val="20"/>
        </w:rPr>
      </w:pPr>
      <w:r w:rsidRPr="00DF39F6">
        <w:rPr>
          <w:rFonts w:ascii="Arial" w:hAnsi="Arial" w:cs="Arial"/>
          <w:sz w:val="20"/>
          <w:szCs w:val="20"/>
        </w:rPr>
        <w:t xml:space="preserve">    ……………………………..              </w:t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  <w:t xml:space="preserve">        ……………………………..</w:t>
      </w:r>
    </w:p>
    <w:p w:rsidR="00DF39F6" w:rsidRPr="00DF39F6" w:rsidRDefault="00DF39F6" w:rsidP="00DF39F6">
      <w:pPr>
        <w:jc w:val="both"/>
        <w:rPr>
          <w:rFonts w:ascii="Arial" w:hAnsi="Arial" w:cs="Arial"/>
          <w:sz w:val="20"/>
          <w:szCs w:val="20"/>
        </w:rPr>
      </w:pPr>
      <w:r w:rsidRPr="00DF39F6">
        <w:rPr>
          <w:rFonts w:ascii="Arial" w:hAnsi="Arial" w:cs="Arial"/>
          <w:sz w:val="20"/>
          <w:szCs w:val="20"/>
        </w:rPr>
        <w:t xml:space="preserve">                Ing. Jiří Fryc </w:t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  <w:t>Ing. Jiří Jakoubek</w:t>
      </w:r>
    </w:p>
    <w:p w:rsidR="00DF39F6" w:rsidRPr="00DF39F6" w:rsidRDefault="00DF39F6" w:rsidP="00DF39F6">
      <w:pPr>
        <w:rPr>
          <w:rFonts w:ascii="Arial" w:hAnsi="Arial" w:cs="Arial"/>
          <w:sz w:val="20"/>
          <w:szCs w:val="20"/>
        </w:rPr>
      </w:pPr>
      <w:r w:rsidRPr="00DF39F6">
        <w:rPr>
          <w:rFonts w:ascii="Arial" w:hAnsi="Arial" w:cs="Arial"/>
          <w:sz w:val="20"/>
          <w:szCs w:val="20"/>
        </w:rPr>
        <w:t xml:space="preserve">         ředitel společnosti</w:t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</w:r>
      <w:r w:rsidRPr="00DF39F6">
        <w:rPr>
          <w:rFonts w:ascii="Arial" w:hAnsi="Arial" w:cs="Arial"/>
          <w:sz w:val="20"/>
          <w:szCs w:val="20"/>
        </w:rPr>
        <w:tab/>
        <w:t xml:space="preserve">      jednatel</w:t>
      </w:r>
    </w:p>
    <w:p w:rsidR="00DF39F6" w:rsidRPr="00DF39F6" w:rsidRDefault="00DF39F6" w:rsidP="00DF39F6">
      <w:pPr>
        <w:rPr>
          <w:rFonts w:ascii="Arial" w:hAnsi="Arial" w:cs="Arial"/>
          <w:sz w:val="20"/>
          <w:szCs w:val="20"/>
        </w:rPr>
      </w:pPr>
    </w:p>
    <w:p w:rsidR="00DF39F6" w:rsidRPr="00DF39F6" w:rsidRDefault="00DF39F6" w:rsidP="00DF39F6">
      <w:r w:rsidRPr="00DF39F6">
        <w:t xml:space="preserve">                </w:t>
      </w:r>
    </w:p>
    <w:p w:rsidR="00DF39F6" w:rsidRPr="00DF39F6" w:rsidRDefault="00DF39F6" w:rsidP="00DF39F6">
      <w:r w:rsidRPr="00DF39F6">
        <w:t xml:space="preserve">                                                         </w:t>
      </w:r>
    </w:p>
    <w:p w:rsidR="00DF39F6" w:rsidRPr="00DF39F6" w:rsidRDefault="00DF39F6" w:rsidP="00DF39F6"/>
    <w:p w:rsidR="00DF39F6" w:rsidRPr="00DF39F6" w:rsidRDefault="00DF39F6" w:rsidP="00DF39F6">
      <w:r w:rsidRPr="00DF39F6">
        <w:br w:type="page"/>
      </w:r>
    </w:p>
    <w:p w:rsidR="00DF39F6" w:rsidRPr="00DF39F6" w:rsidRDefault="00DF39F6" w:rsidP="00DF39F6">
      <w:pPr>
        <w:jc w:val="center"/>
        <w:rPr>
          <w:rFonts w:ascii="Arial" w:hAnsi="Arial" w:cs="Arial"/>
          <w:b/>
          <w:bCs/>
        </w:rPr>
      </w:pPr>
      <w:r w:rsidRPr="00DF39F6">
        <w:rPr>
          <w:rFonts w:ascii="Arial" w:hAnsi="Arial" w:cs="Arial"/>
          <w:b/>
          <w:bCs/>
        </w:rPr>
        <w:lastRenderedPageBreak/>
        <w:t xml:space="preserve">Příloha smlouvy </w:t>
      </w:r>
    </w:p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F39F6">
        <w:rPr>
          <w:rFonts w:ascii="Arial" w:hAnsi="Arial" w:cs="Arial"/>
          <w:b/>
          <w:bCs/>
          <w:sz w:val="20"/>
          <w:szCs w:val="20"/>
          <w:u w:val="single"/>
        </w:rPr>
        <w:t>1) Odstranění komunálního  odpadu</w:t>
      </w:r>
    </w:p>
    <w:tbl>
      <w:tblPr>
        <w:tblpPr w:leftFromText="141" w:rightFromText="141" w:vertAnchor="text" w:horzAnchor="margin" w:tblpY="154"/>
        <w:tblW w:w="9532" w:type="dxa"/>
        <w:tblLayout w:type="fixed"/>
        <w:tblLook w:val="0000" w:firstRow="0" w:lastRow="0" w:firstColumn="0" w:lastColumn="0" w:noHBand="0" w:noVBand="0"/>
      </w:tblPr>
      <w:tblGrid>
        <w:gridCol w:w="1701"/>
        <w:gridCol w:w="1077"/>
        <w:gridCol w:w="624"/>
        <w:gridCol w:w="1021"/>
        <w:gridCol w:w="964"/>
        <w:gridCol w:w="964"/>
        <w:gridCol w:w="1021"/>
        <w:gridCol w:w="1080"/>
        <w:gridCol w:w="1080"/>
      </w:tblGrid>
      <w:tr w:rsidR="00DF39F6" w:rsidRPr="00DF39F6" w:rsidTr="005A57C5">
        <w:tc>
          <w:tcPr>
            <w:tcW w:w="1701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Stanoviště</w:t>
            </w: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Typ kontejneru</w:t>
            </w: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Ks</w:t>
            </w: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Interval</w:t>
            </w: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Od</w:t>
            </w: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Do</w:t>
            </w: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Sběrná nádoba</w:t>
            </w: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Kč/ks/rok</w:t>
            </w: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DF39F6">
              <w:rPr>
                <w:rFonts w:ascii="Calibri" w:hAnsi="Calibri" w:cs="Calibri"/>
                <w:sz w:val="16"/>
                <w:szCs w:val="16"/>
                <w:u w:val="single"/>
              </w:rPr>
              <w:t>Celkem Kč</w:t>
            </w:r>
          </w:p>
        </w:tc>
      </w:tr>
      <w:tr w:rsidR="00DF39F6" w:rsidRPr="00DF39F6" w:rsidTr="005A57C5">
        <w:tc>
          <w:tcPr>
            <w:tcW w:w="1701" w:type="dxa"/>
          </w:tcPr>
          <w:p w:rsidR="00DF39F6" w:rsidRPr="00DF39F6" w:rsidRDefault="00507F6C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Olomouc</w:t>
            </w: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DF39F6" w:rsidRPr="00DF39F6" w:rsidTr="005A57C5">
        <w:tc>
          <w:tcPr>
            <w:tcW w:w="1701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DF39F6" w:rsidRPr="00DF39F6" w:rsidTr="005A57C5">
        <w:tc>
          <w:tcPr>
            <w:tcW w:w="1701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DF39F6" w:rsidRPr="00DF39F6" w:rsidTr="005A57C5">
        <w:tc>
          <w:tcPr>
            <w:tcW w:w="1701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  <w:tr w:rsidR="00DF39F6" w:rsidRPr="00DF39F6" w:rsidTr="005A57C5">
        <w:tc>
          <w:tcPr>
            <w:tcW w:w="1701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77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624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center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964" w:type="dxa"/>
          </w:tcPr>
          <w:p w:rsidR="00DF39F6" w:rsidRPr="00DF39F6" w:rsidRDefault="00DF39F6" w:rsidP="00DF39F6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21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  <w:tc>
          <w:tcPr>
            <w:tcW w:w="1080" w:type="dxa"/>
          </w:tcPr>
          <w:p w:rsidR="00DF39F6" w:rsidRPr="00DF39F6" w:rsidRDefault="00DF39F6" w:rsidP="00DF39F6">
            <w:pPr>
              <w:tabs>
                <w:tab w:val="left" w:pos="3600"/>
              </w:tabs>
              <w:jc w:val="right"/>
              <w:rPr>
                <w:rFonts w:ascii="Calibri" w:hAnsi="Calibri" w:cs="Calibri"/>
                <w:sz w:val="16"/>
                <w:szCs w:val="16"/>
                <w:u w:val="single"/>
              </w:rPr>
            </w:pPr>
          </w:p>
        </w:tc>
      </w:tr>
    </w:tbl>
    <w:p w:rsidR="00DF39F6" w:rsidRPr="00DF39F6" w:rsidRDefault="00DF39F6" w:rsidP="00DF39F6">
      <w:pPr>
        <w:rPr>
          <w:u w:val="single"/>
        </w:rPr>
      </w:pPr>
    </w:p>
    <w:p w:rsidR="00DF39F6" w:rsidRPr="00DF39F6" w:rsidRDefault="00DF39F6" w:rsidP="00DF39F6">
      <w:pPr>
        <w:rPr>
          <w:u w:val="single"/>
        </w:rPr>
      </w:pPr>
    </w:p>
    <w:p w:rsidR="00DF39F6" w:rsidRPr="00DF39F6" w:rsidRDefault="00DF39F6" w:rsidP="00DF39F6">
      <w:pPr>
        <w:rPr>
          <w:u w:val="single"/>
        </w:rPr>
      </w:pPr>
    </w:p>
    <w:p w:rsidR="00DF39F6" w:rsidRPr="00DF39F6" w:rsidRDefault="00DF39F6" w:rsidP="00DF39F6">
      <w:pPr>
        <w:rPr>
          <w:rFonts w:ascii="Arial" w:hAnsi="Arial" w:cs="Arial"/>
          <w:sz w:val="18"/>
          <w:szCs w:val="18"/>
        </w:rPr>
      </w:pPr>
      <w:r w:rsidRPr="00DF39F6">
        <w:rPr>
          <w:rFonts w:ascii="Arial" w:hAnsi="Arial" w:cs="Arial"/>
          <w:sz w:val="18"/>
          <w:szCs w:val="18"/>
        </w:rPr>
        <w:t>K výše uvedeným cenám je nutno připočítat DPH v zákonem stanovené výši.</w:t>
      </w:r>
    </w:p>
    <w:p w:rsidR="00DF39F6" w:rsidRPr="00DF39F6" w:rsidRDefault="00DF39F6" w:rsidP="00DF39F6"/>
    <w:p w:rsidR="00DF39F6" w:rsidRPr="00DF39F6" w:rsidRDefault="00DF39F6" w:rsidP="00DF39F6">
      <w:pPr>
        <w:rPr>
          <w:b/>
          <w:bCs/>
        </w:rPr>
      </w:pPr>
    </w:p>
    <w:p w:rsidR="00DF39F6" w:rsidRPr="00DF39F6" w:rsidRDefault="00DF39F6" w:rsidP="00DF39F6">
      <w:pPr>
        <w:rPr>
          <w:b/>
          <w:bCs/>
        </w:rPr>
      </w:pPr>
    </w:p>
    <w:p w:rsidR="00DF39F6" w:rsidRPr="00DF39F6" w:rsidRDefault="00DF39F6" w:rsidP="00DF39F6">
      <w:pPr>
        <w:rPr>
          <w:b/>
          <w:bCs/>
        </w:rPr>
      </w:pPr>
    </w:p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/>
    <w:p w:rsidR="00DF39F6" w:rsidRPr="00DF39F6" w:rsidRDefault="00DF39F6" w:rsidP="00DF39F6">
      <w:r w:rsidRPr="00DF39F6">
        <w:rPr>
          <w:rFonts w:ascii="Arial" w:hAnsi="Arial" w:cs="Arial"/>
          <w:sz w:val="20"/>
          <w:szCs w:val="20"/>
        </w:rPr>
        <w:t>V Olomouci dne:</w:t>
      </w:r>
      <w:r w:rsidRPr="00DF39F6">
        <w:t xml:space="preserve">    </w:t>
      </w:r>
      <w:r w:rsidRPr="00DF39F6">
        <w:rPr>
          <w:rFonts w:ascii="Arial" w:hAnsi="Arial" w:cs="Arial"/>
          <w:noProof/>
          <w:sz w:val="20"/>
          <w:szCs w:val="20"/>
        </w:rPr>
        <w:t>14. 11. 2019</w:t>
      </w:r>
      <w:r w:rsidRPr="00DF39F6">
        <w:t xml:space="preserve">                                            </w:t>
      </w:r>
      <w:r w:rsidRPr="00DF39F6">
        <w:rPr>
          <w:rFonts w:ascii="Arial" w:hAnsi="Arial" w:cs="Arial"/>
          <w:sz w:val="20"/>
          <w:szCs w:val="20"/>
        </w:rPr>
        <w:t>V Olomouci dne:</w:t>
      </w:r>
    </w:p>
    <w:p w:rsidR="00DF39F6" w:rsidRPr="00DF39F6" w:rsidRDefault="00DF39F6" w:rsidP="00DF39F6"/>
    <w:p w:rsidR="009D22B2" w:rsidRDefault="009D22B2" w:rsidP="009D22B2"/>
    <w:p w:rsidR="009D22B2" w:rsidRPr="00961F36" w:rsidRDefault="009D22B2" w:rsidP="009D22B2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Zhotovitel: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</w:t>
      </w:r>
      <w:r w:rsidRPr="00961F36">
        <w:rPr>
          <w:rFonts w:ascii="Arial" w:hAnsi="Arial" w:cs="Arial"/>
          <w:sz w:val="20"/>
          <w:szCs w:val="20"/>
        </w:rPr>
        <w:t>Objednatel:</w:t>
      </w:r>
    </w:p>
    <w:p w:rsidR="009D22B2" w:rsidRPr="00961F36" w:rsidRDefault="009D22B2" w:rsidP="009D22B2">
      <w:pPr>
        <w:rPr>
          <w:rFonts w:ascii="Arial" w:hAnsi="Arial" w:cs="Arial"/>
          <w:sz w:val="20"/>
          <w:szCs w:val="20"/>
        </w:rPr>
      </w:pPr>
    </w:p>
    <w:p w:rsidR="009D22B2" w:rsidRDefault="009D22B2" w:rsidP="009D22B2"/>
    <w:p w:rsidR="009D22B2" w:rsidRDefault="009D22B2" w:rsidP="009D22B2"/>
    <w:p w:rsidR="009D22B2" w:rsidRDefault="009D22B2" w:rsidP="009D22B2">
      <w:r>
        <w:t xml:space="preserve">        </w:t>
      </w:r>
    </w:p>
    <w:p w:rsidR="009D22B2" w:rsidRDefault="009D22B2" w:rsidP="009D22B2"/>
    <w:p w:rsidR="009D22B2" w:rsidRDefault="009D22B2" w:rsidP="009D22B2">
      <w:r>
        <w:t xml:space="preserve">      </w:t>
      </w:r>
    </w:p>
    <w:p w:rsidR="009D22B2" w:rsidRPr="00961F36" w:rsidRDefault="009D22B2" w:rsidP="009D22B2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……………………………..              </w:t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 w:rsidRPr="00961F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961F36">
        <w:rPr>
          <w:rFonts w:ascii="Arial" w:hAnsi="Arial" w:cs="Arial"/>
          <w:sz w:val="20"/>
          <w:szCs w:val="20"/>
        </w:rPr>
        <w:t>……………………………..</w:t>
      </w:r>
    </w:p>
    <w:p w:rsidR="009D22B2" w:rsidRPr="00961F36" w:rsidRDefault="009D22B2" w:rsidP="009D22B2">
      <w:pPr>
        <w:pStyle w:val="Nze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            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 Ing. Jiří Fryc</w:t>
      </w:r>
      <w:r w:rsidRPr="00961F3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ab/>
        <w:t>Ing. Jiří Jakoubek</w:t>
      </w:r>
    </w:p>
    <w:p w:rsidR="009D22B2" w:rsidRPr="00961F36" w:rsidRDefault="009D22B2" w:rsidP="009D22B2">
      <w:pPr>
        <w:rPr>
          <w:rFonts w:ascii="Arial" w:hAnsi="Arial" w:cs="Arial"/>
          <w:sz w:val="20"/>
          <w:szCs w:val="20"/>
        </w:rPr>
      </w:pPr>
      <w:r w:rsidRPr="00961F36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ředitel společnosti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jednatel</w:t>
      </w:r>
    </w:p>
    <w:p w:rsidR="009D22B2" w:rsidRPr="00961F36" w:rsidRDefault="009D22B2" w:rsidP="009D22B2">
      <w:pPr>
        <w:rPr>
          <w:rFonts w:ascii="Arial" w:hAnsi="Arial" w:cs="Arial"/>
          <w:sz w:val="20"/>
          <w:szCs w:val="20"/>
        </w:rPr>
      </w:pPr>
    </w:p>
    <w:p w:rsidR="00194605" w:rsidRDefault="00194605"/>
    <w:p w:rsidR="00194605" w:rsidRDefault="00194605"/>
    <w:p w:rsidR="00194605" w:rsidRDefault="00194605">
      <w:bookmarkStart w:id="0" w:name="_GoBack"/>
      <w:bookmarkEnd w:id="0"/>
    </w:p>
    <w:sectPr w:rsidR="00194605" w:rsidSect="00FE2423">
      <w:footerReference w:type="even" r:id="rId9"/>
      <w:footerReference w:type="default" r:id="rId10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605" w:rsidRDefault="00194605" w:rsidP="00FE2423">
      <w:r>
        <w:separator/>
      </w:r>
    </w:p>
  </w:endnote>
  <w:endnote w:type="continuationSeparator" w:id="0">
    <w:p w:rsidR="00194605" w:rsidRDefault="00194605" w:rsidP="00FE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05" w:rsidRDefault="00194605" w:rsidP="007A30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4605" w:rsidRDefault="00194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605" w:rsidRDefault="00194605" w:rsidP="007A30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7F6C">
      <w:rPr>
        <w:rStyle w:val="slostrnky"/>
        <w:noProof/>
      </w:rPr>
      <w:t>4</w:t>
    </w:r>
    <w:r>
      <w:rPr>
        <w:rStyle w:val="slostrnky"/>
      </w:rPr>
      <w:fldChar w:fldCharType="end"/>
    </w:r>
  </w:p>
  <w:p w:rsidR="00194605" w:rsidRDefault="00194605" w:rsidP="007A3053">
    <w:pPr>
      <w:pStyle w:val="Zpat"/>
      <w:rPr>
        <w:rFonts w:ascii="Arial" w:hAnsi="Arial" w:cs="Arial"/>
        <w:sz w:val="16"/>
        <w:szCs w:val="16"/>
      </w:rPr>
    </w:pPr>
  </w:p>
  <w:p w:rsidR="00194605" w:rsidRPr="00C90F22" w:rsidRDefault="00194605" w:rsidP="007A3053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SP. ZNAK C.1.2. - S10                                                                                                                         </w:t>
    </w:r>
    <w:r w:rsidR="00DF39F6">
      <w:rPr>
        <w:rFonts w:ascii="Arial" w:hAnsi="Arial" w:cs="Arial"/>
        <w:sz w:val="16"/>
        <w:szCs w:val="16"/>
      </w:rPr>
      <w:tab/>
    </w:r>
    <w:r w:rsidRPr="00C90F22">
      <w:rPr>
        <w:rFonts w:ascii="Arial" w:hAnsi="Arial" w:cs="Arial"/>
        <w:sz w:val="16"/>
        <w:szCs w:val="16"/>
      </w:rPr>
      <w:t>Podpis smlouvy na str. 3 a 4</w:t>
    </w:r>
    <w:r>
      <w:rPr>
        <w:rFonts w:ascii="Arial" w:hAnsi="Arial" w:cs="Arial"/>
        <w:sz w:val="16"/>
        <w:szCs w:val="16"/>
      </w:rP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605" w:rsidRDefault="00194605" w:rsidP="00FE2423">
      <w:r>
        <w:separator/>
      </w:r>
    </w:p>
  </w:footnote>
  <w:footnote w:type="continuationSeparator" w:id="0">
    <w:p w:rsidR="00194605" w:rsidRDefault="00194605" w:rsidP="00FE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0708"/>
    <w:multiLevelType w:val="hybridMultilevel"/>
    <w:tmpl w:val="C1288D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86FCD"/>
    <w:multiLevelType w:val="hybridMultilevel"/>
    <w:tmpl w:val="AC5E2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7F7E72"/>
    <w:multiLevelType w:val="hybridMultilevel"/>
    <w:tmpl w:val="67A21F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B0060D"/>
    <w:multiLevelType w:val="hybridMultilevel"/>
    <w:tmpl w:val="88A0E0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A0"/>
    <w:rsid w:val="00017E53"/>
    <w:rsid w:val="00046016"/>
    <w:rsid w:val="0005311D"/>
    <w:rsid w:val="000648D9"/>
    <w:rsid w:val="00064A46"/>
    <w:rsid w:val="00070BFD"/>
    <w:rsid w:val="0007458B"/>
    <w:rsid w:val="00091782"/>
    <w:rsid w:val="000A16E8"/>
    <w:rsid w:val="000B188E"/>
    <w:rsid w:val="000B2807"/>
    <w:rsid w:val="000B2FD4"/>
    <w:rsid w:val="000B4AE8"/>
    <w:rsid w:val="000F6F0E"/>
    <w:rsid w:val="0010184A"/>
    <w:rsid w:val="00111BDB"/>
    <w:rsid w:val="00127F98"/>
    <w:rsid w:val="00140CF9"/>
    <w:rsid w:val="001559CB"/>
    <w:rsid w:val="00194605"/>
    <w:rsid w:val="001A0CA7"/>
    <w:rsid w:val="001A65B1"/>
    <w:rsid w:val="001A661A"/>
    <w:rsid w:val="001B4C47"/>
    <w:rsid w:val="001E49C8"/>
    <w:rsid w:val="001F1E86"/>
    <w:rsid w:val="001F4B06"/>
    <w:rsid w:val="001F5A91"/>
    <w:rsid w:val="00211C0F"/>
    <w:rsid w:val="00234FAC"/>
    <w:rsid w:val="00240F4B"/>
    <w:rsid w:val="0024413F"/>
    <w:rsid w:val="00244176"/>
    <w:rsid w:val="00251645"/>
    <w:rsid w:val="00284E98"/>
    <w:rsid w:val="0029083E"/>
    <w:rsid w:val="002A5246"/>
    <w:rsid w:val="002B036B"/>
    <w:rsid w:val="002B229A"/>
    <w:rsid w:val="002B748F"/>
    <w:rsid w:val="002C3DAE"/>
    <w:rsid w:val="002C67CF"/>
    <w:rsid w:val="002D4C93"/>
    <w:rsid w:val="002D6EE8"/>
    <w:rsid w:val="002E10F1"/>
    <w:rsid w:val="002F68D8"/>
    <w:rsid w:val="0030196B"/>
    <w:rsid w:val="00311F5D"/>
    <w:rsid w:val="00321DC9"/>
    <w:rsid w:val="0036007C"/>
    <w:rsid w:val="0036420A"/>
    <w:rsid w:val="00372B48"/>
    <w:rsid w:val="00393C60"/>
    <w:rsid w:val="00394D0C"/>
    <w:rsid w:val="003B07DF"/>
    <w:rsid w:val="003B303A"/>
    <w:rsid w:val="003C1AD1"/>
    <w:rsid w:val="003C52B4"/>
    <w:rsid w:val="0040731F"/>
    <w:rsid w:val="00407F78"/>
    <w:rsid w:val="00411342"/>
    <w:rsid w:val="00412769"/>
    <w:rsid w:val="00413E79"/>
    <w:rsid w:val="00416775"/>
    <w:rsid w:val="0042255B"/>
    <w:rsid w:val="0043064E"/>
    <w:rsid w:val="00447D0D"/>
    <w:rsid w:val="00454F34"/>
    <w:rsid w:val="00464991"/>
    <w:rsid w:val="00467987"/>
    <w:rsid w:val="00475A58"/>
    <w:rsid w:val="0047792F"/>
    <w:rsid w:val="00487733"/>
    <w:rsid w:val="0049358D"/>
    <w:rsid w:val="0049697D"/>
    <w:rsid w:val="004B048E"/>
    <w:rsid w:val="004B1E28"/>
    <w:rsid w:val="004B3AA5"/>
    <w:rsid w:val="004B6537"/>
    <w:rsid w:val="004D5FC2"/>
    <w:rsid w:val="004F2DC0"/>
    <w:rsid w:val="00504B8F"/>
    <w:rsid w:val="00507F6C"/>
    <w:rsid w:val="005114F8"/>
    <w:rsid w:val="00522468"/>
    <w:rsid w:val="005402A9"/>
    <w:rsid w:val="005544C6"/>
    <w:rsid w:val="00564217"/>
    <w:rsid w:val="00573C79"/>
    <w:rsid w:val="005743F6"/>
    <w:rsid w:val="005A44F2"/>
    <w:rsid w:val="005A4939"/>
    <w:rsid w:val="005B756A"/>
    <w:rsid w:val="005D1B3E"/>
    <w:rsid w:val="005D45CF"/>
    <w:rsid w:val="005E44DC"/>
    <w:rsid w:val="00614AB3"/>
    <w:rsid w:val="00617056"/>
    <w:rsid w:val="0064171B"/>
    <w:rsid w:val="006423D8"/>
    <w:rsid w:val="00651237"/>
    <w:rsid w:val="00652B27"/>
    <w:rsid w:val="00661F55"/>
    <w:rsid w:val="00684D03"/>
    <w:rsid w:val="006858A9"/>
    <w:rsid w:val="006867D0"/>
    <w:rsid w:val="006923C3"/>
    <w:rsid w:val="00695096"/>
    <w:rsid w:val="00696889"/>
    <w:rsid w:val="00697D6C"/>
    <w:rsid w:val="006C17A0"/>
    <w:rsid w:val="006C54CB"/>
    <w:rsid w:val="006C557C"/>
    <w:rsid w:val="006D4683"/>
    <w:rsid w:val="006E2A58"/>
    <w:rsid w:val="006E4CF8"/>
    <w:rsid w:val="006F12D6"/>
    <w:rsid w:val="007240A0"/>
    <w:rsid w:val="00727286"/>
    <w:rsid w:val="007275DF"/>
    <w:rsid w:val="00732042"/>
    <w:rsid w:val="0074131E"/>
    <w:rsid w:val="0074711D"/>
    <w:rsid w:val="00783CEA"/>
    <w:rsid w:val="00783EDE"/>
    <w:rsid w:val="0078727B"/>
    <w:rsid w:val="00790F39"/>
    <w:rsid w:val="007A3053"/>
    <w:rsid w:val="007A3686"/>
    <w:rsid w:val="007C6607"/>
    <w:rsid w:val="007E2968"/>
    <w:rsid w:val="00810CF1"/>
    <w:rsid w:val="00816925"/>
    <w:rsid w:val="00831169"/>
    <w:rsid w:val="00836539"/>
    <w:rsid w:val="00837674"/>
    <w:rsid w:val="00863E97"/>
    <w:rsid w:val="00880008"/>
    <w:rsid w:val="008864E6"/>
    <w:rsid w:val="008919C6"/>
    <w:rsid w:val="00895375"/>
    <w:rsid w:val="0089542C"/>
    <w:rsid w:val="008B0ED7"/>
    <w:rsid w:val="008B3F01"/>
    <w:rsid w:val="008C1F4F"/>
    <w:rsid w:val="008C3418"/>
    <w:rsid w:val="008D2BF1"/>
    <w:rsid w:val="008D3C9B"/>
    <w:rsid w:val="008D4D38"/>
    <w:rsid w:val="008F65B0"/>
    <w:rsid w:val="00920AEA"/>
    <w:rsid w:val="00922983"/>
    <w:rsid w:val="00925915"/>
    <w:rsid w:val="00947107"/>
    <w:rsid w:val="00950DF3"/>
    <w:rsid w:val="00961F36"/>
    <w:rsid w:val="0097156C"/>
    <w:rsid w:val="00980D47"/>
    <w:rsid w:val="00981602"/>
    <w:rsid w:val="0098326B"/>
    <w:rsid w:val="00995C3C"/>
    <w:rsid w:val="009A25ED"/>
    <w:rsid w:val="009A2A94"/>
    <w:rsid w:val="009A35C9"/>
    <w:rsid w:val="009A3E73"/>
    <w:rsid w:val="009A4F3B"/>
    <w:rsid w:val="009B02D9"/>
    <w:rsid w:val="009C6788"/>
    <w:rsid w:val="009D22B2"/>
    <w:rsid w:val="009D39F3"/>
    <w:rsid w:val="009D47E7"/>
    <w:rsid w:val="009D4BD8"/>
    <w:rsid w:val="009E510A"/>
    <w:rsid w:val="00A016B6"/>
    <w:rsid w:val="00A02AD3"/>
    <w:rsid w:val="00A068F4"/>
    <w:rsid w:val="00A07D7E"/>
    <w:rsid w:val="00A12A86"/>
    <w:rsid w:val="00A63C45"/>
    <w:rsid w:val="00A8217E"/>
    <w:rsid w:val="00A95EDC"/>
    <w:rsid w:val="00AB04B1"/>
    <w:rsid w:val="00AB0955"/>
    <w:rsid w:val="00AB20C4"/>
    <w:rsid w:val="00AB722A"/>
    <w:rsid w:val="00AD197F"/>
    <w:rsid w:val="00AD6F74"/>
    <w:rsid w:val="00AE266D"/>
    <w:rsid w:val="00AF159A"/>
    <w:rsid w:val="00AF17DF"/>
    <w:rsid w:val="00AF5988"/>
    <w:rsid w:val="00B03ADE"/>
    <w:rsid w:val="00B041B0"/>
    <w:rsid w:val="00B55FD5"/>
    <w:rsid w:val="00B66622"/>
    <w:rsid w:val="00B747AB"/>
    <w:rsid w:val="00B97397"/>
    <w:rsid w:val="00BB23B5"/>
    <w:rsid w:val="00BC006E"/>
    <w:rsid w:val="00BC70DB"/>
    <w:rsid w:val="00BD61B0"/>
    <w:rsid w:val="00BD6BFF"/>
    <w:rsid w:val="00BD71EE"/>
    <w:rsid w:val="00BE046B"/>
    <w:rsid w:val="00BF0D6C"/>
    <w:rsid w:val="00BF23E7"/>
    <w:rsid w:val="00BF3DA9"/>
    <w:rsid w:val="00BF6F7C"/>
    <w:rsid w:val="00C07AFE"/>
    <w:rsid w:val="00C406F5"/>
    <w:rsid w:val="00C441C8"/>
    <w:rsid w:val="00C6145A"/>
    <w:rsid w:val="00C6550F"/>
    <w:rsid w:val="00C860B3"/>
    <w:rsid w:val="00C90F22"/>
    <w:rsid w:val="00C979D5"/>
    <w:rsid w:val="00CA3AFB"/>
    <w:rsid w:val="00CA6167"/>
    <w:rsid w:val="00CC3253"/>
    <w:rsid w:val="00CC5459"/>
    <w:rsid w:val="00CD0320"/>
    <w:rsid w:val="00CD12DB"/>
    <w:rsid w:val="00CE7617"/>
    <w:rsid w:val="00D02980"/>
    <w:rsid w:val="00D0376E"/>
    <w:rsid w:val="00D046BD"/>
    <w:rsid w:val="00D13D22"/>
    <w:rsid w:val="00D13F4A"/>
    <w:rsid w:val="00D20703"/>
    <w:rsid w:val="00D4760F"/>
    <w:rsid w:val="00D5759B"/>
    <w:rsid w:val="00D62089"/>
    <w:rsid w:val="00D70D51"/>
    <w:rsid w:val="00D76122"/>
    <w:rsid w:val="00D914F7"/>
    <w:rsid w:val="00D948F1"/>
    <w:rsid w:val="00DA0478"/>
    <w:rsid w:val="00DA2E5B"/>
    <w:rsid w:val="00DA60B6"/>
    <w:rsid w:val="00DB5FF7"/>
    <w:rsid w:val="00DC6A13"/>
    <w:rsid w:val="00DF39F6"/>
    <w:rsid w:val="00DF4D67"/>
    <w:rsid w:val="00E00929"/>
    <w:rsid w:val="00E04184"/>
    <w:rsid w:val="00E20144"/>
    <w:rsid w:val="00E227F0"/>
    <w:rsid w:val="00E23E56"/>
    <w:rsid w:val="00E71CFE"/>
    <w:rsid w:val="00E75B4B"/>
    <w:rsid w:val="00E952B5"/>
    <w:rsid w:val="00EC08A4"/>
    <w:rsid w:val="00EC30EB"/>
    <w:rsid w:val="00EC7DED"/>
    <w:rsid w:val="00EE1275"/>
    <w:rsid w:val="00EE1EBF"/>
    <w:rsid w:val="00EE3F08"/>
    <w:rsid w:val="00EE44B9"/>
    <w:rsid w:val="00EE4559"/>
    <w:rsid w:val="00F05250"/>
    <w:rsid w:val="00F073BC"/>
    <w:rsid w:val="00F124D6"/>
    <w:rsid w:val="00F17926"/>
    <w:rsid w:val="00F2205D"/>
    <w:rsid w:val="00F228D2"/>
    <w:rsid w:val="00F274E0"/>
    <w:rsid w:val="00F36AA0"/>
    <w:rsid w:val="00F41A43"/>
    <w:rsid w:val="00F41A54"/>
    <w:rsid w:val="00F50BED"/>
    <w:rsid w:val="00F5703C"/>
    <w:rsid w:val="00F84D0F"/>
    <w:rsid w:val="00F84EE4"/>
    <w:rsid w:val="00FC20F0"/>
    <w:rsid w:val="00FD0CD9"/>
    <w:rsid w:val="00FD1472"/>
    <w:rsid w:val="00FD46A9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8E20FA7"/>
  <w15:docId w15:val="{311E6A96-B2B5-41AB-B3EE-A59B2BFE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A0CA7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A0CA7"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A0CA7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1A0CA7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1A0CA7"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6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F6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8F65B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11C0F"/>
    <w:rPr>
      <w:sz w:val="24"/>
      <w:szCs w:val="24"/>
      <w:u w:val="single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8F65B0"/>
    <w:rPr>
      <w:rFonts w:ascii="Calibri" w:hAnsi="Calibri" w:cs="Calibri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1A0CA7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65B0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6889"/>
    <w:pPr>
      <w:spacing w:after="120"/>
      <w:ind w:left="283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65B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A0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65B0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1A0CA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211C0F"/>
    <w:rPr>
      <w:b/>
      <w:bCs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rsid w:val="001A0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65B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D6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5B0"/>
    <w:rPr>
      <w:sz w:val="2"/>
      <w:szCs w:val="2"/>
    </w:rPr>
  </w:style>
  <w:style w:type="character" w:styleId="slostrnky">
    <w:name w:val="page number"/>
    <w:basedOn w:val="Standardnpsmoodstavce"/>
    <w:uiPriority w:val="99"/>
    <w:rsid w:val="007A3053"/>
  </w:style>
  <w:style w:type="paragraph" w:customStyle="1" w:styleId="msolistparagraph0">
    <w:name w:val="msolistparagraph"/>
    <w:basedOn w:val="Normln"/>
    <w:uiPriority w:val="99"/>
    <w:rsid w:val="006968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9197AA69</Template>
  <TotalTime>0</TotalTime>
  <Pages>4</Pages>
  <Words>983</Words>
  <Characters>7003</Characters>
  <Application>Microsoft Office Word</Application>
  <DocSecurity>0</DocSecurity>
  <Lines>58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**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administrator</dc:creator>
  <cp:keywords/>
  <dc:description/>
  <cp:lastModifiedBy>Sobotka Miloslav</cp:lastModifiedBy>
  <cp:revision>2</cp:revision>
  <cp:lastPrinted>2019-12-19T13:14:00Z</cp:lastPrinted>
  <dcterms:created xsi:type="dcterms:W3CDTF">2019-12-19T13:15:00Z</dcterms:created>
  <dcterms:modified xsi:type="dcterms:W3CDTF">2019-12-19T13:15:00Z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