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5A60" w14:textId="77777777"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14:paraId="14B90DBD" w14:textId="77777777" w:rsidR="005C1E8D" w:rsidRDefault="00466F87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779 00</w:t>
      </w:r>
      <w:r w:rsidR="005C1E8D">
        <w:rPr>
          <w:rFonts w:ascii="AT*Switzerland" w:hAnsi="AT*Switzerland"/>
        </w:rPr>
        <w:t xml:space="preserve"> Olomouc</w:t>
      </w:r>
    </w:p>
    <w:p w14:paraId="1A50BEB0" w14:textId="77777777"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14:paraId="26B0342A" w14:textId="77777777" w:rsidR="005C1E8D" w:rsidRDefault="005C1E8D">
      <w:pPr>
        <w:jc w:val="right"/>
        <w:rPr>
          <w:rFonts w:ascii="AT*Switzerland" w:hAnsi="AT*Switzerland"/>
        </w:rPr>
      </w:pPr>
    </w:p>
    <w:p w14:paraId="50CDFB02" w14:textId="77777777" w:rsidR="005C1E8D" w:rsidRDefault="00DA1E65">
      <w:pPr>
        <w:pStyle w:val="Nadpis1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A5F8A46" wp14:editId="3E488974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14:paraId="09236E12" w14:textId="77777777" w:rsidR="00C65362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C65362">
        <w:rPr>
          <w:sz w:val="22"/>
          <w:szCs w:val="22"/>
        </w:rPr>
        <w:t xml:space="preserve"> </w:t>
      </w:r>
      <w:r w:rsidR="00C65362" w:rsidRPr="00C65362">
        <w:rPr>
          <w:b/>
          <w:sz w:val="22"/>
          <w:szCs w:val="22"/>
        </w:rPr>
        <w:t>367/79/2019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</w:t>
      </w:r>
    </w:p>
    <w:p w14:paraId="2F42630F" w14:textId="77777777" w:rsidR="005C1E8D" w:rsidRDefault="009347FF" w:rsidP="009347FF">
      <w:pPr>
        <w:spacing w:line="360" w:lineRule="auto"/>
        <w:jc w:val="center"/>
        <w:rPr>
          <w:sz w:val="22"/>
          <w:szCs w:val="22"/>
        </w:rPr>
      </w:pPr>
      <w:r w:rsidRPr="00C1613B">
        <w:rPr>
          <w:sz w:val="22"/>
          <w:szCs w:val="22"/>
        </w:rPr>
        <w:t xml:space="preserve">občanského zákoníku, </w:t>
      </w:r>
      <w:r w:rsidR="000E3C05" w:rsidRPr="00C1613B">
        <w:rPr>
          <w:sz w:val="22"/>
          <w:szCs w:val="22"/>
        </w:rPr>
        <w:t xml:space="preserve">v platném znění </w:t>
      </w:r>
      <w:r w:rsidRPr="00C1613B">
        <w:rPr>
          <w:sz w:val="22"/>
          <w:szCs w:val="22"/>
        </w:rPr>
        <w:t>(dále jen „smlouva“)</w:t>
      </w:r>
      <w:r w:rsidR="005C1E8D" w:rsidRPr="00C1613B">
        <w:rPr>
          <w:sz w:val="22"/>
          <w:szCs w:val="22"/>
        </w:rPr>
        <w:t>:</w:t>
      </w:r>
    </w:p>
    <w:p w14:paraId="20DF0AF8" w14:textId="77777777" w:rsidR="00C65362" w:rsidRPr="00C1613B" w:rsidRDefault="00C65362" w:rsidP="009347FF">
      <w:pPr>
        <w:spacing w:line="360" w:lineRule="auto"/>
        <w:jc w:val="center"/>
        <w:rPr>
          <w:sz w:val="22"/>
          <w:szCs w:val="22"/>
        </w:rPr>
      </w:pPr>
    </w:p>
    <w:p w14:paraId="27B4A1BD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57AD9ABD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3A161EA6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7DA2A5E9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63C3D327" w14:textId="77777777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14:paraId="6A887494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0FED43CF" w14:textId="282E328D" w:rsidR="005C1E8D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C65362">
        <w:rPr>
          <w:b w:val="0"/>
          <w:sz w:val="22"/>
          <w:szCs w:val="22"/>
        </w:rPr>
        <w:t xml:space="preserve"> PhDr. K</w:t>
      </w:r>
      <w:r w:rsidR="00AC1BC3">
        <w:rPr>
          <w:b w:val="0"/>
          <w:sz w:val="22"/>
          <w:szCs w:val="22"/>
        </w:rPr>
        <w:t>arel Podolský</w:t>
      </w:r>
      <w:r w:rsidR="00AC1BC3">
        <w:rPr>
          <w:b w:val="0"/>
          <w:sz w:val="22"/>
          <w:szCs w:val="22"/>
        </w:rPr>
        <w:br/>
        <w:t xml:space="preserve">tel.: 585515150, </w:t>
      </w:r>
      <w:r w:rsidR="00C65362">
        <w:rPr>
          <w:b w:val="0"/>
          <w:sz w:val="22"/>
          <w:szCs w:val="22"/>
        </w:rPr>
        <w:t>mail: podolsk</w:t>
      </w:r>
      <w:r w:rsidR="00AC1BC3">
        <w:rPr>
          <w:b w:val="0"/>
          <w:sz w:val="22"/>
          <w:szCs w:val="22"/>
        </w:rPr>
        <w:t>y</w:t>
      </w:r>
      <w:r w:rsidR="00C65362">
        <w:rPr>
          <w:b w:val="0"/>
          <w:sz w:val="22"/>
          <w:szCs w:val="22"/>
        </w:rPr>
        <w:t>@vmo.cz</w:t>
      </w:r>
    </w:p>
    <w:p w14:paraId="1C4F2136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22B9D342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4DEA5F1F" w14:textId="77777777" w:rsidR="009347FF" w:rsidRDefault="00C65362" w:rsidP="00983DD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3350016D" w14:textId="77777777" w:rsidR="00C65362" w:rsidRPr="004255DB" w:rsidRDefault="00C65362" w:rsidP="00983DDB">
      <w:pPr>
        <w:spacing w:line="360" w:lineRule="auto"/>
        <w:rPr>
          <w:b/>
          <w:sz w:val="22"/>
          <w:szCs w:val="22"/>
        </w:rPr>
      </w:pPr>
    </w:p>
    <w:p w14:paraId="1F539249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b/>
          <w:bCs/>
          <w:sz w:val="22"/>
          <w:szCs w:val="22"/>
        </w:rPr>
        <w:t>2. Vypůjčitel</w:t>
      </w:r>
    </w:p>
    <w:p w14:paraId="641FAC45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Národní památkový ústav     </w:t>
      </w:r>
    </w:p>
    <w:p w14:paraId="2E20C449" w14:textId="77777777" w:rsidR="00C65362" w:rsidRPr="00E51D62" w:rsidRDefault="00C65362" w:rsidP="00C65362">
      <w:pPr>
        <w:spacing w:line="360" w:lineRule="auto"/>
        <w:outlineLvl w:val="3"/>
        <w:rPr>
          <w:bCs/>
          <w:sz w:val="24"/>
          <w:szCs w:val="24"/>
        </w:rPr>
      </w:pPr>
      <w:r w:rsidRPr="00E51D62">
        <w:rPr>
          <w:bCs/>
          <w:sz w:val="22"/>
          <w:szCs w:val="22"/>
        </w:rPr>
        <w:t>právní forma: státní příspěvková organizace</w:t>
      </w:r>
    </w:p>
    <w:p w14:paraId="3A16E99B" w14:textId="39075AF8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IČ: 75032333</w:t>
      </w:r>
      <w:r w:rsidR="00AC1BC3">
        <w:rPr>
          <w:sz w:val="22"/>
          <w:szCs w:val="22"/>
        </w:rPr>
        <w:t>,</w:t>
      </w:r>
      <w:r>
        <w:rPr>
          <w:sz w:val="22"/>
          <w:szCs w:val="22"/>
        </w:rPr>
        <w:t xml:space="preserve"> DIČ: CZ75032333</w:t>
      </w:r>
    </w:p>
    <w:p w14:paraId="1C0CA4EB" w14:textId="424A8BE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s</w:t>
      </w:r>
      <w:r w:rsidR="00AC1BC3">
        <w:rPr>
          <w:sz w:val="22"/>
          <w:szCs w:val="22"/>
        </w:rPr>
        <w:t xml:space="preserve">e sídlem: Valdštejnské náměstí </w:t>
      </w:r>
      <w:r>
        <w:rPr>
          <w:sz w:val="22"/>
          <w:szCs w:val="22"/>
        </w:rPr>
        <w:t>162/3, 118 01 Praha 1 - Malá Strana</w:t>
      </w:r>
    </w:p>
    <w:p w14:paraId="2C1F9B65" w14:textId="40E5F5A2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jednající generální ředitelkou Ing. arch. Naděždou </w:t>
      </w:r>
      <w:proofErr w:type="spellStart"/>
      <w:r>
        <w:rPr>
          <w:sz w:val="22"/>
          <w:szCs w:val="22"/>
        </w:rPr>
        <w:t>Goryczkovou</w:t>
      </w:r>
      <w:proofErr w:type="spellEnd"/>
      <w:r w:rsidR="00AC1BC3">
        <w:rPr>
          <w:sz w:val="22"/>
          <w:szCs w:val="22"/>
        </w:rPr>
        <w:t>,</w:t>
      </w:r>
    </w:p>
    <w:p w14:paraId="53994B3B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kterou zastupuje: </w:t>
      </w:r>
    </w:p>
    <w:p w14:paraId="3AE7F299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Územní památková správa v Kroměříži se sídlem Sněmovní nám. 1, 767 01 Kroměříž,</w:t>
      </w:r>
    </w:p>
    <w:p w14:paraId="6F529B17" w14:textId="002E50D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jednajíc</w:t>
      </w:r>
      <w:r w:rsidR="00AC1BC3">
        <w:rPr>
          <w:sz w:val="22"/>
          <w:szCs w:val="22"/>
        </w:rPr>
        <w:t xml:space="preserve">í ředitelem Ing. Petrem </w:t>
      </w:r>
      <w:proofErr w:type="spellStart"/>
      <w:r w:rsidR="00AC1BC3">
        <w:rPr>
          <w:sz w:val="22"/>
          <w:szCs w:val="22"/>
        </w:rPr>
        <w:t>Šubíkem</w:t>
      </w:r>
      <w:proofErr w:type="spellEnd"/>
      <w:r>
        <w:rPr>
          <w:sz w:val="22"/>
          <w:szCs w:val="22"/>
        </w:rPr>
        <w:t xml:space="preserve"> </w:t>
      </w:r>
    </w:p>
    <w:p w14:paraId="4F14B472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zástupce pro věcná jednání: Bc. Jana Buriánková, kastelánka SZ Bučovice</w:t>
      </w:r>
    </w:p>
    <w:p w14:paraId="685B5340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se sídlem Státní zámek Bučovice, Zámek 1, 685 01 Bučovice</w:t>
      </w:r>
    </w:p>
    <w:p w14:paraId="1295B64A" w14:textId="77777777" w:rsidR="00C65362" w:rsidRDefault="00C65362" w:rsidP="00C6536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tel: 724095281, mail: </w:t>
      </w:r>
      <w:hyperlink r:id="rId8" w:history="1">
        <w:r>
          <w:rPr>
            <w:rStyle w:val="Hypertextovodkaz"/>
            <w:sz w:val="22"/>
            <w:szCs w:val="22"/>
          </w:rPr>
          <w:t>buriankova.jana@npu.cz</w:t>
        </w:r>
      </w:hyperlink>
    </w:p>
    <w:p w14:paraId="147EE7E9" w14:textId="77777777" w:rsidR="00C65362" w:rsidRDefault="00C65362" w:rsidP="00C6536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Mgr. Markéta Dušková, tel: 721319419, mail: duskova.marketa@npu.cz</w:t>
      </w:r>
    </w:p>
    <w:p w14:paraId="6393A3DE" w14:textId="77777777" w:rsidR="00C65362" w:rsidRPr="00E51D62" w:rsidRDefault="00C65362" w:rsidP="00C65362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vypůjčitel</w:t>
      </w:r>
      <w:r>
        <w:rPr>
          <w:sz w:val="22"/>
          <w:szCs w:val="22"/>
        </w:rPr>
        <w:t>“)</w:t>
      </w:r>
    </w:p>
    <w:p w14:paraId="32026DC4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2239C42F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této smlouvy. </w:t>
      </w:r>
    </w:p>
    <w:p w14:paraId="1D27F998" w14:textId="77777777" w:rsidR="009347FF" w:rsidRPr="004255DB" w:rsidRDefault="009347FF" w:rsidP="009347FF">
      <w:pPr>
        <w:rPr>
          <w:sz w:val="22"/>
          <w:szCs w:val="22"/>
        </w:rPr>
      </w:pPr>
    </w:p>
    <w:p w14:paraId="219F10BD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6E51F84D" w14:textId="77777777" w:rsidR="005814D6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C65362">
        <w:rPr>
          <w:b/>
          <w:sz w:val="22"/>
          <w:szCs w:val="22"/>
        </w:rPr>
        <w:t>1. 1. 2020</w:t>
      </w:r>
      <w:r w:rsidR="009E1572" w:rsidRPr="004255DB">
        <w:rPr>
          <w:b/>
          <w:sz w:val="22"/>
          <w:szCs w:val="22"/>
        </w:rPr>
        <w:t xml:space="preserve"> </w:t>
      </w:r>
      <w:r w:rsidRPr="004255DB">
        <w:rPr>
          <w:b/>
          <w:sz w:val="22"/>
          <w:szCs w:val="22"/>
        </w:rPr>
        <w:t>do</w:t>
      </w:r>
      <w:r w:rsidR="00C65362">
        <w:rPr>
          <w:b/>
          <w:sz w:val="22"/>
          <w:szCs w:val="22"/>
        </w:rPr>
        <w:t xml:space="preserve"> 31. 12. 2020</w:t>
      </w:r>
    </w:p>
    <w:p w14:paraId="59AF936A" w14:textId="77777777" w:rsidR="00060182" w:rsidRPr="00030402" w:rsidRDefault="00060182" w:rsidP="00060182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 xml:space="preserve">Vypůjčiteli byly předměty výpůjčky předány dne </w:t>
      </w:r>
      <w:r w:rsidR="00C65362">
        <w:rPr>
          <w:b/>
          <w:sz w:val="22"/>
          <w:szCs w:val="22"/>
        </w:rPr>
        <w:t>10. 1. 2013</w:t>
      </w:r>
      <w:r w:rsidRPr="00030402">
        <w:rPr>
          <w:b/>
          <w:sz w:val="22"/>
          <w:szCs w:val="22"/>
        </w:rPr>
        <w:t xml:space="preserve"> na zákl</w:t>
      </w:r>
      <w:r w:rsidR="00C65362">
        <w:rPr>
          <w:b/>
          <w:sz w:val="22"/>
          <w:szCs w:val="22"/>
        </w:rPr>
        <w:t>adě smlouvy o výpůjčce číslo 1751/38/2013 z</w:t>
      </w:r>
      <w:r w:rsidRPr="00030402">
        <w:rPr>
          <w:b/>
          <w:sz w:val="22"/>
          <w:szCs w:val="22"/>
        </w:rPr>
        <w:t xml:space="preserve">e dne </w:t>
      </w:r>
      <w:r w:rsidR="00C65362">
        <w:rPr>
          <w:b/>
          <w:sz w:val="22"/>
          <w:szCs w:val="22"/>
        </w:rPr>
        <w:t>10. 1. 2013</w:t>
      </w:r>
      <w:r w:rsidRPr="00030402">
        <w:rPr>
          <w:b/>
          <w:sz w:val="22"/>
          <w:szCs w:val="22"/>
        </w:rPr>
        <w:t xml:space="preserve"> </w:t>
      </w:r>
    </w:p>
    <w:p w14:paraId="3FB723A6" w14:textId="77777777" w:rsidR="00AD6ABB" w:rsidRDefault="00060182" w:rsidP="00060182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 xml:space="preserve">O zpětném navrácení předmětů výpůjčky </w:t>
      </w:r>
      <w:proofErr w:type="spellStart"/>
      <w:r w:rsidRPr="00060182">
        <w:rPr>
          <w:sz w:val="22"/>
          <w:szCs w:val="22"/>
        </w:rPr>
        <w:t>půjčiteli</w:t>
      </w:r>
      <w:proofErr w:type="spellEnd"/>
      <w:r w:rsidRPr="0006018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6FDF5E7C" w14:textId="77777777" w:rsidR="00C65362" w:rsidRPr="00060182" w:rsidRDefault="00C65362" w:rsidP="00C65362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14:paraId="6738AA50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03EAB53A" w14:textId="77777777" w:rsidR="00AD6ABB" w:rsidRDefault="00B2668C" w:rsidP="00AD6ABB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C65362" w:rsidRPr="00C65362">
        <w:rPr>
          <w:b/>
          <w:sz w:val="22"/>
          <w:szCs w:val="22"/>
        </w:rPr>
        <w:t>výstavním</w:t>
      </w:r>
    </w:p>
    <w:p w14:paraId="5E3736B4" w14:textId="77777777" w:rsidR="00C65362" w:rsidRDefault="00C65362" w:rsidP="00C65362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Předměty jsou součástí prohlídkové trasy zámecké expozice zámku v Bučovicích.</w:t>
      </w:r>
    </w:p>
    <w:p w14:paraId="24C38532" w14:textId="77777777" w:rsidR="001C2838" w:rsidRPr="00B2668C" w:rsidRDefault="001C2838" w:rsidP="00C65362">
      <w:pPr>
        <w:spacing w:after="120"/>
        <w:ind w:left="284"/>
        <w:jc w:val="both"/>
        <w:rPr>
          <w:sz w:val="22"/>
          <w:szCs w:val="22"/>
        </w:rPr>
      </w:pPr>
    </w:p>
    <w:p w14:paraId="073A7FEB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6A4A1CC1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této smlouvy. </w:t>
      </w:r>
    </w:p>
    <w:p w14:paraId="383E15C5" w14:textId="1170CDAA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>neprodleně</w:t>
      </w:r>
      <w:r w:rsidR="00D16ED2">
        <w:rPr>
          <w:sz w:val="22"/>
          <w:szCs w:val="22"/>
        </w:rPr>
        <w:t xml:space="preserve">, </w:t>
      </w:r>
      <w:r w:rsidR="009400F1">
        <w:rPr>
          <w:sz w:val="22"/>
          <w:szCs w:val="22"/>
        </w:rPr>
        <w:t xml:space="preserve">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C65362" w:rsidRPr="00C65362">
        <w:rPr>
          <w:b/>
          <w:sz w:val="22"/>
          <w:szCs w:val="22"/>
        </w:rPr>
        <w:t>podolsk</w:t>
      </w:r>
      <w:r w:rsidR="00AC1BC3">
        <w:rPr>
          <w:b/>
          <w:sz w:val="22"/>
          <w:szCs w:val="22"/>
        </w:rPr>
        <w:t>y</w:t>
      </w:r>
      <w:r w:rsidR="00C65362" w:rsidRPr="00C65362">
        <w:rPr>
          <w:b/>
          <w:sz w:val="22"/>
          <w:szCs w:val="22"/>
        </w:rPr>
        <w:t>@vmo.cz</w:t>
      </w:r>
    </w:p>
    <w:p w14:paraId="40D5F17F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6A9E6130" w14:textId="77777777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59035649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70122547" w14:textId="6B96FBEA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</w:t>
      </w:r>
      <w:r w:rsidR="001C2838">
        <w:rPr>
          <w:sz w:val="22"/>
          <w:szCs w:val="22"/>
        </w:rPr>
        <w:t xml:space="preserve">atických a světelných podmínek, </w:t>
      </w:r>
      <w:r w:rsidR="00BD132B" w:rsidRPr="00504C6D">
        <w:rPr>
          <w:sz w:val="22"/>
          <w:szCs w:val="22"/>
        </w:rPr>
        <w:t>způsobu instalace a bezpečnostních opatření.</w:t>
      </w:r>
    </w:p>
    <w:p w14:paraId="032D112E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72F8B2E7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49F433AB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 xml:space="preserve">vydaných k výstavě </w:t>
      </w:r>
      <w:r w:rsidR="00C65362">
        <w:rPr>
          <w:sz w:val="22"/>
          <w:szCs w:val="22"/>
        </w:rPr>
        <w:br/>
      </w:r>
      <w:r w:rsidRPr="004255DB">
        <w:rPr>
          <w:sz w:val="22"/>
          <w:szCs w:val="22"/>
        </w:rPr>
        <w:t>do 5 pracovních dnů po jejich vyhotovení.</w:t>
      </w:r>
    </w:p>
    <w:p w14:paraId="386EF951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145F7C3C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65362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2E2DBB2D" w14:textId="49E9ADF6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14:paraId="2B727BB9" w14:textId="3D0796C3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6549D84A" w14:textId="672F8AC2" w:rsidR="009E1572" w:rsidRPr="004255DB" w:rsidRDefault="001C2838" w:rsidP="009E1572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E1572" w:rsidRPr="004255DB">
        <w:rPr>
          <w:b/>
          <w:sz w:val="22"/>
          <w:szCs w:val="22"/>
        </w:rPr>
        <w:t xml:space="preserve">V. Práva a povinnosti </w:t>
      </w:r>
      <w:proofErr w:type="spellStart"/>
      <w:r w:rsidR="009E1572" w:rsidRPr="004255DB">
        <w:rPr>
          <w:b/>
          <w:sz w:val="22"/>
          <w:szCs w:val="22"/>
        </w:rPr>
        <w:t>půjčitele</w:t>
      </w:r>
      <w:proofErr w:type="spellEnd"/>
    </w:p>
    <w:p w14:paraId="5CFB7083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3518456E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7F2C5FC1" w14:textId="77777777" w:rsidR="008405A3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07D8EF66" w14:textId="77777777" w:rsidR="001C2838" w:rsidRPr="00C1613B" w:rsidRDefault="001C2838" w:rsidP="001C2838">
      <w:pPr>
        <w:spacing w:after="120"/>
        <w:ind w:left="284"/>
        <w:jc w:val="both"/>
        <w:rPr>
          <w:sz w:val="22"/>
          <w:szCs w:val="22"/>
        </w:rPr>
      </w:pPr>
    </w:p>
    <w:p w14:paraId="2DAEBB1C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234CF28C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5A01A260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0BBF1B96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3D9213BF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280C6074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</w:t>
      </w:r>
      <w:r w:rsidR="00D814B1">
        <w:rPr>
          <w:sz w:val="22"/>
          <w:szCs w:val="22"/>
        </w:rPr>
        <w:br/>
        <w:t>až</w:t>
      </w:r>
      <w:r w:rsidRPr="008C7EBD">
        <w:rPr>
          <w:sz w:val="22"/>
          <w:szCs w:val="22"/>
        </w:rPr>
        <w:t xml:space="preserve">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7DDD025A" w14:textId="77777777" w:rsidR="00793A91" w:rsidRPr="00EF5F44" w:rsidRDefault="00793A91" w:rsidP="00793A91">
      <w:pPr>
        <w:spacing w:after="120"/>
        <w:ind w:left="284"/>
        <w:jc w:val="both"/>
        <w:rPr>
          <w:i/>
          <w:sz w:val="22"/>
          <w:szCs w:val="22"/>
        </w:rPr>
      </w:pPr>
    </w:p>
    <w:p w14:paraId="22B02A16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5B4B5D57" w14:textId="0A73643B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8C7EBD">
        <w:rPr>
          <w:sz w:val="22"/>
          <w:szCs w:val="22"/>
        </w:rPr>
        <w:t xml:space="preserve"> a výpovědí. </w:t>
      </w:r>
    </w:p>
    <w:p w14:paraId="7548BA27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021A6B6C" w14:textId="77777777" w:rsidR="00D82B9E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3CD7DECE" w14:textId="3B650AB8" w:rsidR="008C7EBD" w:rsidRDefault="001C2838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  <w:r w:rsidR="00AF4469">
        <w:rPr>
          <w:b/>
          <w:sz w:val="22"/>
          <w:szCs w:val="22"/>
        </w:rPr>
        <w:br/>
      </w:r>
    </w:p>
    <w:p w14:paraId="408B6B30" w14:textId="77777777" w:rsidR="00E035D5" w:rsidRPr="008C7EBD" w:rsidRDefault="00E035D5" w:rsidP="00D814B1">
      <w:pPr>
        <w:pStyle w:val="Odstavecseseznamem"/>
        <w:numPr>
          <w:ilvl w:val="0"/>
          <w:numId w:val="17"/>
        </w:numPr>
        <w:spacing w:after="120"/>
        <w:jc w:val="both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>e specifických ochranných</w:t>
      </w:r>
      <w:r w:rsidR="00D814B1">
        <w:rPr>
          <w:sz w:val="22"/>
          <w:szCs w:val="22"/>
        </w:rPr>
        <w:t xml:space="preserve"> o</w:t>
      </w:r>
      <w:r w:rsidR="002D7CA8" w:rsidRPr="008C7EBD">
        <w:rPr>
          <w:sz w:val="22"/>
          <w:szCs w:val="22"/>
        </w:rPr>
        <w:t>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3F9BEEEC" w14:textId="77777777" w:rsidR="00E035D5" w:rsidRDefault="007B13B1" w:rsidP="00D814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jc w:val="both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</w:t>
      </w:r>
      <w:r w:rsidR="00D814B1">
        <w:rPr>
          <w:sz w:val="22"/>
          <w:szCs w:val="22"/>
        </w:rPr>
        <w:br/>
      </w:r>
      <w:r w:rsidR="00E478CB">
        <w:rPr>
          <w:sz w:val="22"/>
          <w:szCs w:val="22"/>
        </w:rPr>
        <w:t xml:space="preserve">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14:paraId="5C29AF72" w14:textId="77777777" w:rsidR="009400F1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498566FA" w14:textId="77777777" w:rsidR="001C2838" w:rsidRPr="004255DB" w:rsidRDefault="001C2838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463C8ED7" w14:textId="62F4198F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14:paraId="1C40B390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79354C8A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0CC630F0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2A5022C2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5F522F76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6EF3AA8A" w14:textId="77777777" w:rsidR="002D10C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14E266D2" w14:textId="77777777" w:rsidR="00D814B1" w:rsidRDefault="00D814B1" w:rsidP="00D814B1">
      <w:pPr>
        <w:spacing w:after="120"/>
        <w:jc w:val="both"/>
        <w:rPr>
          <w:sz w:val="22"/>
          <w:szCs w:val="22"/>
        </w:rPr>
      </w:pPr>
    </w:p>
    <w:p w14:paraId="4C8F5557" w14:textId="77777777" w:rsidR="00D814B1" w:rsidRDefault="00D814B1" w:rsidP="00D814B1">
      <w:pPr>
        <w:spacing w:after="120"/>
        <w:jc w:val="both"/>
        <w:rPr>
          <w:sz w:val="22"/>
          <w:szCs w:val="22"/>
        </w:rPr>
      </w:pPr>
    </w:p>
    <w:p w14:paraId="2E58FC07" w14:textId="77777777" w:rsidR="00AF4469" w:rsidRDefault="00AF4469" w:rsidP="00D814B1">
      <w:pPr>
        <w:spacing w:after="120"/>
        <w:jc w:val="both"/>
        <w:rPr>
          <w:sz w:val="22"/>
          <w:szCs w:val="22"/>
        </w:rPr>
      </w:pPr>
    </w:p>
    <w:p w14:paraId="4729CA9B" w14:textId="77777777" w:rsidR="001C2838" w:rsidRPr="008C7EBD" w:rsidRDefault="001C2838" w:rsidP="00D814B1">
      <w:pPr>
        <w:spacing w:after="120"/>
        <w:jc w:val="both"/>
        <w:rPr>
          <w:sz w:val="22"/>
          <w:szCs w:val="22"/>
        </w:rPr>
      </w:pPr>
    </w:p>
    <w:p w14:paraId="31C9B649" w14:textId="5E129ACE" w:rsidR="00793A91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="00CB0238">
        <w:rPr>
          <w:sz w:val="22"/>
          <w:szCs w:val="22"/>
        </w:rPr>
        <w:t xml:space="preserve"> 19. 12. </w:t>
      </w:r>
      <w:proofErr w:type="gramStart"/>
      <w:r w:rsidR="00CB0238">
        <w:rPr>
          <w:sz w:val="22"/>
          <w:szCs w:val="22"/>
        </w:rPr>
        <w:t>2019</w:t>
      </w:r>
      <w:bookmarkStart w:id="0" w:name="_GoBack"/>
      <w:bookmarkEnd w:id="0"/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D814B1">
        <w:rPr>
          <w:sz w:val="22"/>
          <w:szCs w:val="22"/>
        </w:rPr>
        <w:t>V  Kroměříži</w:t>
      </w:r>
      <w:proofErr w:type="gramEnd"/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2262D388" w14:textId="77777777" w:rsidR="00D814B1" w:rsidRPr="004255DB" w:rsidRDefault="00D814B1" w:rsidP="00793A91">
      <w:pPr>
        <w:spacing w:before="360"/>
        <w:rPr>
          <w:sz w:val="22"/>
          <w:szCs w:val="22"/>
        </w:rPr>
      </w:pPr>
    </w:p>
    <w:p w14:paraId="4459C70C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4335EB81" w14:textId="77777777" w:rsidR="00793A91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06988D08" w14:textId="77777777" w:rsidR="00D814B1" w:rsidRPr="004255DB" w:rsidRDefault="00D814B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2567253A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010BFA31" w14:textId="2E6D7AA8" w:rsidR="00793A91" w:rsidRPr="004255DB" w:rsidRDefault="00793A91" w:rsidP="00793A91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AC1BC3">
        <w:rPr>
          <w:sz w:val="22"/>
          <w:szCs w:val="22"/>
        </w:rPr>
        <w:t>Ing. Petr</w:t>
      </w:r>
      <w:r w:rsidR="00D814B1">
        <w:rPr>
          <w:sz w:val="22"/>
          <w:szCs w:val="22"/>
        </w:rPr>
        <w:t xml:space="preserve"> </w:t>
      </w:r>
      <w:proofErr w:type="spellStart"/>
      <w:r w:rsidR="00AC1BC3">
        <w:rPr>
          <w:sz w:val="22"/>
          <w:szCs w:val="22"/>
        </w:rPr>
        <w:t>Šubík</w:t>
      </w:r>
      <w:proofErr w:type="spellEnd"/>
    </w:p>
    <w:p w14:paraId="18BBD855" w14:textId="7B7EB07B" w:rsidR="00E478CB" w:rsidRDefault="00793A91">
      <w:pPr>
        <w:rPr>
          <w:b/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D814B1">
        <w:rPr>
          <w:sz w:val="22"/>
          <w:szCs w:val="22"/>
        </w:rPr>
        <w:tab/>
      </w:r>
      <w:r w:rsidR="00D814B1">
        <w:rPr>
          <w:sz w:val="22"/>
          <w:szCs w:val="22"/>
        </w:rPr>
        <w:tab/>
        <w:t>ředitel NPÚ ÚPS v Kroměříži</w:t>
      </w:r>
    </w:p>
    <w:p w14:paraId="185B58BF" w14:textId="77777777" w:rsidR="00E478CB" w:rsidRDefault="00E478CB" w:rsidP="00E478CB">
      <w:pPr>
        <w:tabs>
          <w:tab w:val="left" w:pos="1701"/>
          <w:tab w:val="left" w:pos="3261"/>
        </w:tabs>
        <w:jc w:val="right"/>
        <w:rPr>
          <w:rFonts w:ascii="AT*Palm Springs" w:hAnsi="AT*Palm Springs"/>
        </w:rPr>
      </w:pPr>
    </w:p>
    <w:sectPr w:rsidR="00E478CB" w:rsidSect="00793A9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338C" w14:textId="77777777" w:rsidR="00F12BDC" w:rsidRDefault="00F12BDC" w:rsidP="00E478CB">
      <w:r>
        <w:separator/>
      </w:r>
    </w:p>
  </w:endnote>
  <w:endnote w:type="continuationSeparator" w:id="0">
    <w:p w14:paraId="0EAA948D" w14:textId="77777777" w:rsidR="00F12BDC" w:rsidRDefault="00F12BDC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7DEF5CAF" w14:textId="627E40D8" w:rsidR="00E478CB" w:rsidRDefault="007853E8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CB0238">
          <w:rPr>
            <w:noProof/>
          </w:rPr>
          <w:t>4</w:t>
        </w:r>
        <w:r>
          <w:fldChar w:fldCharType="end"/>
        </w:r>
      </w:p>
    </w:sdtContent>
  </w:sdt>
  <w:p w14:paraId="62C3ACF8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38417" w14:textId="77777777" w:rsidR="00F12BDC" w:rsidRDefault="00F12BDC" w:rsidP="00E478CB">
      <w:r>
        <w:separator/>
      </w:r>
    </w:p>
  </w:footnote>
  <w:footnote w:type="continuationSeparator" w:id="0">
    <w:p w14:paraId="544CA292" w14:textId="77777777" w:rsidR="00F12BDC" w:rsidRDefault="00F12BDC" w:rsidP="00E4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62"/>
    <w:rsid w:val="00007622"/>
    <w:rsid w:val="00030437"/>
    <w:rsid w:val="00037627"/>
    <w:rsid w:val="00045DD6"/>
    <w:rsid w:val="00057D2E"/>
    <w:rsid w:val="00060182"/>
    <w:rsid w:val="00075286"/>
    <w:rsid w:val="000862AA"/>
    <w:rsid w:val="000B013A"/>
    <w:rsid w:val="000B1C8C"/>
    <w:rsid w:val="000C5A53"/>
    <w:rsid w:val="000D037A"/>
    <w:rsid w:val="000D63E4"/>
    <w:rsid w:val="000E3C05"/>
    <w:rsid w:val="000F7EAB"/>
    <w:rsid w:val="00106171"/>
    <w:rsid w:val="00106374"/>
    <w:rsid w:val="001149FC"/>
    <w:rsid w:val="0011536B"/>
    <w:rsid w:val="00117430"/>
    <w:rsid w:val="001441BF"/>
    <w:rsid w:val="00147592"/>
    <w:rsid w:val="0015102B"/>
    <w:rsid w:val="00183411"/>
    <w:rsid w:val="0018439D"/>
    <w:rsid w:val="001B79ED"/>
    <w:rsid w:val="001C15A3"/>
    <w:rsid w:val="001C2838"/>
    <w:rsid w:val="001D03CA"/>
    <w:rsid w:val="001D6F5C"/>
    <w:rsid w:val="00212C81"/>
    <w:rsid w:val="00222244"/>
    <w:rsid w:val="00237F28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F110B"/>
    <w:rsid w:val="00300CC6"/>
    <w:rsid w:val="003102B6"/>
    <w:rsid w:val="00311F6A"/>
    <w:rsid w:val="00313D62"/>
    <w:rsid w:val="00344BFA"/>
    <w:rsid w:val="0037196A"/>
    <w:rsid w:val="00374F20"/>
    <w:rsid w:val="00386393"/>
    <w:rsid w:val="003C4899"/>
    <w:rsid w:val="003F5EA0"/>
    <w:rsid w:val="00401F43"/>
    <w:rsid w:val="004255DB"/>
    <w:rsid w:val="00446F8C"/>
    <w:rsid w:val="00453A37"/>
    <w:rsid w:val="00466F87"/>
    <w:rsid w:val="00470541"/>
    <w:rsid w:val="00480652"/>
    <w:rsid w:val="004A7D37"/>
    <w:rsid w:val="004B7E03"/>
    <w:rsid w:val="004E2C95"/>
    <w:rsid w:val="004F5844"/>
    <w:rsid w:val="004F701E"/>
    <w:rsid w:val="00504C6D"/>
    <w:rsid w:val="00534C5A"/>
    <w:rsid w:val="00576830"/>
    <w:rsid w:val="005814D6"/>
    <w:rsid w:val="00586EF3"/>
    <w:rsid w:val="005945A0"/>
    <w:rsid w:val="005A4D08"/>
    <w:rsid w:val="005C1E8D"/>
    <w:rsid w:val="005D0F6B"/>
    <w:rsid w:val="00600F5B"/>
    <w:rsid w:val="00615320"/>
    <w:rsid w:val="00622B31"/>
    <w:rsid w:val="00686015"/>
    <w:rsid w:val="006B7B79"/>
    <w:rsid w:val="006C5002"/>
    <w:rsid w:val="006D07E1"/>
    <w:rsid w:val="006D1211"/>
    <w:rsid w:val="006F693E"/>
    <w:rsid w:val="00717A0B"/>
    <w:rsid w:val="00765CF3"/>
    <w:rsid w:val="00774484"/>
    <w:rsid w:val="007853E8"/>
    <w:rsid w:val="00793A91"/>
    <w:rsid w:val="007B13B1"/>
    <w:rsid w:val="007B66B5"/>
    <w:rsid w:val="007E6CCC"/>
    <w:rsid w:val="007F4F45"/>
    <w:rsid w:val="007F7A27"/>
    <w:rsid w:val="00802F57"/>
    <w:rsid w:val="0081545B"/>
    <w:rsid w:val="00822272"/>
    <w:rsid w:val="00826F17"/>
    <w:rsid w:val="008405A3"/>
    <w:rsid w:val="008720FA"/>
    <w:rsid w:val="00880702"/>
    <w:rsid w:val="00883D92"/>
    <w:rsid w:val="008851B6"/>
    <w:rsid w:val="008B3D4B"/>
    <w:rsid w:val="008C7EBD"/>
    <w:rsid w:val="008E7DAE"/>
    <w:rsid w:val="008F5535"/>
    <w:rsid w:val="00901AA0"/>
    <w:rsid w:val="009126FC"/>
    <w:rsid w:val="00916199"/>
    <w:rsid w:val="00917EA2"/>
    <w:rsid w:val="00921194"/>
    <w:rsid w:val="00931EDB"/>
    <w:rsid w:val="009347FF"/>
    <w:rsid w:val="00936914"/>
    <w:rsid w:val="009400F1"/>
    <w:rsid w:val="009623C1"/>
    <w:rsid w:val="009804B8"/>
    <w:rsid w:val="0098397A"/>
    <w:rsid w:val="00983DDB"/>
    <w:rsid w:val="00995F63"/>
    <w:rsid w:val="009B0AFC"/>
    <w:rsid w:val="009B4A4D"/>
    <w:rsid w:val="009C1390"/>
    <w:rsid w:val="009C3682"/>
    <w:rsid w:val="009E1572"/>
    <w:rsid w:val="00A10566"/>
    <w:rsid w:val="00A6118E"/>
    <w:rsid w:val="00A70C11"/>
    <w:rsid w:val="00A81FA2"/>
    <w:rsid w:val="00A8305A"/>
    <w:rsid w:val="00AA710B"/>
    <w:rsid w:val="00AB5831"/>
    <w:rsid w:val="00AC1BC3"/>
    <w:rsid w:val="00AD51D2"/>
    <w:rsid w:val="00AD6ABB"/>
    <w:rsid w:val="00AF4469"/>
    <w:rsid w:val="00B01040"/>
    <w:rsid w:val="00B02AB2"/>
    <w:rsid w:val="00B2508B"/>
    <w:rsid w:val="00B2668C"/>
    <w:rsid w:val="00B4006B"/>
    <w:rsid w:val="00B55115"/>
    <w:rsid w:val="00B77116"/>
    <w:rsid w:val="00B77316"/>
    <w:rsid w:val="00BD132B"/>
    <w:rsid w:val="00BD4140"/>
    <w:rsid w:val="00BF36EE"/>
    <w:rsid w:val="00C03056"/>
    <w:rsid w:val="00C13B47"/>
    <w:rsid w:val="00C1613B"/>
    <w:rsid w:val="00C3488E"/>
    <w:rsid w:val="00C65362"/>
    <w:rsid w:val="00CB0238"/>
    <w:rsid w:val="00CB08EB"/>
    <w:rsid w:val="00CB0EF3"/>
    <w:rsid w:val="00CF5800"/>
    <w:rsid w:val="00CF60FC"/>
    <w:rsid w:val="00CF6408"/>
    <w:rsid w:val="00D16ED2"/>
    <w:rsid w:val="00D502DC"/>
    <w:rsid w:val="00D51F36"/>
    <w:rsid w:val="00D5613B"/>
    <w:rsid w:val="00D716C6"/>
    <w:rsid w:val="00D814B1"/>
    <w:rsid w:val="00D82B9E"/>
    <w:rsid w:val="00DA1E65"/>
    <w:rsid w:val="00DA5181"/>
    <w:rsid w:val="00DC5505"/>
    <w:rsid w:val="00DF5EF8"/>
    <w:rsid w:val="00E035D5"/>
    <w:rsid w:val="00E26AEA"/>
    <w:rsid w:val="00E478CB"/>
    <w:rsid w:val="00E71CCA"/>
    <w:rsid w:val="00E72234"/>
    <w:rsid w:val="00E9391E"/>
    <w:rsid w:val="00ED4983"/>
    <w:rsid w:val="00EF5F44"/>
    <w:rsid w:val="00F1015B"/>
    <w:rsid w:val="00F12BDC"/>
    <w:rsid w:val="00F20329"/>
    <w:rsid w:val="00F51ED1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C82B"/>
  <w15:docId w15:val="{81E9EDE9-2591-4668-BB43-8C1773D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rsid w:val="00C65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iankova.jana@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lsky\Documents\MUZEUM\Z&#225;p&#367;j&#269;ky%20sb&#237;rkov&#253;ch%20p&#345;edm&#283;t&#367;\Dlouhodob&#233;%20smlouvy\Bu&#269;ovice\Bu&#269;ovice%20(_2019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Bučovice (_2019)</Template>
  <TotalTime>52</TotalTime>
  <Pages>1</Pages>
  <Words>1297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Karel Podolský</dc:creator>
  <cp:keywords>Šablona smlouvy o výpůjčce</cp:keywords>
  <cp:lastModifiedBy>Radka Pantělejevová</cp:lastModifiedBy>
  <cp:revision>13</cp:revision>
  <cp:lastPrinted>2014-02-04T09:12:00Z</cp:lastPrinted>
  <dcterms:created xsi:type="dcterms:W3CDTF">2019-12-09T07:46:00Z</dcterms:created>
  <dcterms:modified xsi:type="dcterms:W3CDTF">2019-12-19T08:55:00Z</dcterms:modified>
</cp:coreProperties>
</file>