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15" w:rsidRDefault="003A3715">
      <w:pPr>
        <w:pStyle w:val="Nadpis3"/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>Smlouva o dílo</w:t>
      </w:r>
    </w:p>
    <w:p w:rsidR="0010050D" w:rsidRPr="0010050D" w:rsidRDefault="003A3715">
      <w:pPr>
        <w:pStyle w:val="Nadpis3"/>
        <w:tabs>
          <w:tab w:val="left" w:pos="1440"/>
        </w:tabs>
        <w:rPr>
          <w:b w:val="0"/>
          <w:iCs/>
          <w:sz w:val="16"/>
          <w:szCs w:val="16"/>
        </w:rPr>
      </w:pPr>
      <w:r>
        <w:rPr>
          <w:b w:val="0"/>
          <w:sz w:val="28"/>
          <w:szCs w:val="28"/>
        </w:rPr>
        <w:t xml:space="preserve">č. </w:t>
      </w:r>
      <w:r w:rsidR="00AF5309">
        <w:rPr>
          <w:b w:val="0"/>
          <w:sz w:val="28"/>
          <w:szCs w:val="28"/>
        </w:rPr>
        <w:t>1</w:t>
      </w:r>
      <w:r w:rsidR="00850B25">
        <w:rPr>
          <w:b w:val="0"/>
          <w:sz w:val="28"/>
          <w:szCs w:val="28"/>
        </w:rPr>
        <w:t>29</w:t>
      </w:r>
      <w:r w:rsidR="00B87D8F">
        <w:rPr>
          <w:b w:val="0"/>
          <w:sz w:val="28"/>
          <w:szCs w:val="28"/>
        </w:rPr>
        <w:t>9</w:t>
      </w:r>
      <w:r w:rsidR="00AF5309">
        <w:rPr>
          <w:b w:val="0"/>
          <w:sz w:val="28"/>
          <w:szCs w:val="28"/>
        </w:rPr>
        <w:t>/2019</w:t>
      </w:r>
    </w:p>
    <w:p w:rsidR="00C4585D" w:rsidRPr="00D21E66" w:rsidRDefault="00C4585D" w:rsidP="00C4585D">
      <w:pPr>
        <w:spacing w:line="280" w:lineRule="atLeast"/>
        <w:jc w:val="center"/>
        <w:rPr>
          <w:rFonts w:ascii="Book Antiqua" w:hAnsi="Book Antiqua" w:cs="Calibri"/>
          <w:szCs w:val="24"/>
        </w:rPr>
      </w:pPr>
      <w:r w:rsidRPr="00D21E66">
        <w:rPr>
          <w:rFonts w:ascii="Book Antiqua" w:hAnsi="Book Antiqua" w:cs="Calibri"/>
          <w:szCs w:val="24"/>
        </w:rPr>
        <w:t>uzavřená podle § 2586 a násl. zákona č. 89/2012 Sb., občanský zákoník</w:t>
      </w:r>
    </w:p>
    <w:p w:rsidR="00C4585D" w:rsidRPr="00D21E66" w:rsidRDefault="00C4585D" w:rsidP="00C4585D">
      <w:pPr>
        <w:spacing w:line="280" w:lineRule="atLeast"/>
        <w:jc w:val="center"/>
        <w:rPr>
          <w:rFonts w:ascii="Book Antiqua" w:hAnsi="Book Antiqua" w:cs="Calibri"/>
          <w:szCs w:val="24"/>
        </w:rPr>
      </w:pPr>
      <w:r w:rsidRPr="00D21E66">
        <w:rPr>
          <w:rFonts w:ascii="Book Antiqua" w:hAnsi="Book Antiqua" w:cs="Calibri"/>
          <w:szCs w:val="24"/>
        </w:rPr>
        <w:t>(dále jen občanský zákoník)</w:t>
      </w:r>
    </w:p>
    <w:p w:rsidR="003A3715" w:rsidRDefault="003A3715">
      <w:pPr>
        <w:tabs>
          <w:tab w:val="left" w:pos="1985"/>
        </w:tabs>
        <w:jc w:val="center"/>
        <w:rPr>
          <w:b/>
        </w:rPr>
      </w:pPr>
    </w:p>
    <w:p w:rsidR="003A3715" w:rsidRDefault="003A3715">
      <w:pPr>
        <w:tabs>
          <w:tab w:val="left" w:pos="1985"/>
        </w:tabs>
        <w:jc w:val="center"/>
        <w:rPr>
          <w:b/>
        </w:rPr>
      </w:pPr>
      <w:r>
        <w:rPr>
          <w:b/>
        </w:rPr>
        <w:t xml:space="preserve"> I.</w:t>
      </w:r>
    </w:p>
    <w:p w:rsidR="003A3715" w:rsidRPr="00390EB1" w:rsidRDefault="003A3715">
      <w:pPr>
        <w:tabs>
          <w:tab w:val="left" w:pos="1985"/>
        </w:tabs>
        <w:jc w:val="center"/>
        <w:rPr>
          <w:b/>
          <w:szCs w:val="24"/>
        </w:rPr>
      </w:pPr>
      <w:r w:rsidRPr="00390EB1">
        <w:rPr>
          <w:b/>
          <w:szCs w:val="24"/>
        </w:rPr>
        <w:t>Smluvní strany</w:t>
      </w:r>
    </w:p>
    <w:p w:rsidR="003A3715" w:rsidRPr="00390EB1" w:rsidRDefault="003A3715">
      <w:pPr>
        <w:jc w:val="both"/>
        <w:rPr>
          <w:szCs w:val="24"/>
        </w:rPr>
      </w:pPr>
    </w:p>
    <w:p w:rsidR="00ED2F4B" w:rsidRDefault="003A3715" w:rsidP="00E45C9C">
      <w:pPr>
        <w:tabs>
          <w:tab w:val="left" w:pos="432"/>
        </w:tabs>
        <w:ind w:left="2127" w:hanging="2127"/>
        <w:jc w:val="both"/>
        <w:rPr>
          <w:b/>
          <w:sz w:val="22"/>
        </w:rPr>
      </w:pPr>
      <w:r w:rsidRPr="00390EB1">
        <w:rPr>
          <w:b/>
          <w:bCs/>
          <w:szCs w:val="24"/>
        </w:rPr>
        <w:t xml:space="preserve">objednatel: </w:t>
      </w:r>
      <w:r w:rsidRPr="00390EB1">
        <w:rPr>
          <w:b/>
          <w:bCs/>
          <w:szCs w:val="24"/>
        </w:rPr>
        <w:tab/>
      </w:r>
      <w:r w:rsidR="001E57EF" w:rsidRPr="003A5A2A">
        <w:rPr>
          <w:b/>
          <w:szCs w:val="22"/>
        </w:rPr>
        <w:t>Střední škola gastronomie, hotelnictví a lesnictví Bzenec</w:t>
      </w:r>
      <w:r w:rsidR="00E45C9C">
        <w:rPr>
          <w:b/>
          <w:szCs w:val="22"/>
        </w:rPr>
        <w:t>, příspěvková organizace</w:t>
      </w:r>
    </w:p>
    <w:p w:rsidR="00ED2F4B" w:rsidRPr="001E57EF" w:rsidRDefault="003A3715" w:rsidP="00ED2F4B">
      <w:pPr>
        <w:jc w:val="both"/>
        <w:rPr>
          <w:sz w:val="28"/>
        </w:rPr>
      </w:pPr>
      <w:r w:rsidRPr="00390EB1">
        <w:rPr>
          <w:szCs w:val="24"/>
        </w:rPr>
        <w:t>sídlo:</w:t>
      </w:r>
      <w:r w:rsidRPr="00390EB1">
        <w:rPr>
          <w:szCs w:val="24"/>
        </w:rPr>
        <w:tab/>
        <w:t xml:space="preserve">                   </w:t>
      </w:r>
      <w:r w:rsidRPr="00390EB1">
        <w:rPr>
          <w:szCs w:val="24"/>
        </w:rPr>
        <w:tab/>
      </w:r>
      <w:r w:rsidR="001E57EF" w:rsidRPr="001E57EF">
        <w:rPr>
          <w:szCs w:val="22"/>
        </w:rPr>
        <w:t>náměstí Svobody 318, 696 81 Bzenec</w:t>
      </w:r>
    </w:p>
    <w:p w:rsidR="003A3715" w:rsidRPr="00390EB1" w:rsidRDefault="001E57EF">
      <w:pPr>
        <w:tabs>
          <w:tab w:val="left" w:pos="1985"/>
        </w:tabs>
        <w:jc w:val="both"/>
        <w:rPr>
          <w:szCs w:val="24"/>
        </w:rPr>
      </w:pPr>
      <w:r>
        <w:rPr>
          <w:szCs w:val="24"/>
        </w:rPr>
        <w:t>IČO:</w:t>
      </w:r>
      <w:r w:rsidR="003A3715" w:rsidRPr="001E57EF">
        <w:rPr>
          <w:sz w:val="28"/>
          <w:szCs w:val="24"/>
        </w:rPr>
        <w:t xml:space="preserve">      </w:t>
      </w:r>
      <w:r>
        <w:rPr>
          <w:sz w:val="28"/>
          <w:szCs w:val="24"/>
        </w:rPr>
        <w:tab/>
        <w:t xml:space="preserve">  </w:t>
      </w:r>
      <w:r w:rsidRPr="001E57EF">
        <w:rPr>
          <w:szCs w:val="22"/>
        </w:rPr>
        <w:t>00053155</w:t>
      </w:r>
      <w:r w:rsidR="003A3715" w:rsidRPr="001E57EF">
        <w:rPr>
          <w:sz w:val="28"/>
          <w:szCs w:val="24"/>
        </w:rPr>
        <w:t xml:space="preserve">                   </w:t>
      </w:r>
      <w:r w:rsidR="003A3715" w:rsidRPr="00390EB1">
        <w:rPr>
          <w:szCs w:val="24"/>
        </w:rPr>
        <w:tab/>
      </w:r>
      <w:r w:rsidR="003A3715" w:rsidRPr="00390EB1">
        <w:rPr>
          <w:szCs w:val="24"/>
        </w:rPr>
        <w:tab/>
      </w:r>
    </w:p>
    <w:p w:rsidR="003A5A2A" w:rsidRDefault="001E57EF" w:rsidP="001E57EF">
      <w:pPr>
        <w:jc w:val="both"/>
        <w:rPr>
          <w:sz w:val="22"/>
          <w:szCs w:val="22"/>
        </w:rPr>
      </w:pPr>
      <w:r>
        <w:rPr>
          <w:szCs w:val="24"/>
        </w:rPr>
        <w:t xml:space="preserve">Jednající: </w:t>
      </w:r>
      <w:r>
        <w:rPr>
          <w:szCs w:val="24"/>
        </w:rPr>
        <w:tab/>
      </w:r>
      <w:r>
        <w:rPr>
          <w:szCs w:val="24"/>
        </w:rPr>
        <w:tab/>
      </w:r>
      <w:r>
        <w:rPr>
          <w:sz w:val="22"/>
          <w:szCs w:val="22"/>
        </w:rPr>
        <w:t>Mgr. Libor Marčík, ředitel školy,</w:t>
      </w:r>
    </w:p>
    <w:p w:rsidR="001E57EF" w:rsidRDefault="003A5A2A" w:rsidP="001E57EF">
      <w:pPr>
        <w:jc w:val="both"/>
        <w:rPr>
          <w:sz w:val="22"/>
          <w:szCs w:val="22"/>
        </w:rPr>
      </w:pPr>
      <w:r>
        <w:rPr>
          <w:sz w:val="22"/>
          <w:szCs w:val="22"/>
        </w:rPr>
        <w:t>dále jako „objednatel“</w:t>
      </w:r>
      <w:r w:rsidR="001E57EF">
        <w:rPr>
          <w:sz w:val="22"/>
          <w:szCs w:val="22"/>
        </w:rPr>
        <w:t xml:space="preserve"> </w:t>
      </w:r>
    </w:p>
    <w:p w:rsidR="003A3715" w:rsidRPr="00390EB1" w:rsidRDefault="003A3715" w:rsidP="003A5A2A">
      <w:pPr>
        <w:tabs>
          <w:tab w:val="left" w:pos="1985"/>
        </w:tabs>
        <w:jc w:val="center"/>
        <w:rPr>
          <w:b/>
          <w:bCs/>
          <w:szCs w:val="24"/>
        </w:rPr>
      </w:pPr>
      <w:r w:rsidRPr="00390EB1">
        <w:rPr>
          <w:b/>
          <w:bCs/>
          <w:szCs w:val="24"/>
        </w:rPr>
        <w:t>a</w:t>
      </w:r>
    </w:p>
    <w:p w:rsidR="003A3715" w:rsidRPr="00390EB1" w:rsidRDefault="003A3715">
      <w:pPr>
        <w:jc w:val="both"/>
        <w:rPr>
          <w:b/>
          <w:szCs w:val="24"/>
        </w:rPr>
      </w:pPr>
      <w:r w:rsidRPr="00390EB1">
        <w:rPr>
          <w:b/>
          <w:szCs w:val="24"/>
        </w:rPr>
        <w:t>zhotovitel:</w:t>
      </w:r>
      <w:r w:rsidRPr="00390EB1">
        <w:rPr>
          <w:szCs w:val="24"/>
        </w:rPr>
        <w:t xml:space="preserve"> </w:t>
      </w:r>
      <w:r w:rsidRPr="00390EB1">
        <w:rPr>
          <w:szCs w:val="24"/>
        </w:rPr>
        <w:tab/>
      </w:r>
      <w:r w:rsidRPr="00390EB1">
        <w:rPr>
          <w:szCs w:val="24"/>
        </w:rPr>
        <w:tab/>
      </w:r>
      <w:r w:rsidR="00CD028D">
        <w:rPr>
          <w:szCs w:val="24"/>
        </w:rPr>
        <w:t>Vít Strachota</w:t>
      </w:r>
    </w:p>
    <w:p w:rsidR="003A3715" w:rsidRPr="00390EB1" w:rsidRDefault="003A3715">
      <w:pPr>
        <w:jc w:val="both"/>
        <w:rPr>
          <w:szCs w:val="24"/>
        </w:rPr>
      </w:pPr>
      <w:r w:rsidRPr="00390EB1">
        <w:rPr>
          <w:szCs w:val="24"/>
        </w:rPr>
        <w:t xml:space="preserve">se sídlem: </w:t>
      </w:r>
      <w:r w:rsidRPr="00390EB1">
        <w:rPr>
          <w:szCs w:val="24"/>
        </w:rPr>
        <w:tab/>
      </w:r>
      <w:r w:rsidRPr="00390EB1">
        <w:rPr>
          <w:szCs w:val="24"/>
        </w:rPr>
        <w:tab/>
      </w:r>
      <w:r w:rsidR="00CD028D">
        <w:rPr>
          <w:szCs w:val="24"/>
        </w:rPr>
        <w:t>Lipov 406</w:t>
      </w:r>
      <w:r w:rsidR="001A56FD">
        <w:rPr>
          <w:szCs w:val="24"/>
        </w:rPr>
        <w:t>,</w:t>
      </w:r>
      <w:r w:rsidR="00850B25">
        <w:rPr>
          <w:szCs w:val="24"/>
        </w:rPr>
        <w:t xml:space="preserve"> 69</w:t>
      </w:r>
      <w:r w:rsidR="00CD028D">
        <w:rPr>
          <w:szCs w:val="24"/>
        </w:rPr>
        <w:t>6</w:t>
      </w:r>
      <w:r w:rsidR="00850B25">
        <w:rPr>
          <w:szCs w:val="24"/>
        </w:rPr>
        <w:t xml:space="preserve"> </w:t>
      </w:r>
      <w:r w:rsidR="00CD028D">
        <w:rPr>
          <w:szCs w:val="24"/>
        </w:rPr>
        <w:t>72</w:t>
      </w:r>
      <w:r w:rsidR="00850B25">
        <w:rPr>
          <w:szCs w:val="24"/>
        </w:rPr>
        <w:t xml:space="preserve"> </w:t>
      </w:r>
      <w:r w:rsidR="00CD028D">
        <w:rPr>
          <w:szCs w:val="24"/>
        </w:rPr>
        <w:t>Lipov</w:t>
      </w:r>
    </w:p>
    <w:p w:rsidR="00C10D4E" w:rsidRDefault="003A3715">
      <w:pPr>
        <w:jc w:val="both"/>
        <w:rPr>
          <w:szCs w:val="24"/>
        </w:rPr>
      </w:pPr>
      <w:r w:rsidRPr="00390EB1">
        <w:rPr>
          <w:szCs w:val="24"/>
        </w:rPr>
        <w:t>IČ</w:t>
      </w:r>
      <w:r w:rsidR="00CD028D">
        <w:rPr>
          <w:szCs w:val="24"/>
        </w:rPr>
        <w:t>O</w:t>
      </w:r>
      <w:r w:rsidRPr="00390EB1">
        <w:rPr>
          <w:szCs w:val="24"/>
        </w:rPr>
        <w:t xml:space="preserve">: </w:t>
      </w:r>
      <w:r w:rsidRPr="00390EB1">
        <w:rPr>
          <w:szCs w:val="24"/>
        </w:rPr>
        <w:tab/>
      </w:r>
      <w:r w:rsidRPr="00390EB1">
        <w:rPr>
          <w:szCs w:val="24"/>
        </w:rPr>
        <w:tab/>
      </w:r>
      <w:r w:rsidRPr="00390EB1">
        <w:rPr>
          <w:szCs w:val="24"/>
        </w:rPr>
        <w:tab/>
      </w:r>
      <w:r w:rsidR="00850B25">
        <w:rPr>
          <w:szCs w:val="24"/>
        </w:rPr>
        <w:t>0</w:t>
      </w:r>
      <w:r w:rsidR="00CD028D">
        <w:rPr>
          <w:szCs w:val="24"/>
        </w:rPr>
        <w:t>4545095</w:t>
      </w:r>
    </w:p>
    <w:p w:rsidR="003A3715" w:rsidRPr="00390EB1" w:rsidRDefault="003A3715">
      <w:pPr>
        <w:jc w:val="both"/>
        <w:rPr>
          <w:szCs w:val="24"/>
        </w:rPr>
      </w:pPr>
      <w:r w:rsidRPr="00390EB1">
        <w:rPr>
          <w:szCs w:val="24"/>
        </w:rPr>
        <w:t xml:space="preserve">DIČ:                        </w:t>
      </w:r>
      <w:r w:rsidRPr="00390EB1">
        <w:rPr>
          <w:szCs w:val="24"/>
        </w:rPr>
        <w:tab/>
      </w:r>
      <w:r w:rsidR="00CD028D" w:rsidRPr="00CD028D">
        <w:rPr>
          <w:color w:val="000000" w:themeColor="text1"/>
          <w:szCs w:val="24"/>
        </w:rPr>
        <w:t>CZ7808064286</w:t>
      </w:r>
    </w:p>
    <w:p w:rsidR="00B354B2" w:rsidRDefault="003A3715">
      <w:pPr>
        <w:jc w:val="both"/>
        <w:rPr>
          <w:szCs w:val="24"/>
        </w:rPr>
      </w:pPr>
      <w:r w:rsidRPr="00390EB1">
        <w:rPr>
          <w:szCs w:val="24"/>
        </w:rPr>
        <w:t xml:space="preserve">spisová značka:        </w:t>
      </w:r>
    </w:p>
    <w:p w:rsidR="003A3715" w:rsidRPr="00390EB1" w:rsidRDefault="003A3715">
      <w:pPr>
        <w:tabs>
          <w:tab w:val="left" w:pos="1985"/>
        </w:tabs>
        <w:jc w:val="both"/>
        <w:rPr>
          <w:bCs/>
          <w:szCs w:val="24"/>
        </w:rPr>
      </w:pPr>
      <w:r w:rsidRPr="00390EB1">
        <w:rPr>
          <w:bCs/>
          <w:szCs w:val="24"/>
        </w:rPr>
        <w:t>zmocněnec k</w:t>
      </w:r>
      <w:r w:rsidR="00B354B2">
        <w:rPr>
          <w:bCs/>
          <w:szCs w:val="24"/>
        </w:rPr>
        <w:t> jednání:</w:t>
      </w:r>
      <w:r w:rsidR="00B354B2">
        <w:rPr>
          <w:bCs/>
          <w:szCs w:val="24"/>
        </w:rPr>
        <w:tab/>
      </w:r>
      <w:r w:rsidR="00CD028D">
        <w:rPr>
          <w:bCs/>
          <w:szCs w:val="24"/>
        </w:rPr>
        <w:t>Vít Strachota, OSVČ</w:t>
      </w:r>
    </w:p>
    <w:p w:rsidR="003A3715" w:rsidRPr="00390EB1" w:rsidRDefault="003A3715">
      <w:pPr>
        <w:tabs>
          <w:tab w:val="left" w:pos="1985"/>
        </w:tabs>
        <w:jc w:val="both"/>
        <w:rPr>
          <w:szCs w:val="24"/>
        </w:rPr>
      </w:pPr>
      <w:r w:rsidRPr="00390EB1">
        <w:rPr>
          <w:szCs w:val="24"/>
        </w:rPr>
        <w:t xml:space="preserve">dále jako „zhotovitel“ </w:t>
      </w:r>
    </w:p>
    <w:p w:rsidR="003A3715" w:rsidRPr="00390EB1" w:rsidRDefault="003A3715">
      <w:pPr>
        <w:tabs>
          <w:tab w:val="left" w:pos="1985"/>
        </w:tabs>
        <w:jc w:val="center"/>
        <w:rPr>
          <w:b/>
          <w:szCs w:val="24"/>
        </w:rPr>
      </w:pPr>
      <w:r w:rsidRPr="00390EB1">
        <w:rPr>
          <w:b/>
          <w:szCs w:val="24"/>
        </w:rPr>
        <w:t>II.</w:t>
      </w:r>
    </w:p>
    <w:p w:rsidR="001A33FA" w:rsidRPr="00390EB1" w:rsidRDefault="003A3715" w:rsidP="003A5A2A">
      <w:pPr>
        <w:tabs>
          <w:tab w:val="left" w:pos="1985"/>
        </w:tabs>
        <w:spacing w:line="360" w:lineRule="auto"/>
        <w:jc w:val="center"/>
        <w:rPr>
          <w:szCs w:val="24"/>
        </w:rPr>
      </w:pPr>
      <w:r w:rsidRPr="00390EB1">
        <w:rPr>
          <w:b/>
          <w:szCs w:val="24"/>
        </w:rPr>
        <w:t>Předmět plnění</w:t>
      </w:r>
    </w:p>
    <w:p w:rsidR="00B354B2" w:rsidRPr="00B354B2" w:rsidRDefault="00D67825" w:rsidP="00DE53D8">
      <w:pPr>
        <w:numPr>
          <w:ilvl w:val="0"/>
          <w:numId w:val="5"/>
        </w:numPr>
        <w:tabs>
          <w:tab w:val="left" w:pos="360"/>
          <w:tab w:val="left" w:pos="6480"/>
        </w:tabs>
        <w:jc w:val="both"/>
        <w:rPr>
          <w:color w:val="000000" w:themeColor="text1"/>
          <w:szCs w:val="24"/>
        </w:rPr>
      </w:pPr>
      <w:r w:rsidRPr="00B354B2">
        <w:rPr>
          <w:szCs w:val="24"/>
        </w:rPr>
        <w:t>Předmětem plnění smlouv</w:t>
      </w:r>
      <w:r w:rsidR="00ED2F4B" w:rsidRPr="00B354B2">
        <w:rPr>
          <w:szCs w:val="24"/>
        </w:rPr>
        <w:t>y je příprava a zhotovení díla</w:t>
      </w:r>
      <w:r w:rsidR="001E57EF" w:rsidRPr="00B354B2">
        <w:rPr>
          <w:szCs w:val="24"/>
        </w:rPr>
        <w:t xml:space="preserve"> </w:t>
      </w:r>
      <w:r w:rsidR="00B354B2">
        <w:rPr>
          <w:rFonts w:asciiTheme="minorHAnsi" w:hAnsiTheme="minorHAnsi"/>
          <w:b/>
          <w:szCs w:val="24"/>
        </w:rPr>
        <w:t>„</w:t>
      </w:r>
      <w:r w:rsidR="00CD028D" w:rsidRPr="00CD028D">
        <w:rPr>
          <w:b/>
          <w:szCs w:val="24"/>
        </w:rPr>
        <w:t>Oprava stěn a malování</w:t>
      </w:r>
      <w:r w:rsidR="00B354B2" w:rsidRPr="00CD028D">
        <w:rPr>
          <w:b/>
        </w:rPr>
        <w:t xml:space="preserve"> </w:t>
      </w:r>
      <w:r w:rsidR="00933A24">
        <w:rPr>
          <w:b/>
        </w:rPr>
        <w:t>pokojů</w:t>
      </w:r>
      <w:r w:rsidR="00B354B2" w:rsidRPr="00DC58F1">
        <w:rPr>
          <w:b/>
        </w:rPr>
        <w:t xml:space="preserve"> Hotel Junior</w:t>
      </w:r>
      <w:r w:rsidR="00B354B2">
        <w:rPr>
          <w:b/>
        </w:rPr>
        <w:t>“</w:t>
      </w:r>
    </w:p>
    <w:p w:rsidR="003A3715" w:rsidRPr="00B354B2" w:rsidRDefault="003A3715" w:rsidP="00DE53D8">
      <w:pPr>
        <w:numPr>
          <w:ilvl w:val="0"/>
          <w:numId w:val="5"/>
        </w:numPr>
        <w:tabs>
          <w:tab w:val="left" w:pos="360"/>
          <w:tab w:val="left" w:pos="6480"/>
        </w:tabs>
        <w:jc w:val="both"/>
        <w:rPr>
          <w:color w:val="000000" w:themeColor="text1"/>
          <w:szCs w:val="24"/>
        </w:rPr>
      </w:pPr>
      <w:r w:rsidRPr="00B354B2">
        <w:rPr>
          <w:color w:val="000000" w:themeColor="text1"/>
          <w:szCs w:val="24"/>
        </w:rPr>
        <w:t>Dílo je definováno</w:t>
      </w:r>
      <w:r w:rsidR="00CD028D">
        <w:rPr>
          <w:color w:val="000000" w:themeColor="text1"/>
          <w:szCs w:val="24"/>
        </w:rPr>
        <w:t xml:space="preserve">: </w:t>
      </w:r>
      <w:r w:rsidRPr="00B354B2">
        <w:rPr>
          <w:color w:val="000000" w:themeColor="text1"/>
          <w:szCs w:val="24"/>
        </w:rPr>
        <w:t xml:space="preserve"> </w:t>
      </w:r>
      <w:r w:rsidR="00B354B2">
        <w:rPr>
          <w:color w:val="000000" w:themeColor="text1"/>
          <w:szCs w:val="24"/>
        </w:rPr>
        <w:t xml:space="preserve">Jedná se o </w:t>
      </w:r>
      <w:r w:rsidR="00CD028D">
        <w:rPr>
          <w:color w:val="000000" w:themeColor="text1"/>
          <w:szCs w:val="24"/>
        </w:rPr>
        <w:t xml:space="preserve">stržení tapet, penetraci a malování </w:t>
      </w:r>
      <w:r w:rsidR="00B354B2">
        <w:rPr>
          <w:color w:val="000000" w:themeColor="text1"/>
          <w:szCs w:val="24"/>
        </w:rPr>
        <w:t xml:space="preserve">ve </w:t>
      </w:r>
      <w:r w:rsidR="00CD028D">
        <w:rPr>
          <w:color w:val="000000" w:themeColor="text1"/>
          <w:szCs w:val="24"/>
        </w:rPr>
        <w:t>4 velkých pokojích a 8 malých pokojích dle cenové nabídky</w:t>
      </w:r>
      <w:r w:rsidR="005F21B9">
        <w:rPr>
          <w:color w:val="000000" w:themeColor="text1"/>
          <w:szCs w:val="24"/>
        </w:rPr>
        <w:t xml:space="preserve"> ze dne</w:t>
      </w:r>
      <w:r w:rsidR="00CD028D">
        <w:rPr>
          <w:color w:val="000000" w:themeColor="text1"/>
          <w:szCs w:val="24"/>
        </w:rPr>
        <w:t xml:space="preserve"> </w:t>
      </w:r>
      <w:r w:rsidR="00E85A84">
        <w:rPr>
          <w:color w:val="000000" w:themeColor="text1"/>
          <w:szCs w:val="24"/>
        </w:rPr>
        <w:t>18.11.2019</w:t>
      </w:r>
      <w:r w:rsidR="00CD028D" w:rsidRPr="00B354B2">
        <w:rPr>
          <w:color w:val="000000" w:themeColor="text1"/>
          <w:szCs w:val="24"/>
        </w:rPr>
        <w:t>.</w:t>
      </w:r>
    </w:p>
    <w:p w:rsidR="003A3715" w:rsidRPr="00390EB1" w:rsidRDefault="003A3715">
      <w:pPr>
        <w:numPr>
          <w:ilvl w:val="0"/>
          <w:numId w:val="5"/>
        </w:numPr>
        <w:tabs>
          <w:tab w:val="left" w:pos="360"/>
          <w:tab w:val="left" w:pos="6480"/>
        </w:tabs>
        <w:jc w:val="both"/>
        <w:rPr>
          <w:szCs w:val="24"/>
        </w:rPr>
      </w:pPr>
      <w:r w:rsidRPr="00390EB1">
        <w:rPr>
          <w:szCs w:val="24"/>
        </w:rPr>
        <w:t>Součástí díla jsou práce uvedené v rozpočtu</w:t>
      </w:r>
      <w:r w:rsidR="00120257">
        <w:rPr>
          <w:szCs w:val="24"/>
        </w:rPr>
        <w:t>, který</w:t>
      </w:r>
      <w:r w:rsidR="00B141BD">
        <w:rPr>
          <w:szCs w:val="24"/>
        </w:rPr>
        <w:t xml:space="preserve"> </w:t>
      </w:r>
      <w:r w:rsidR="00120257">
        <w:rPr>
          <w:szCs w:val="24"/>
        </w:rPr>
        <w:t>je</w:t>
      </w:r>
      <w:r w:rsidR="00B141BD">
        <w:rPr>
          <w:szCs w:val="24"/>
        </w:rPr>
        <w:t xml:space="preserve"> přílohou </w:t>
      </w:r>
      <w:r w:rsidRPr="00390EB1">
        <w:rPr>
          <w:szCs w:val="24"/>
        </w:rPr>
        <w:t xml:space="preserve">k této SoD </w:t>
      </w:r>
      <w:r w:rsidR="00B141BD">
        <w:rPr>
          <w:szCs w:val="24"/>
        </w:rPr>
        <w:t xml:space="preserve">a </w:t>
      </w:r>
      <w:r w:rsidR="00120257">
        <w:rPr>
          <w:szCs w:val="24"/>
        </w:rPr>
        <w:t>je</w:t>
      </w:r>
      <w:r w:rsidRPr="00390EB1">
        <w:rPr>
          <w:szCs w:val="24"/>
        </w:rPr>
        <w:t xml:space="preserve"> výchozím podkladem pro fakturaci.</w:t>
      </w:r>
    </w:p>
    <w:p w:rsidR="003A3715" w:rsidRPr="00390EB1" w:rsidRDefault="003A3715">
      <w:pPr>
        <w:widowControl/>
        <w:numPr>
          <w:ilvl w:val="0"/>
          <w:numId w:val="5"/>
        </w:numPr>
        <w:tabs>
          <w:tab w:val="left" w:pos="360"/>
          <w:tab w:val="right" w:pos="4046"/>
        </w:tabs>
        <w:jc w:val="both"/>
        <w:rPr>
          <w:szCs w:val="24"/>
        </w:rPr>
      </w:pPr>
      <w:r w:rsidRPr="00390EB1">
        <w:rPr>
          <w:szCs w:val="24"/>
        </w:rPr>
        <w:t xml:space="preserve">Zhotovitel </w:t>
      </w:r>
      <w:r w:rsidR="00CC11D8" w:rsidRPr="00390EB1">
        <w:rPr>
          <w:szCs w:val="24"/>
        </w:rPr>
        <w:t>provede</w:t>
      </w:r>
      <w:r w:rsidRPr="00390EB1">
        <w:rPr>
          <w:szCs w:val="24"/>
        </w:rPr>
        <w:t xml:space="preserve"> dílo svým jménem a na vlastní odpovědnost s tím, že je oprávněn využít činnosti a dodávek ze strany třetích osob. </w:t>
      </w:r>
    </w:p>
    <w:p w:rsidR="003A3715" w:rsidRPr="00390EB1" w:rsidRDefault="003A3715">
      <w:pPr>
        <w:widowControl/>
        <w:numPr>
          <w:ilvl w:val="0"/>
          <w:numId w:val="5"/>
        </w:numPr>
        <w:tabs>
          <w:tab w:val="left" w:pos="360"/>
          <w:tab w:val="right" w:pos="4046"/>
        </w:tabs>
        <w:jc w:val="both"/>
        <w:rPr>
          <w:szCs w:val="24"/>
        </w:rPr>
      </w:pPr>
      <w:r w:rsidRPr="00390EB1">
        <w:rPr>
          <w:szCs w:val="24"/>
        </w:rPr>
        <w:t>Veškeré odborné práce budou vykonávat pracovníci zhotovitele mající příslušnou kvalifikaci.</w:t>
      </w:r>
    </w:p>
    <w:p w:rsidR="003A3715" w:rsidRDefault="003A3715">
      <w:pPr>
        <w:widowControl/>
        <w:numPr>
          <w:ilvl w:val="0"/>
          <w:numId w:val="5"/>
        </w:numPr>
        <w:tabs>
          <w:tab w:val="left" w:pos="360"/>
        </w:tabs>
        <w:jc w:val="both"/>
      </w:pPr>
      <w:r w:rsidRPr="00390EB1">
        <w:rPr>
          <w:szCs w:val="24"/>
        </w:rPr>
        <w:t>Vyvstane-li, na základě požadavků investora, během realizace díla, potřeba provedení dalších prací, které smluvní strany v době uzavření této smlouvy nepředpokládaly, a které nejsou předmětem plnění dle předchozích odstavců (dále jen „vícepráce“), uzavřou smluvní strany ve věci víceprací písemný a číslovaný dodatek k této smlouvě, ve kterém upraví odměnu</w:t>
      </w:r>
      <w:r>
        <w:t xml:space="preserve"> zhotovitele za vícepráce a termín jejich provedení, případně upraví termín provedení díla s ohledem na vícepráce. Dodatek bude obsahovat specifikaci víceprací a cenu, za jejich provedení. Při určení ceny víceprací budou rozhodující ceny prací uvedených v rozpočtu, který je přílohou č. 1 této smlouvy, nebo individuální kalkulace ceny, schválená objednatelem. Pokud nedojde k dohodě podle předchozích bodů, budou použity ceny podle ceníku stavebních prací ÚRS (ceny obvyklé dle katalogu prací pro rok 201</w:t>
      </w:r>
      <w:r w:rsidR="000B2BD1">
        <w:t>9</w:t>
      </w:r>
      <w:r>
        <w:t>)</w:t>
      </w:r>
    </w:p>
    <w:p w:rsidR="00120257" w:rsidRDefault="00120257">
      <w:pPr>
        <w:tabs>
          <w:tab w:val="left" w:pos="1985"/>
        </w:tabs>
        <w:jc w:val="center"/>
        <w:rPr>
          <w:b/>
        </w:rPr>
      </w:pPr>
    </w:p>
    <w:p w:rsidR="003A3715" w:rsidRDefault="003A3715">
      <w:pPr>
        <w:tabs>
          <w:tab w:val="left" w:pos="1985"/>
        </w:tabs>
        <w:jc w:val="center"/>
        <w:rPr>
          <w:b/>
        </w:rPr>
      </w:pPr>
      <w:r>
        <w:rPr>
          <w:b/>
        </w:rPr>
        <w:t>III.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</w:t>
      </w:r>
    </w:p>
    <w:p w:rsidR="003A3715" w:rsidRDefault="003A3715">
      <w:pPr>
        <w:numPr>
          <w:ilvl w:val="0"/>
          <w:numId w:val="8"/>
        </w:numPr>
        <w:tabs>
          <w:tab w:val="left" w:pos="371"/>
          <w:tab w:val="left" w:pos="1276"/>
        </w:tabs>
        <w:ind w:left="371"/>
        <w:jc w:val="both"/>
      </w:pPr>
      <w:r>
        <w:t>Zhotovitel se zavazuje provést dílo ve sjednané době</w:t>
      </w:r>
      <w:r w:rsidR="00FC0EA1">
        <w:t xml:space="preserve"> dle těchto milníků</w:t>
      </w:r>
      <w:r>
        <w:t>:</w:t>
      </w:r>
    </w:p>
    <w:p w:rsidR="003A3715" w:rsidRDefault="003A3715" w:rsidP="00D97223">
      <w:pPr>
        <w:numPr>
          <w:ilvl w:val="2"/>
          <w:numId w:val="7"/>
        </w:numPr>
        <w:tabs>
          <w:tab w:val="clear" w:pos="876"/>
        </w:tabs>
        <w:jc w:val="both"/>
      </w:pPr>
      <w:r>
        <w:rPr>
          <w:b/>
        </w:rPr>
        <w:t xml:space="preserve">termín </w:t>
      </w:r>
      <w:r w:rsidR="001E57EF">
        <w:rPr>
          <w:b/>
        </w:rPr>
        <w:t>zahájení</w:t>
      </w:r>
      <w:r>
        <w:rPr>
          <w:b/>
        </w:rPr>
        <w:t>:</w:t>
      </w:r>
      <w:r w:rsidR="00D217B2">
        <w:rPr>
          <w:b/>
        </w:rPr>
        <w:tab/>
      </w:r>
      <w:r w:rsidR="00B354B2">
        <w:rPr>
          <w:b/>
        </w:rPr>
        <w:t>9</w:t>
      </w:r>
      <w:r w:rsidR="001A56FD">
        <w:rPr>
          <w:b/>
        </w:rPr>
        <w:t xml:space="preserve">. </w:t>
      </w:r>
      <w:r w:rsidR="000B2BD1">
        <w:rPr>
          <w:b/>
        </w:rPr>
        <w:t>1</w:t>
      </w:r>
      <w:r w:rsidR="00B354B2">
        <w:rPr>
          <w:b/>
        </w:rPr>
        <w:t>2</w:t>
      </w:r>
      <w:r w:rsidR="000B2BD1">
        <w:rPr>
          <w:b/>
        </w:rPr>
        <w:t>. 2019</w:t>
      </w:r>
      <w:r w:rsidR="002F3B56">
        <w:rPr>
          <w:b/>
        </w:rPr>
        <w:tab/>
      </w:r>
      <w:r w:rsidR="001E57EF">
        <w:rPr>
          <w:b/>
        </w:rPr>
        <w:tab/>
      </w:r>
    </w:p>
    <w:p w:rsidR="003A3715" w:rsidRPr="003A5A2A" w:rsidRDefault="003A3715" w:rsidP="00D97223">
      <w:pPr>
        <w:numPr>
          <w:ilvl w:val="2"/>
          <w:numId w:val="7"/>
        </w:numPr>
        <w:tabs>
          <w:tab w:val="clear" w:pos="876"/>
        </w:tabs>
        <w:jc w:val="both"/>
      </w:pPr>
      <w:r>
        <w:rPr>
          <w:b/>
        </w:rPr>
        <w:t xml:space="preserve">termín </w:t>
      </w:r>
      <w:r w:rsidR="0010050D">
        <w:rPr>
          <w:b/>
        </w:rPr>
        <w:t>předání</w:t>
      </w:r>
      <w:r>
        <w:rPr>
          <w:b/>
        </w:rPr>
        <w:t xml:space="preserve"> díla: </w:t>
      </w:r>
      <w:r w:rsidR="005C6379">
        <w:rPr>
          <w:b/>
        </w:rPr>
        <w:t xml:space="preserve">  </w:t>
      </w:r>
      <w:r w:rsidR="001A56FD">
        <w:rPr>
          <w:b/>
        </w:rPr>
        <w:t xml:space="preserve">2. </w:t>
      </w:r>
      <w:r w:rsidR="000B2BD1">
        <w:rPr>
          <w:b/>
        </w:rPr>
        <w:t>1</w:t>
      </w:r>
      <w:r w:rsidR="001A56FD">
        <w:rPr>
          <w:b/>
        </w:rPr>
        <w:t>. 20</w:t>
      </w:r>
      <w:r w:rsidR="005C76F5">
        <w:rPr>
          <w:b/>
        </w:rPr>
        <w:t>20</w:t>
      </w:r>
      <w:r w:rsidR="00D217B2">
        <w:rPr>
          <w:b/>
        </w:rPr>
        <w:tab/>
      </w:r>
      <w:r w:rsidR="002F3B56">
        <w:rPr>
          <w:b/>
        </w:rPr>
        <w:tab/>
      </w:r>
    </w:p>
    <w:p w:rsidR="003A3715" w:rsidRDefault="003A3715">
      <w:pPr>
        <w:numPr>
          <w:ilvl w:val="0"/>
          <w:numId w:val="8"/>
        </w:numPr>
        <w:tabs>
          <w:tab w:val="left" w:pos="371"/>
          <w:tab w:val="left" w:pos="1276"/>
        </w:tabs>
        <w:ind w:left="371"/>
        <w:jc w:val="both"/>
      </w:pPr>
      <w:r>
        <w:t xml:space="preserve">Objednatel předá zhotoviteli staveniště (přípojná místa zejména na elektřinu, vodu, přístup do domu </w:t>
      </w:r>
      <w:r w:rsidR="003A5A2A">
        <w:t>apod.)</w:t>
      </w:r>
      <w:r>
        <w:t>.</w:t>
      </w:r>
    </w:p>
    <w:p w:rsidR="003A3715" w:rsidRDefault="003A3715" w:rsidP="00161956">
      <w:pPr>
        <w:numPr>
          <w:ilvl w:val="0"/>
          <w:numId w:val="8"/>
        </w:numPr>
        <w:tabs>
          <w:tab w:val="left" w:pos="371"/>
          <w:tab w:val="left" w:pos="1276"/>
        </w:tabs>
        <w:ind w:left="371"/>
        <w:jc w:val="both"/>
      </w:pPr>
      <w:r>
        <w:t>Pokud by byla stavba zahájena později, nebo práce byly přerušeny z důvodů na straně objednatele, o dobu opoždění se posune i termín ukončení stavby</w:t>
      </w:r>
      <w:r w:rsidR="00AF5309">
        <w:t>.</w:t>
      </w:r>
      <w:r>
        <w:t xml:space="preserve"> Aby mohly být dodrženy termíny dle odst. 1), </w:t>
      </w:r>
      <w:r w:rsidR="00CF6DC3">
        <w:t xml:space="preserve">objednatel předá zhotoviteli do </w:t>
      </w:r>
      <w:r w:rsidR="005C76F5">
        <w:t>2</w:t>
      </w:r>
      <w:r>
        <w:t xml:space="preserve">-ti dnů před započetím prací </w:t>
      </w:r>
      <w:r w:rsidR="00C4585D">
        <w:t>všechny</w:t>
      </w:r>
      <w:r>
        <w:t xml:space="preserve"> potřebné náležitosti.</w:t>
      </w:r>
    </w:p>
    <w:p w:rsidR="008C0207" w:rsidRDefault="008C0207">
      <w:pPr>
        <w:tabs>
          <w:tab w:val="left" w:pos="2356"/>
        </w:tabs>
        <w:ind w:left="371"/>
        <w:jc w:val="both"/>
      </w:pPr>
    </w:p>
    <w:p w:rsidR="003A3715" w:rsidRDefault="003A3715">
      <w:pPr>
        <w:tabs>
          <w:tab w:val="left" w:pos="1276"/>
        </w:tabs>
        <w:ind w:left="-709"/>
        <w:jc w:val="center"/>
        <w:rPr>
          <w:b/>
        </w:rPr>
      </w:pPr>
      <w:r>
        <w:rPr>
          <w:b/>
        </w:rPr>
        <w:t>IV.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- platební podmínky</w:t>
      </w:r>
    </w:p>
    <w:p w:rsidR="002F3B56" w:rsidRDefault="003A3715" w:rsidP="002F3B56">
      <w:pPr>
        <w:pStyle w:val="Zkladntext21"/>
        <w:numPr>
          <w:ilvl w:val="0"/>
          <w:numId w:val="9"/>
        </w:numPr>
        <w:tabs>
          <w:tab w:val="left" w:pos="371"/>
          <w:tab w:val="left" w:pos="1276"/>
        </w:tabs>
        <w:ind w:left="371"/>
      </w:pPr>
      <w:r>
        <w:t xml:space="preserve">Dohodnutá smluvní cena za provedení díla dle </w:t>
      </w:r>
      <w:r w:rsidR="005A253F">
        <w:t>uveden</w:t>
      </w:r>
      <w:r w:rsidR="00120257">
        <w:t>é</w:t>
      </w:r>
      <w:r w:rsidR="005A253F">
        <w:t>h</w:t>
      </w:r>
      <w:r w:rsidR="00120257">
        <w:t>o rozpočtu</w:t>
      </w:r>
      <w:r w:rsidR="0013374F">
        <w:t xml:space="preserve">, </w:t>
      </w:r>
      <w:r>
        <w:t>činí:</w:t>
      </w:r>
    </w:p>
    <w:p w:rsidR="00315747" w:rsidRDefault="00E04C63" w:rsidP="00315747">
      <w:pPr>
        <w:pStyle w:val="Nadpis2"/>
        <w:tabs>
          <w:tab w:val="left" w:pos="1296"/>
        </w:tabs>
        <w:spacing w:line="240" w:lineRule="auto"/>
        <w:rPr>
          <w:sz w:val="24"/>
        </w:rPr>
      </w:pPr>
      <w:r>
        <w:rPr>
          <w:sz w:val="24"/>
          <w:szCs w:val="24"/>
        </w:rPr>
        <w:t>Práce</w:t>
      </w:r>
      <w:r w:rsidR="00117472">
        <w:rPr>
          <w:sz w:val="24"/>
          <w:szCs w:val="24"/>
        </w:rPr>
        <w:t xml:space="preserve"> celkem bez DPH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 x velký pokoj</w:t>
      </w:r>
      <w:r w:rsidR="00315747">
        <w:rPr>
          <w:sz w:val="24"/>
          <w:szCs w:val="24"/>
        </w:rPr>
        <w:tab/>
      </w:r>
      <w:r w:rsidR="00315747">
        <w:rPr>
          <w:sz w:val="24"/>
          <w:szCs w:val="24"/>
        </w:rPr>
        <w:tab/>
      </w:r>
      <w:r>
        <w:rPr>
          <w:sz w:val="24"/>
          <w:szCs w:val="24"/>
        </w:rPr>
        <w:t xml:space="preserve">4 x 14 398,90 = </w:t>
      </w:r>
      <w:r w:rsidR="00E85A84">
        <w:rPr>
          <w:sz w:val="24"/>
          <w:szCs w:val="24"/>
        </w:rPr>
        <w:t>5</w:t>
      </w:r>
      <w:r>
        <w:rPr>
          <w:sz w:val="24"/>
          <w:szCs w:val="24"/>
        </w:rPr>
        <w:t>7 595,60</w:t>
      </w:r>
      <w:r w:rsidR="00315747" w:rsidRPr="005A253F">
        <w:rPr>
          <w:sz w:val="24"/>
          <w:szCs w:val="24"/>
        </w:rPr>
        <w:t xml:space="preserve">       </w:t>
      </w:r>
      <w:r w:rsidR="00315747" w:rsidRPr="005A253F">
        <w:rPr>
          <w:sz w:val="24"/>
          <w:szCs w:val="24"/>
        </w:rPr>
        <w:tab/>
      </w:r>
    </w:p>
    <w:p w:rsidR="00E04C63" w:rsidRDefault="00E04C63" w:rsidP="00E04C63">
      <w:pPr>
        <w:ind w:left="3545"/>
      </w:pPr>
      <w:r>
        <w:t>8 x malý pokoj</w:t>
      </w:r>
      <w:r>
        <w:tab/>
      </w:r>
      <w:r>
        <w:tab/>
        <w:t>8 x 11 905,90 = 95 247,20</w:t>
      </w:r>
    </w:p>
    <w:p w:rsidR="00E04C63" w:rsidRDefault="00E04C63" w:rsidP="00E04C63">
      <w:pPr>
        <w:ind w:left="709"/>
      </w:pPr>
      <w:r>
        <w:t>Celkem bez DPH</w:t>
      </w:r>
      <w:r>
        <w:tab/>
      </w:r>
      <w:r>
        <w:tab/>
      </w:r>
      <w:r>
        <w:tab/>
      </w:r>
      <w:r>
        <w:tab/>
      </w:r>
      <w:r w:rsidR="00474E5D">
        <w:t>1</w:t>
      </w:r>
      <w:r w:rsidR="00E85A84">
        <w:t>5</w:t>
      </w:r>
      <w:r w:rsidR="00474E5D">
        <w:t>2 842,80 Kč</w:t>
      </w:r>
    </w:p>
    <w:p w:rsidR="003A3715" w:rsidRDefault="00474E5D" w:rsidP="00AF5309">
      <w:pPr>
        <w:tabs>
          <w:tab w:val="left" w:pos="0"/>
        </w:tabs>
      </w:pPr>
      <w:r>
        <w:tab/>
        <w:t>Práce budou prováděny v režimu přenesené daňové povinnosti.</w:t>
      </w:r>
      <w:r w:rsidR="0010050D" w:rsidRPr="003A5A2A">
        <w:tab/>
      </w:r>
    </w:p>
    <w:p w:rsidR="003A3715" w:rsidRDefault="003A3715">
      <w:pPr>
        <w:pStyle w:val="Zkladntext21"/>
        <w:numPr>
          <w:ilvl w:val="0"/>
          <w:numId w:val="9"/>
        </w:numPr>
        <w:tabs>
          <w:tab w:val="left" w:pos="371"/>
          <w:tab w:val="left" w:pos="1276"/>
        </w:tabs>
        <w:spacing w:line="100" w:lineRule="atLeast"/>
        <w:ind w:left="371"/>
      </w:pPr>
      <w:r>
        <w:t xml:space="preserve">Objednatel je povinen zaplatit zhotoviteli cenu díla </w:t>
      </w:r>
      <w:r w:rsidR="00193E29">
        <w:t xml:space="preserve">dle skutečně provedených prací, </w:t>
      </w:r>
      <w:r>
        <w:t xml:space="preserve">po jeho řádném provedení, předání a </w:t>
      </w:r>
      <w:r w:rsidR="005A253F">
        <w:t xml:space="preserve">převzetí </w:t>
      </w:r>
      <w:r>
        <w:t>s tím, že objednatel se zavazuje platit zhotoviteli na základě postupu prací následovně:</w:t>
      </w:r>
    </w:p>
    <w:p w:rsidR="003A3715" w:rsidRPr="008F04B2" w:rsidRDefault="003A3715">
      <w:pPr>
        <w:numPr>
          <w:ilvl w:val="0"/>
          <w:numId w:val="4"/>
        </w:numPr>
        <w:tabs>
          <w:tab w:val="left" w:pos="720"/>
          <w:tab w:val="left" w:pos="12960"/>
        </w:tabs>
        <w:jc w:val="both"/>
        <w:rPr>
          <w:szCs w:val="24"/>
        </w:rPr>
      </w:pPr>
      <w:r>
        <w:t xml:space="preserve">smluvní strany se dohodly, že nebude vystavena zálohová faktura </w:t>
      </w:r>
      <w:r w:rsidRPr="008F04B2">
        <w:rPr>
          <w:szCs w:val="24"/>
        </w:rPr>
        <w:t xml:space="preserve"> </w:t>
      </w:r>
    </w:p>
    <w:p w:rsidR="003A3715" w:rsidRDefault="003A3715">
      <w:pPr>
        <w:pStyle w:val="Zkladntext21"/>
        <w:numPr>
          <w:ilvl w:val="0"/>
          <w:numId w:val="9"/>
        </w:numPr>
        <w:tabs>
          <w:tab w:val="left" w:pos="371"/>
          <w:tab w:val="left" w:pos="1276"/>
        </w:tabs>
        <w:spacing w:line="200" w:lineRule="atLeast"/>
        <w:ind w:left="371"/>
      </w:pPr>
      <w:r>
        <w:t xml:space="preserve">Pokud budou při provádění stavby požadovány investorem další vícepráce, musí tyto být předem oboustranně písemně odsouhlaseny </w:t>
      </w:r>
      <w:r w:rsidR="00AF5309">
        <w:t xml:space="preserve">a specifikovány </w:t>
      </w:r>
      <w:r>
        <w:t xml:space="preserve">pak dodatkem k této Smlouvě o dílo, </w:t>
      </w:r>
      <w:r w:rsidR="00AF5309">
        <w:t xml:space="preserve">potom </w:t>
      </w:r>
      <w:r>
        <w:t xml:space="preserve">budou proplaceny podle předchozího odstavce. </w:t>
      </w:r>
    </w:p>
    <w:p w:rsidR="00715746" w:rsidRDefault="00715746">
      <w:pPr>
        <w:pStyle w:val="Zkladntext21"/>
        <w:tabs>
          <w:tab w:val="left" w:pos="1451"/>
          <w:tab w:val="left" w:pos="2356"/>
        </w:tabs>
        <w:spacing w:line="200" w:lineRule="atLeast"/>
        <w:ind w:left="371"/>
      </w:pPr>
    </w:p>
    <w:p w:rsidR="003A3715" w:rsidRDefault="003A3715">
      <w:pPr>
        <w:jc w:val="center"/>
        <w:rPr>
          <w:b/>
        </w:rPr>
      </w:pPr>
      <w:r>
        <w:rPr>
          <w:b/>
        </w:rPr>
        <w:t>V.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3A3715" w:rsidRDefault="003A3715">
      <w:pPr>
        <w:numPr>
          <w:ilvl w:val="0"/>
          <w:numId w:val="10"/>
        </w:numPr>
        <w:tabs>
          <w:tab w:val="left" w:pos="371"/>
          <w:tab w:val="left" w:pos="1276"/>
        </w:tabs>
        <w:ind w:left="371"/>
        <w:jc w:val="both"/>
      </w:pPr>
      <w:r>
        <w:t xml:space="preserve">V  případě, že zhotovitel bez závažných důvodů </w:t>
      </w:r>
      <w:r w:rsidR="005C76F5">
        <w:t xml:space="preserve">na straně objednatele nebo jiných závažných důvodů </w:t>
      </w:r>
      <w:r>
        <w:t>nedodrží termín plnění, sjednan</w:t>
      </w:r>
      <w:r w:rsidR="00E45C9C">
        <w:t>ý</w:t>
      </w:r>
      <w:r>
        <w:t xml:space="preserve"> v  této smlouvě a nebude-li ujednáno jinak, uhradí objednateli smluvní pokutu ve výši</w:t>
      </w:r>
      <w:r w:rsidR="001E57EF">
        <w:rPr>
          <w:color w:val="FF0000"/>
        </w:rPr>
        <w:t xml:space="preserve"> </w:t>
      </w:r>
      <w:r w:rsidR="003A5A2A">
        <w:t>0,05%</w:t>
      </w:r>
      <w:r>
        <w:t xml:space="preserve"> </w:t>
      </w:r>
      <w:r w:rsidR="00E45C9C">
        <w:t xml:space="preserve">z ceny díla </w:t>
      </w:r>
      <w:r>
        <w:t>za každý den prodlení.</w:t>
      </w:r>
    </w:p>
    <w:p w:rsidR="003A3715" w:rsidRDefault="003A3715">
      <w:pPr>
        <w:numPr>
          <w:ilvl w:val="0"/>
          <w:numId w:val="10"/>
        </w:numPr>
        <w:tabs>
          <w:tab w:val="left" w:pos="371"/>
          <w:tab w:val="left" w:pos="1276"/>
        </w:tabs>
        <w:ind w:left="371"/>
        <w:jc w:val="both"/>
      </w:pPr>
      <w:r>
        <w:t>V případě prodlení objednatele s placením faktury (nebo splátky) uhradí objednatel zhotoviteli smluvní pokutu ve výši 0,0</w:t>
      </w:r>
      <w:r w:rsidR="001A33FA">
        <w:t>5</w:t>
      </w:r>
      <w:r>
        <w:t>% z neuhrazené částky za každý započatý den prodlení.</w:t>
      </w:r>
    </w:p>
    <w:p w:rsidR="003A3715" w:rsidRDefault="003A3715">
      <w:pPr>
        <w:numPr>
          <w:ilvl w:val="0"/>
          <w:numId w:val="10"/>
        </w:numPr>
        <w:tabs>
          <w:tab w:val="left" w:pos="371"/>
          <w:tab w:val="left" w:pos="1276"/>
        </w:tabs>
        <w:ind w:left="371"/>
        <w:jc w:val="both"/>
      </w:pPr>
      <w:r>
        <w:t>Pokud bude zhotovitel v prodlení s termínem odstranění oprávněných vad a nedodělků zjištěných při předání a převzetí díla a zapsaných v předávacím protokolu</w:t>
      </w:r>
      <w:r w:rsidR="00396AA5">
        <w:t>,</w:t>
      </w:r>
      <w:r>
        <w:t xml:space="preserve"> a nebo odstraněním reklamačních závad, je povinen zaplatit objednateli smluvní pokutu ve výši </w:t>
      </w:r>
      <w:r w:rsidR="003A5A2A">
        <w:t>0,02% z ceny díla</w:t>
      </w:r>
      <w:r>
        <w:t xml:space="preserve"> za každou vadu nebo nedodělek a den prodlení až do doby jejich odstranění. </w:t>
      </w:r>
    </w:p>
    <w:p w:rsidR="003A3715" w:rsidRDefault="003A3715">
      <w:pPr>
        <w:numPr>
          <w:ilvl w:val="0"/>
          <w:numId w:val="10"/>
        </w:numPr>
        <w:tabs>
          <w:tab w:val="left" w:pos="371"/>
          <w:tab w:val="left" w:pos="1276"/>
        </w:tabs>
        <w:ind w:left="371"/>
        <w:jc w:val="both"/>
      </w:pPr>
      <w:r>
        <w:t>Ujednáním o smluvních pokutách nejsou dotčena práva vlastníků nemovitosti, na které zhotovitel provádí dílo, na náhrady škod způsobených zhotovitelem.</w:t>
      </w:r>
    </w:p>
    <w:p w:rsidR="00D67825" w:rsidRDefault="00D67825">
      <w:pPr>
        <w:tabs>
          <w:tab w:val="left" w:pos="2356"/>
        </w:tabs>
        <w:ind w:left="371"/>
        <w:jc w:val="center"/>
        <w:rPr>
          <w:b/>
        </w:rPr>
      </w:pPr>
    </w:p>
    <w:p w:rsidR="003A3715" w:rsidRDefault="003A3715">
      <w:pPr>
        <w:tabs>
          <w:tab w:val="left" w:pos="2356"/>
        </w:tabs>
        <w:ind w:left="371"/>
        <w:jc w:val="center"/>
        <w:rPr>
          <w:b/>
        </w:rPr>
      </w:pPr>
      <w:r>
        <w:rPr>
          <w:b/>
        </w:rPr>
        <w:t>VI.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Závazky objednatele, podmiňující plnění zhotovitele</w:t>
      </w:r>
    </w:p>
    <w:p w:rsidR="003A3715" w:rsidRDefault="00396AA5">
      <w:pPr>
        <w:numPr>
          <w:ilvl w:val="0"/>
          <w:numId w:val="11"/>
        </w:numPr>
        <w:tabs>
          <w:tab w:val="left" w:pos="371"/>
          <w:tab w:val="left" w:pos="1276"/>
        </w:tabs>
        <w:ind w:left="371"/>
        <w:jc w:val="both"/>
      </w:pPr>
      <w:r>
        <w:t xml:space="preserve">Objednatel umožní zhotoviteli pro potřebu </w:t>
      </w:r>
      <w:r w:rsidR="003A3715">
        <w:t>stavby užívání elektrické energie a vody po celou dobu stavby</w:t>
      </w:r>
      <w:r w:rsidR="00C10D4E">
        <w:t>.</w:t>
      </w:r>
    </w:p>
    <w:p w:rsidR="003A3715" w:rsidRDefault="003A3715">
      <w:pPr>
        <w:numPr>
          <w:ilvl w:val="0"/>
          <w:numId w:val="11"/>
        </w:numPr>
        <w:tabs>
          <w:tab w:val="left" w:pos="371"/>
          <w:tab w:val="left" w:pos="1276"/>
        </w:tabs>
        <w:ind w:left="371"/>
        <w:jc w:val="both"/>
      </w:pPr>
      <w:r>
        <w:t>Zhotovitel odpovídá za dodržování bezpečnostních a právních předpisů při provádění díla. Po celou dobu provádění díla je zhotovitel povinen také zabezpečit na svůj náklad dodržování právních předpisů v oblasti odpadového hospodářství a je povinen v souladu s těmito předpisy nakládat s odpady vzniklými při provádění díla a tyto odpady ve smyslu příslušných právních předpisů také likvidovat. Nepořádek na staveništi v době přejímacího řízení je důvodem pro odmítnutí objednatele zahájit přejímací řízení.</w:t>
      </w:r>
    </w:p>
    <w:p w:rsidR="003A3715" w:rsidRDefault="003A3715">
      <w:pPr>
        <w:numPr>
          <w:ilvl w:val="0"/>
          <w:numId w:val="11"/>
        </w:numPr>
        <w:tabs>
          <w:tab w:val="left" w:pos="371"/>
          <w:tab w:val="left" w:pos="1276"/>
        </w:tabs>
        <w:ind w:left="371"/>
        <w:jc w:val="both"/>
      </w:pPr>
      <w:r>
        <w:t>Zhotovitel je povinen na svých pracovištích (využívá-li je ke zhotovení díla), na staveništi a jeho okolí udržovat na svůj náklad pořádek a čistotu. Poruší-li tuto povinnost, je objednatel oprávněn po předchozím upozornění zhotovitele sjednat pořádek na náklady zhotovitele. Vynaložený náklad je objednatel oprávněn započíst na nejbližší fakturovanou částku zhotovitele.</w:t>
      </w:r>
    </w:p>
    <w:p w:rsidR="003A3715" w:rsidRPr="00222FB8" w:rsidRDefault="003A3715">
      <w:pPr>
        <w:numPr>
          <w:ilvl w:val="0"/>
          <w:numId w:val="11"/>
        </w:numPr>
        <w:tabs>
          <w:tab w:val="left" w:pos="371"/>
          <w:tab w:val="left" w:pos="1276"/>
        </w:tabs>
        <w:ind w:left="371"/>
        <w:jc w:val="both"/>
      </w:pPr>
      <w:r>
        <w:t xml:space="preserve">Zhotovitel, jeho pracovníci, subdodavatelé a dodavatelé nesmí omezovat jak příjezd k domu, tak i </w:t>
      </w:r>
      <w:r w:rsidRPr="00222FB8">
        <w:t>celkovou dopravu v sousedství staveniště.</w:t>
      </w:r>
    </w:p>
    <w:p w:rsidR="003A3715" w:rsidRPr="00222FB8" w:rsidRDefault="003A3715">
      <w:pPr>
        <w:numPr>
          <w:ilvl w:val="0"/>
          <w:numId w:val="11"/>
        </w:numPr>
        <w:tabs>
          <w:tab w:val="left" w:pos="371"/>
          <w:tab w:val="left" w:pos="1276"/>
        </w:tabs>
        <w:ind w:left="371"/>
        <w:jc w:val="both"/>
        <w:rPr>
          <w:szCs w:val="24"/>
        </w:rPr>
      </w:pPr>
      <w:r w:rsidRPr="00222FB8">
        <w:rPr>
          <w:szCs w:val="24"/>
        </w:rPr>
        <w:t xml:space="preserve">Pracovní doba zhotovitele bude od </w:t>
      </w:r>
      <w:r w:rsidR="00C543D0">
        <w:rPr>
          <w:szCs w:val="24"/>
        </w:rPr>
        <w:t>7</w:t>
      </w:r>
      <w:r w:rsidRPr="00222FB8">
        <w:rPr>
          <w:szCs w:val="24"/>
        </w:rPr>
        <w:t xml:space="preserve">.00 hodin </w:t>
      </w:r>
      <w:r w:rsidR="003A5A2A">
        <w:rPr>
          <w:szCs w:val="24"/>
        </w:rPr>
        <w:t>do 18.30 hodin v případě nutnosti bude prodloužena.</w:t>
      </w:r>
    </w:p>
    <w:p w:rsidR="003A3715" w:rsidRDefault="003A3715">
      <w:pPr>
        <w:numPr>
          <w:ilvl w:val="0"/>
          <w:numId w:val="11"/>
        </w:numPr>
        <w:tabs>
          <w:tab w:val="left" w:pos="371"/>
          <w:tab w:val="left" w:pos="1276"/>
        </w:tabs>
        <w:ind w:left="371"/>
        <w:jc w:val="both"/>
        <w:rPr>
          <w:color w:val="FF0000"/>
          <w:szCs w:val="24"/>
        </w:rPr>
      </w:pPr>
      <w:r w:rsidRPr="00222FB8">
        <w:rPr>
          <w:szCs w:val="24"/>
        </w:rPr>
        <w:t>Zhotovitel má právo pořídit si pro veřejné účely svých obchodních prezentací v průběhu a po dokončení díla fotografickou</w:t>
      </w:r>
      <w:r>
        <w:rPr>
          <w:szCs w:val="24"/>
        </w:rPr>
        <w:t xml:space="preserve"> dokumentaci a video dokumentaci díla</w:t>
      </w:r>
      <w:r>
        <w:rPr>
          <w:color w:val="FF0000"/>
          <w:szCs w:val="24"/>
        </w:rPr>
        <w:t>.</w:t>
      </w:r>
    </w:p>
    <w:p w:rsidR="003A3715" w:rsidRDefault="003A3715">
      <w:pPr>
        <w:numPr>
          <w:ilvl w:val="0"/>
          <w:numId w:val="11"/>
        </w:numPr>
        <w:tabs>
          <w:tab w:val="left" w:pos="371"/>
          <w:tab w:val="left" w:pos="1276"/>
        </w:tabs>
        <w:ind w:left="371"/>
        <w:jc w:val="both"/>
        <w:rPr>
          <w:szCs w:val="24"/>
        </w:rPr>
      </w:pPr>
      <w:r>
        <w:rPr>
          <w:szCs w:val="24"/>
        </w:rPr>
        <w:t>Zhotovitel má právo umístit po dobu provádění díla na vhodném místě stavby svoji informační tabuli s názvem firmy a dalšími nezbytnými údaji, případně také informační tabule svých subdodavatelů.</w:t>
      </w:r>
    </w:p>
    <w:p w:rsidR="003A3715" w:rsidRPr="00C543D0" w:rsidRDefault="003A3715" w:rsidP="00820565">
      <w:pPr>
        <w:numPr>
          <w:ilvl w:val="0"/>
          <w:numId w:val="11"/>
        </w:numPr>
        <w:tabs>
          <w:tab w:val="left" w:pos="371"/>
          <w:tab w:val="left" w:pos="1276"/>
        </w:tabs>
        <w:ind w:left="371"/>
        <w:jc w:val="both"/>
        <w:rPr>
          <w:b/>
        </w:rPr>
      </w:pPr>
      <w:r w:rsidRPr="00C543D0">
        <w:rPr>
          <w:szCs w:val="24"/>
        </w:rPr>
        <w:t xml:space="preserve">Zhotovitel bude informovat objednatele o stavu díla </w:t>
      </w:r>
      <w:r w:rsidR="00C543D0" w:rsidRPr="00C543D0">
        <w:rPr>
          <w:szCs w:val="24"/>
        </w:rPr>
        <w:t>průběžně</w:t>
      </w:r>
      <w:r w:rsidRPr="00C543D0">
        <w:rPr>
          <w:szCs w:val="24"/>
        </w:rPr>
        <w:t xml:space="preserve">. </w:t>
      </w:r>
    </w:p>
    <w:p w:rsidR="00351EC2" w:rsidRDefault="00351EC2">
      <w:pPr>
        <w:tabs>
          <w:tab w:val="left" w:pos="1985"/>
        </w:tabs>
        <w:jc w:val="both"/>
        <w:rPr>
          <w:b/>
        </w:rPr>
      </w:pPr>
    </w:p>
    <w:p w:rsidR="003A3715" w:rsidRDefault="003A3715">
      <w:pPr>
        <w:tabs>
          <w:tab w:val="left" w:pos="1985"/>
        </w:tabs>
        <w:jc w:val="center"/>
        <w:rPr>
          <w:b/>
        </w:rPr>
      </w:pPr>
      <w:r>
        <w:rPr>
          <w:b/>
        </w:rPr>
        <w:t>VII.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Splnění závazku zhotovitele - předání a převzetí díla</w:t>
      </w:r>
    </w:p>
    <w:p w:rsidR="003A3715" w:rsidRDefault="003A3715">
      <w:pPr>
        <w:numPr>
          <w:ilvl w:val="0"/>
          <w:numId w:val="12"/>
        </w:numPr>
        <w:tabs>
          <w:tab w:val="left" w:pos="371"/>
          <w:tab w:val="left" w:pos="1276"/>
        </w:tabs>
        <w:ind w:left="371"/>
        <w:jc w:val="both"/>
      </w:pPr>
      <w:r>
        <w:t>O výsledku předávacího řízení sepíší smluvní strany zápis, kde objednatel výslovně uvede, zda dílo přejímá, nebo ne. Pokud ne, z jakých důvodů.</w:t>
      </w:r>
    </w:p>
    <w:p w:rsidR="003A3715" w:rsidRDefault="003A3715">
      <w:pPr>
        <w:numPr>
          <w:ilvl w:val="0"/>
          <w:numId w:val="12"/>
        </w:numPr>
        <w:tabs>
          <w:tab w:val="left" w:pos="371"/>
          <w:tab w:val="left" w:pos="1276"/>
        </w:tabs>
        <w:ind w:left="371"/>
        <w:jc w:val="both"/>
      </w:pPr>
      <w:r>
        <w:t>Vlastnické právo ke zhotovené věci a nebezpečí škody na ní, přecházejí na objednatele dnem předání a převzetí díla, uvedeným v zápise o úspěšném předání a převzetí stavby, po vyklizení staveniště a uhrazením celé konečné faktury.</w:t>
      </w:r>
    </w:p>
    <w:p w:rsidR="003A3715" w:rsidRDefault="003A3715">
      <w:pPr>
        <w:numPr>
          <w:ilvl w:val="0"/>
          <w:numId w:val="12"/>
        </w:numPr>
        <w:tabs>
          <w:tab w:val="left" w:pos="371"/>
          <w:tab w:val="left" w:pos="1276"/>
        </w:tabs>
        <w:ind w:left="371"/>
        <w:jc w:val="both"/>
      </w:pPr>
      <w:r>
        <w:t>Zhotovitel provede práce kvalitně, včas a v souladu s příslušnými ČSN, s předpisy bezpečnosti práce a požární ochrany a bude respektovat rozhodnutí správních orgánů.</w:t>
      </w:r>
    </w:p>
    <w:p w:rsidR="003A3715" w:rsidRDefault="003A3715">
      <w:pPr>
        <w:numPr>
          <w:ilvl w:val="0"/>
          <w:numId w:val="12"/>
        </w:numPr>
        <w:tabs>
          <w:tab w:val="left" w:pos="371"/>
          <w:tab w:val="left" w:pos="1276"/>
        </w:tabs>
        <w:ind w:left="371"/>
        <w:jc w:val="both"/>
      </w:pPr>
      <w:r>
        <w:t>Zhotovitel odpovídá za kvalitu, bezvadnost a úplnost provedeného díla. Vady díla, zjištěné v průběhu jeho realizace, je zhotovitel povinen bez odkladu a ve lhůtě dohodnuté s objednatelem odstranit tak, aby nebyl ohrožen časový postup výstavby, pokud se smluvní strany nedohodnou jinak.</w:t>
      </w:r>
    </w:p>
    <w:p w:rsidR="00025662" w:rsidRPr="00025662" w:rsidRDefault="003A3715" w:rsidP="00025662">
      <w:pPr>
        <w:widowControl/>
        <w:numPr>
          <w:ilvl w:val="0"/>
          <w:numId w:val="12"/>
        </w:numPr>
        <w:tabs>
          <w:tab w:val="left" w:pos="371"/>
          <w:tab w:val="left" w:pos="1276"/>
        </w:tabs>
        <w:suppressAutoHyphens w:val="0"/>
        <w:autoSpaceDE w:val="0"/>
        <w:autoSpaceDN w:val="0"/>
        <w:adjustRightInd w:val="0"/>
        <w:ind w:left="371"/>
        <w:jc w:val="both"/>
        <w:rPr>
          <w:szCs w:val="24"/>
          <w:lang w:eastAsia="cs-CZ"/>
        </w:rPr>
      </w:pPr>
      <w:r>
        <w:t>Objednatel je po dohodě se zhotovitelem oprávněn k soustavné kontrole provádění díla.      Objednatel průběžně kontroluje provádění díla a zjistí-li, že zhotovitel provádí dílo v</w:t>
      </w:r>
      <w:r w:rsidR="00455DD3">
        <w:t> </w:t>
      </w:r>
      <w:r>
        <w:t>rozporu s touto smlouvou, je oprávněn požadovat, aby zhotovitel odstranil vady díla vzniklé jeho vadným prováděním a dílo prováděl řádným způsobem; zhotovitel je povinen oprávněné požadavky objednatele respektovat a řídit se jimi.</w:t>
      </w:r>
    </w:p>
    <w:p w:rsidR="003A3715" w:rsidRDefault="003A3715">
      <w:pPr>
        <w:tabs>
          <w:tab w:val="left" w:pos="1985"/>
        </w:tabs>
        <w:jc w:val="both"/>
      </w:pPr>
    </w:p>
    <w:p w:rsidR="003A3715" w:rsidRDefault="003A3715">
      <w:pPr>
        <w:tabs>
          <w:tab w:val="left" w:pos="1985"/>
        </w:tabs>
        <w:jc w:val="center"/>
        <w:rPr>
          <w:b/>
        </w:rPr>
      </w:pPr>
      <w:r>
        <w:rPr>
          <w:b/>
        </w:rPr>
        <w:t>VIII.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</w:t>
      </w:r>
    </w:p>
    <w:p w:rsidR="003A3715" w:rsidRDefault="003A3715">
      <w:pPr>
        <w:numPr>
          <w:ilvl w:val="0"/>
          <w:numId w:val="13"/>
        </w:numPr>
        <w:tabs>
          <w:tab w:val="left" w:pos="371"/>
          <w:tab w:val="left" w:pos="1276"/>
        </w:tabs>
        <w:ind w:left="371"/>
        <w:jc w:val="both"/>
      </w:pPr>
      <w:r>
        <w:t xml:space="preserve">Zhotovitel na provedené dílo poskytuje záruku po dobu </w:t>
      </w:r>
      <w:r w:rsidR="00F17763">
        <w:t>36</w:t>
      </w:r>
      <w:r w:rsidR="001E57EF" w:rsidRPr="003A5A2A">
        <w:rPr>
          <w:bCs/>
          <w:color w:val="FF0000"/>
        </w:rPr>
        <w:t xml:space="preserve"> </w:t>
      </w:r>
      <w:r w:rsidRPr="003A5A2A">
        <w:rPr>
          <w:bCs/>
        </w:rPr>
        <w:t>měsíců</w:t>
      </w:r>
      <w:r w:rsidRPr="003A5A2A">
        <w:t xml:space="preserve"> na</w:t>
      </w:r>
      <w:r>
        <w:t xml:space="preserve"> ostatní stavební práce od doby, kdy dílo bude způsobilé ke smluvnímu účelu. Po dobu trvání záruky odpovídá zhotovitel za všechny vady díla (zjevné i skryté) na jím provedených pracích, pokud neprokáže, že je způsobil objednatel nebo třetí osoba. Záruka se vztahuje na jakost, funkčnost a veškeré stanovené parametry jednotlivých částí díla. Zhotovitel se zavazuje bezplatně odstranit reklamované závady bez zbytečného odkladu a v termínu dohodnutém s objednatelem. V případě havarijního stavu však nejpozději do 7</w:t>
      </w:r>
      <w:r w:rsidR="00142AE2">
        <w:t xml:space="preserve"> </w:t>
      </w:r>
      <w:r>
        <w:t>dnů. V jiných případech nejpozději do 30 dnů ode dne uplatnění reklamace. Pokud zhotovitel neodstraní reklamované závady ve lhůtách určených v předchozí větě (tzn. v případě havarijního stavu nejpozději do 7 dnů a v jiných případech nejpozději do 30 dnů, ode dne uplatnění reklamace), je objednatel oprávněn vadu odstranit sám nebo ji nechat odstranit třetí osobou, a to vždy na náklady a nebezpečí zhotovitele. Záruka začne běžet od data, uvedeného v protokolu o předání a převzetí díla bez vad a nedodělků (mimo event. terénních úprav).</w:t>
      </w:r>
    </w:p>
    <w:p w:rsidR="003A3715" w:rsidRPr="005C6379" w:rsidRDefault="003A3715">
      <w:pPr>
        <w:numPr>
          <w:ilvl w:val="0"/>
          <w:numId w:val="13"/>
        </w:numPr>
        <w:tabs>
          <w:tab w:val="left" w:pos="371"/>
          <w:tab w:val="left" w:pos="1276"/>
        </w:tabs>
        <w:ind w:left="371"/>
        <w:jc w:val="both"/>
        <w:rPr>
          <w:color w:val="000000" w:themeColor="text1"/>
        </w:rPr>
      </w:pPr>
      <w:r w:rsidRPr="005C6379">
        <w:rPr>
          <w:color w:val="000000" w:themeColor="text1"/>
        </w:rPr>
        <w:t>Zhotovitel bude po dobu prací dbát, aby nepoškodil majetek objednatele ani prostory v okolí domu, dotčené stavbou. V případě poškození uvede věc do původního stavu na své náklady, nejpozději však do 30 dnů od nahlášení způsobené škody.</w:t>
      </w:r>
    </w:p>
    <w:p w:rsidR="003A3715" w:rsidRDefault="003A3715">
      <w:pPr>
        <w:numPr>
          <w:ilvl w:val="0"/>
          <w:numId w:val="13"/>
        </w:numPr>
        <w:tabs>
          <w:tab w:val="left" w:pos="371"/>
          <w:tab w:val="left" w:pos="1276"/>
        </w:tabs>
        <w:ind w:left="371"/>
        <w:jc w:val="both"/>
      </w:pPr>
      <w:r>
        <w:t>Zhotovitel zabezpečí bezproblémový a bezpečný přístup do objektu objednateli.</w:t>
      </w:r>
    </w:p>
    <w:p w:rsidR="003A3715" w:rsidRDefault="003A3715">
      <w:pPr>
        <w:numPr>
          <w:ilvl w:val="0"/>
          <w:numId w:val="13"/>
        </w:numPr>
        <w:tabs>
          <w:tab w:val="left" w:pos="371"/>
          <w:tab w:val="left" w:pos="1276"/>
        </w:tabs>
        <w:ind w:left="371"/>
        <w:jc w:val="both"/>
      </w:pPr>
      <w:r>
        <w:t>Odpovědnost za vady se řídí ust</w:t>
      </w:r>
      <w:r w:rsidR="00315747">
        <w:t xml:space="preserve">anovením </w:t>
      </w:r>
      <w:r w:rsidR="005C6379">
        <w:t xml:space="preserve">občanského </w:t>
      </w:r>
      <w:r>
        <w:t>zákoníku. Po dobu trvání záruky (záruční doby) odpovídá zhotovitel za to, že dílo má vlastnosti stanovené právními předpisy, smlouvou, popř. že má vlastnosti obvyklé, že je kompletní a bez právních vad.</w:t>
      </w:r>
    </w:p>
    <w:p w:rsidR="00EC59CA" w:rsidRDefault="00EC59CA">
      <w:pPr>
        <w:tabs>
          <w:tab w:val="left" w:pos="1451"/>
          <w:tab w:val="left" w:pos="2356"/>
        </w:tabs>
        <w:ind w:left="371"/>
        <w:jc w:val="both"/>
      </w:pPr>
    </w:p>
    <w:p w:rsidR="003A3715" w:rsidRDefault="003A3715">
      <w:pPr>
        <w:tabs>
          <w:tab w:val="left" w:pos="1985"/>
        </w:tabs>
        <w:jc w:val="center"/>
        <w:rPr>
          <w:b/>
        </w:rPr>
      </w:pPr>
      <w:r>
        <w:rPr>
          <w:b/>
        </w:rPr>
        <w:t xml:space="preserve">IX. 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Bezpečnost a ochrana zdraví</w:t>
      </w:r>
    </w:p>
    <w:p w:rsidR="003A3715" w:rsidRDefault="003A3715">
      <w:pPr>
        <w:numPr>
          <w:ilvl w:val="0"/>
          <w:numId w:val="14"/>
        </w:numPr>
        <w:tabs>
          <w:tab w:val="left" w:pos="371"/>
          <w:tab w:val="left" w:pos="1276"/>
        </w:tabs>
        <w:ind w:left="371"/>
        <w:jc w:val="both"/>
      </w:pPr>
      <w:r>
        <w:t>Zhotovitel se zavazuje:</w:t>
      </w:r>
    </w:p>
    <w:p w:rsidR="003A3715" w:rsidRDefault="003A3715">
      <w:pPr>
        <w:numPr>
          <w:ilvl w:val="0"/>
          <w:numId w:val="3"/>
        </w:numPr>
        <w:tabs>
          <w:tab w:val="left" w:pos="1069"/>
          <w:tab w:val="left" w:pos="19242"/>
          <w:tab w:val="left" w:pos="20158"/>
        </w:tabs>
        <w:jc w:val="both"/>
      </w:pPr>
      <w:r>
        <w:t>dodržovat bezpečnostní, hygienické, požární a ekologické předpisy na pracovištích</w:t>
      </w:r>
      <w:r w:rsidR="00455DD3">
        <w:t xml:space="preserve"> </w:t>
      </w:r>
      <w:r>
        <w:t>objednatele, v okolí staveniště dbát na čistotu průběžně</w:t>
      </w:r>
    </w:p>
    <w:p w:rsidR="003A3715" w:rsidRDefault="003A3715">
      <w:pPr>
        <w:numPr>
          <w:ilvl w:val="0"/>
          <w:numId w:val="14"/>
        </w:numPr>
        <w:tabs>
          <w:tab w:val="left" w:pos="371"/>
          <w:tab w:val="left" w:pos="1276"/>
        </w:tabs>
        <w:ind w:left="371"/>
        <w:jc w:val="both"/>
      </w:pPr>
      <w:r>
        <w:t>Zhotovitel se seznámí, ve spolupráci s objednatelem, s riziky na pracovištích objednatele. Upozorní na ně své pracovníky a určí způsob ochrany a prevence proti úrazům a jinému poškození zdraví.</w:t>
      </w:r>
    </w:p>
    <w:p w:rsidR="003A3715" w:rsidRDefault="003A3715">
      <w:pPr>
        <w:numPr>
          <w:ilvl w:val="0"/>
          <w:numId w:val="14"/>
        </w:numPr>
        <w:tabs>
          <w:tab w:val="left" w:pos="371"/>
          <w:tab w:val="left" w:pos="1276"/>
        </w:tabs>
        <w:ind w:left="371"/>
        <w:jc w:val="both"/>
      </w:pPr>
      <w:r>
        <w:t>Zhotovitel upozorní objednatele na všechny okolnosti:</w:t>
      </w:r>
    </w:p>
    <w:p w:rsidR="003A3715" w:rsidRDefault="003A3715">
      <w:pPr>
        <w:numPr>
          <w:ilvl w:val="0"/>
          <w:numId w:val="6"/>
        </w:numPr>
        <w:tabs>
          <w:tab w:val="left" w:pos="1069"/>
          <w:tab w:val="left" w:pos="19242"/>
          <w:tab w:val="left" w:pos="20158"/>
        </w:tabs>
        <w:jc w:val="both"/>
      </w:pPr>
      <w:r>
        <w:t>které by mohly</w:t>
      </w:r>
      <w:r w:rsidR="00455DD3">
        <w:t xml:space="preserve"> </w:t>
      </w:r>
      <w:r>
        <w:t>vést při jeho činnosti na pracovištích objednatele k ohrožení života a zdraví pracovníků objednatele nebo dalších osob</w:t>
      </w:r>
    </w:p>
    <w:p w:rsidR="003A3715" w:rsidRDefault="003A3715">
      <w:pPr>
        <w:numPr>
          <w:ilvl w:val="0"/>
          <w:numId w:val="6"/>
        </w:numPr>
        <w:tabs>
          <w:tab w:val="left" w:pos="1069"/>
          <w:tab w:val="left" w:pos="19242"/>
          <w:tab w:val="left" w:pos="20158"/>
        </w:tabs>
        <w:jc w:val="both"/>
      </w:pPr>
      <w:r>
        <w:t>které by při jeho činnosti na pracovištích objednatele mohly vést k ohrožení provozu nebo ohrožení bezpečného stavu technických zařízení a objektů.</w:t>
      </w:r>
    </w:p>
    <w:p w:rsidR="003A3715" w:rsidRDefault="003A3715">
      <w:pPr>
        <w:numPr>
          <w:ilvl w:val="0"/>
          <w:numId w:val="14"/>
        </w:numPr>
        <w:tabs>
          <w:tab w:val="left" w:pos="371"/>
          <w:tab w:val="left" w:pos="1276"/>
        </w:tabs>
        <w:ind w:left="371"/>
        <w:jc w:val="both"/>
      </w:pPr>
      <w:r>
        <w:lastRenderedPageBreak/>
        <w:t>Zhotovitel odpovídá dle platných předpisů za škody, způsobené při provádění díla, pokud byly způsobeny z jeho viny.</w:t>
      </w:r>
    </w:p>
    <w:p w:rsidR="003A3715" w:rsidRDefault="003A3715">
      <w:pPr>
        <w:numPr>
          <w:ilvl w:val="0"/>
          <w:numId w:val="14"/>
        </w:numPr>
        <w:tabs>
          <w:tab w:val="left" w:pos="371"/>
          <w:tab w:val="left" w:pos="1276"/>
        </w:tabs>
        <w:ind w:left="371"/>
        <w:jc w:val="both"/>
      </w:pPr>
      <w:r>
        <w:t>V případě úrazu pracovníka zhotovitele, vyšetří a sepíše záznam o úrazu vedoucí pracovník zhotovitele ve spolupráci s odpovědným pracovníkem objednatele.</w:t>
      </w:r>
    </w:p>
    <w:p w:rsidR="003A3715" w:rsidRDefault="003A3715">
      <w:pPr>
        <w:numPr>
          <w:ilvl w:val="0"/>
          <w:numId w:val="14"/>
        </w:numPr>
        <w:tabs>
          <w:tab w:val="left" w:pos="371"/>
          <w:tab w:val="left" w:pos="1276"/>
        </w:tabs>
        <w:ind w:left="371"/>
        <w:jc w:val="both"/>
      </w:pPr>
      <w:r>
        <w:t>Zhotovitel je pojištěn pro všechny okolnosti plynoucí z ustanovení bodů 1 až 5 článku „Bezpečnost a ochrana zdraví“.</w:t>
      </w:r>
    </w:p>
    <w:p w:rsidR="003A3715" w:rsidRDefault="003A3715">
      <w:pPr>
        <w:numPr>
          <w:ilvl w:val="0"/>
          <w:numId w:val="14"/>
        </w:numPr>
        <w:tabs>
          <w:tab w:val="left" w:pos="371"/>
          <w:tab w:val="left" w:pos="1276"/>
        </w:tabs>
        <w:ind w:left="371"/>
        <w:jc w:val="both"/>
      </w:pPr>
      <w:r>
        <w:t>Zhotovitel je povinen na vlastní náklady a ve smyslu příslušného zákona likvidovat všechny odpady, které na stavbě či v souvislosti s prováděním stavby vzniknou.</w:t>
      </w:r>
    </w:p>
    <w:p w:rsidR="003A3715" w:rsidRPr="005C6379" w:rsidRDefault="003A3715">
      <w:pPr>
        <w:numPr>
          <w:ilvl w:val="0"/>
          <w:numId w:val="14"/>
        </w:numPr>
        <w:tabs>
          <w:tab w:val="left" w:pos="371"/>
          <w:tab w:val="left" w:pos="1276"/>
        </w:tabs>
        <w:ind w:left="371"/>
        <w:jc w:val="both"/>
        <w:rPr>
          <w:color w:val="000000" w:themeColor="text1"/>
        </w:rPr>
      </w:pPr>
      <w:r w:rsidRPr="005C6379">
        <w:rPr>
          <w:color w:val="000000" w:themeColor="text1"/>
        </w:rPr>
        <w:t>Zhotovitel zajistí vymezení a řádné označení staveniště tak, aby nedošlo k úrazu nebo jinému</w:t>
      </w:r>
      <w:r w:rsidR="00455DD3" w:rsidRPr="005C6379">
        <w:rPr>
          <w:color w:val="000000" w:themeColor="text1"/>
        </w:rPr>
        <w:t xml:space="preserve"> </w:t>
      </w:r>
      <w:r w:rsidRPr="005C6379">
        <w:rPr>
          <w:color w:val="000000" w:themeColor="text1"/>
        </w:rPr>
        <w:t>veřejnému ohrožení</w:t>
      </w:r>
      <w:r w:rsidR="005C6379" w:rsidRPr="005C6379">
        <w:rPr>
          <w:color w:val="000000" w:themeColor="text1"/>
        </w:rPr>
        <w:t>.</w:t>
      </w:r>
      <w:r w:rsidRPr="005C6379">
        <w:rPr>
          <w:color w:val="000000" w:themeColor="text1"/>
        </w:rPr>
        <w:t xml:space="preserve"> </w:t>
      </w:r>
    </w:p>
    <w:p w:rsidR="003A3715" w:rsidRDefault="003A3715">
      <w:pPr>
        <w:tabs>
          <w:tab w:val="left" w:pos="1985"/>
        </w:tabs>
        <w:jc w:val="both"/>
      </w:pP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X.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Pověření zástupci</w:t>
      </w:r>
    </w:p>
    <w:p w:rsidR="008C0207" w:rsidRPr="003E63C4" w:rsidRDefault="003A3715" w:rsidP="00B87D8F">
      <w:pPr>
        <w:numPr>
          <w:ilvl w:val="0"/>
          <w:numId w:val="15"/>
        </w:numPr>
        <w:tabs>
          <w:tab w:val="clear" w:pos="927"/>
        </w:tabs>
        <w:ind w:left="0" w:firstLine="0"/>
        <w:jc w:val="both"/>
        <w:rPr>
          <w:rFonts w:cs="Arial"/>
          <w:iCs/>
          <w:szCs w:val="24"/>
          <w:u w:val="single"/>
        </w:rPr>
      </w:pPr>
      <w:r w:rsidRPr="003E63C4">
        <w:rPr>
          <w:szCs w:val="24"/>
        </w:rPr>
        <w:t xml:space="preserve">Zástupcem objednatele pro jednání ve věcech smluvních </w:t>
      </w:r>
      <w:r w:rsidR="00E45C9C">
        <w:rPr>
          <w:szCs w:val="24"/>
        </w:rPr>
        <w:t xml:space="preserve">bude Ing. Martin Hromek, kontakt, e-mail: </w:t>
      </w:r>
      <w:r w:rsidRPr="003E63C4">
        <w:rPr>
          <w:szCs w:val="24"/>
        </w:rPr>
        <w:t xml:space="preserve">a </w:t>
      </w:r>
      <w:r w:rsidR="00E45C9C">
        <w:rPr>
          <w:szCs w:val="24"/>
        </w:rPr>
        <w:t xml:space="preserve">ve věcech </w:t>
      </w:r>
      <w:r w:rsidRPr="003E63C4">
        <w:rPr>
          <w:szCs w:val="24"/>
        </w:rPr>
        <w:t>technických bude</w:t>
      </w:r>
      <w:r w:rsidR="00E45C9C">
        <w:rPr>
          <w:szCs w:val="24"/>
        </w:rPr>
        <w:t xml:space="preserve"> Ing. Bedřich Jurásek, kontakt, e-mail: </w:t>
      </w:r>
    </w:p>
    <w:p w:rsidR="00F17763" w:rsidRPr="00B87D8F" w:rsidRDefault="003A3715" w:rsidP="00B87D8F">
      <w:pPr>
        <w:pStyle w:val="Odstavecseseznamem"/>
        <w:numPr>
          <w:ilvl w:val="0"/>
          <w:numId w:val="15"/>
        </w:numPr>
        <w:tabs>
          <w:tab w:val="clear" w:pos="927"/>
        </w:tabs>
        <w:ind w:left="0" w:firstLine="0"/>
        <w:rPr>
          <w:sz w:val="22"/>
          <w:lang w:eastAsia="cs-CZ"/>
        </w:rPr>
      </w:pPr>
      <w:r w:rsidRPr="003E63C4">
        <w:t xml:space="preserve">Zástupcem zhotovitele </w:t>
      </w:r>
      <w:r w:rsidR="00474E5D">
        <w:t>b</w:t>
      </w:r>
      <w:r w:rsidR="00ED2F4B">
        <w:t xml:space="preserve">ude </w:t>
      </w:r>
      <w:r w:rsidR="00474E5D">
        <w:t>Vít Strachota</w:t>
      </w:r>
      <w:r w:rsidRPr="003E63C4">
        <w:t xml:space="preserve">, </w:t>
      </w:r>
      <w:r w:rsidRPr="00B87D8F">
        <w:rPr>
          <w:szCs w:val="24"/>
        </w:rPr>
        <w:t>kont</w:t>
      </w:r>
      <w:r w:rsidR="00ED2F4B">
        <w:t>akt: tel:</w:t>
      </w:r>
      <w:r w:rsidR="001A56FD" w:rsidRPr="00B87D8F">
        <w:rPr>
          <w:szCs w:val="24"/>
        </w:rPr>
        <w:t>,</w:t>
      </w:r>
      <w:r w:rsidR="00F17763" w:rsidRPr="00B87D8F">
        <w:rPr>
          <w:szCs w:val="24"/>
        </w:rPr>
        <w:t>e</w:t>
      </w:r>
      <w:r w:rsidR="001A56FD" w:rsidRPr="00B87D8F">
        <w:rPr>
          <w:szCs w:val="24"/>
        </w:rPr>
        <w:t>-mail</w:t>
      </w:r>
      <w:r w:rsidR="00B87D8F" w:rsidRPr="00B87D8F">
        <w:rPr>
          <w:sz w:val="22"/>
          <w:lang w:eastAsia="cs-CZ"/>
        </w:rPr>
        <w:t xml:space="preserve"> </w:t>
      </w:r>
    </w:p>
    <w:p w:rsidR="003A3715" w:rsidRPr="003E63C4" w:rsidRDefault="001A56FD" w:rsidP="00F17763">
      <w:pPr>
        <w:ind w:left="142"/>
        <w:jc w:val="both"/>
      </w:pPr>
      <w:r>
        <w:rPr>
          <w:szCs w:val="24"/>
        </w:rPr>
        <w:t xml:space="preserve"> </w:t>
      </w:r>
      <w:bookmarkStart w:id="0" w:name="_GoBack"/>
      <w:bookmarkEnd w:id="0"/>
    </w:p>
    <w:p w:rsidR="003A3715" w:rsidRDefault="003A3715">
      <w:pPr>
        <w:tabs>
          <w:tab w:val="left" w:pos="1712"/>
        </w:tabs>
        <w:ind w:left="785"/>
        <w:jc w:val="both"/>
      </w:pPr>
    </w:p>
    <w:p w:rsidR="003A3715" w:rsidRDefault="003A3715">
      <w:pPr>
        <w:tabs>
          <w:tab w:val="left" w:pos="927"/>
          <w:tab w:val="left" w:pos="1418"/>
        </w:tabs>
        <w:ind w:left="567" w:hanging="567"/>
        <w:jc w:val="center"/>
        <w:rPr>
          <w:b/>
        </w:rPr>
      </w:pPr>
      <w:r>
        <w:rPr>
          <w:b/>
        </w:rPr>
        <w:t>XI.</w:t>
      </w:r>
    </w:p>
    <w:p w:rsidR="003A3715" w:rsidRDefault="003A3715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ujednání</w:t>
      </w:r>
    </w:p>
    <w:p w:rsidR="003A3715" w:rsidRDefault="003A3715">
      <w:pPr>
        <w:numPr>
          <w:ilvl w:val="0"/>
          <w:numId w:val="16"/>
        </w:numPr>
        <w:tabs>
          <w:tab w:val="left" w:pos="371"/>
          <w:tab w:val="left" w:pos="1276"/>
        </w:tabs>
        <w:ind w:left="371"/>
        <w:jc w:val="both"/>
      </w:pPr>
      <w:r>
        <w:t>Tuto smlouvu lze měnit pouze výslovným, oboustranně potvrzeným smluvním ujednáním, podepsaným oprávněnými zástupci obou stran, které se stane dodatkem k této smlouvě.</w:t>
      </w:r>
    </w:p>
    <w:p w:rsidR="003A3715" w:rsidRDefault="003A3715">
      <w:pPr>
        <w:numPr>
          <w:ilvl w:val="0"/>
          <w:numId w:val="16"/>
        </w:numPr>
        <w:tabs>
          <w:tab w:val="left" w:pos="371"/>
          <w:tab w:val="left" w:pos="1276"/>
        </w:tabs>
        <w:ind w:left="371"/>
        <w:jc w:val="both"/>
      </w:pPr>
      <w:r>
        <w:t xml:space="preserve">Nastanou-li některé ze stran skutečnosti, bránící řádnému plnění této smlouvy, je povinna to ihned a bez zbytečného odkladu oznámit druhé straně a vyvolat tímto jednání zástupců, oprávněných k podpisu smlouvy a jejích dodatků. </w:t>
      </w:r>
    </w:p>
    <w:p w:rsidR="0097271B" w:rsidRDefault="0097271B">
      <w:pPr>
        <w:numPr>
          <w:ilvl w:val="0"/>
          <w:numId w:val="16"/>
        </w:numPr>
        <w:tabs>
          <w:tab w:val="left" w:pos="371"/>
          <w:tab w:val="left" w:pos="1276"/>
        </w:tabs>
        <w:ind w:left="371"/>
        <w:jc w:val="both"/>
      </w:pPr>
      <w:r>
        <w:t>Dodavatel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</w:t>
      </w:r>
    </w:p>
    <w:p w:rsidR="003A3715" w:rsidRDefault="003A3715">
      <w:pPr>
        <w:numPr>
          <w:ilvl w:val="0"/>
          <w:numId w:val="16"/>
        </w:numPr>
        <w:tabs>
          <w:tab w:val="left" w:pos="371"/>
          <w:tab w:val="left" w:pos="1276"/>
        </w:tabs>
        <w:ind w:left="371"/>
        <w:jc w:val="both"/>
      </w:pPr>
      <w:r>
        <w:t>Smluvní strana, u které vznikla nemožnost plnit smluvní závazky v důsledku vyšší moci (živelné pohromy, válka, generální stávka apod.) je povinna neprodleně písemně uvědomit druhou smluvní stranu o této skutečnosti.</w:t>
      </w:r>
    </w:p>
    <w:p w:rsidR="003A3715" w:rsidRDefault="003A3715">
      <w:pPr>
        <w:numPr>
          <w:ilvl w:val="0"/>
          <w:numId w:val="16"/>
        </w:numPr>
        <w:tabs>
          <w:tab w:val="left" w:pos="371"/>
          <w:tab w:val="left" w:pos="1276"/>
        </w:tabs>
        <w:ind w:left="371"/>
        <w:jc w:val="both"/>
      </w:pPr>
      <w:r>
        <w:t xml:space="preserve">Pokud nebylo v této smlouvě ujednáno jinak, řídí se právní poměry z ní vyplývající a vznikající </w:t>
      </w:r>
      <w:r w:rsidR="003F5626">
        <w:t>občanským zákoníkem</w:t>
      </w:r>
      <w:r>
        <w:t>.</w:t>
      </w:r>
    </w:p>
    <w:p w:rsidR="003A3715" w:rsidRDefault="003A3715">
      <w:pPr>
        <w:numPr>
          <w:ilvl w:val="0"/>
          <w:numId w:val="16"/>
        </w:numPr>
        <w:tabs>
          <w:tab w:val="left" w:pos="371"/>
          <w:tab w:val="left" w:pos="1276"/>
        </w:tabs>
        <w:ind w:left="371"/>
        <w:jc w:val="both"/>
      </w:pPr>
      <w:r>
        <w:t xml:space="preserve">Zhotovitel se zavazuje spolupracovat při provádění stavebních prací s ostatními dodavateli dle platných technologických postupů a platného harmonogramu prací. </w:t>
      </w:r>
    </w:p>
    <w:p w:rsidR="003A3715" w:rsidRDefault="003A3715">
      <w:pPr>
        <w:numPr>
          <w:ilvl w:val="0"/>
          <w:numId w:val="16"/>
        </w:numPr>
        <w:tabs>
          <w:tab w:val="left" w:pos="371"/>
          <w:tab w:val="left" w:pos="1276"/>
        </w:tabs>
        <w:ind w:left="371"/>
        <w:jc w:val="both"/>
      </w:pPr>
      <w:r>
        <w:t xml:space="preserve">Tato smlouva je sepsána ve </w:t>
      </w:r>
      <w:r w:rsidR="005C76F5">
        <w:t>dvou</w:t>
      </w:r>
      <w:r>
        <w:t xml:space="preserve"> vyhotoveních, z nichž zhotovitel</w:t>
      </w:r>
      <w:r w:rsidR="005C76F5">
        <w:t xml:space="preserve"> a objednatel </w:t>
      </w:r>
      <w:r>
        <w:t>obdrží</w:t>
      </w:r>
      <w:r w:rsidR="005C76F5">
        <w:t xml:space="preserve"> po</w:t>
      </w:r>
      <w:r>
        <w:t xml:space="preserve"> jedno</w:t>
      </w:r>
      <w:r w:rsidR="005C76F5">
        <w:t>m</w:t>
      </w:r>
      <w:r>
        <w:t xml:space="preserve"> vyhotovení. Smlouva nabývá účinnosti dnem podpisu smlouvy oběma smluvními stranami.</w:t>
      </w:r>
    </w:p>
    <w:p w:rsidR="003A3715" w:rsidRDefault="003A3715" w:rsidP="00455DD3">
      <w:pPr>
        <w:numPr>
          <w:ilvl w:val="0"/>
          <w:numId w:val="16"/>
        </w:numPr>
        <w:tabs>
          <w:tab w:val="left" w:pos="371"/>
          <w:tab w:val="left" w:pos="1276"/>
        </w:tabs>
        <w:autoSpaceDE w:val="0"/>
        <w:ind w:left="371"/>
        <w:jc w:val="both"/>
        <w:rPr>
          <w:szCs w:val="24"/>
        </w:rPr>
      </w:pPr>
      <w:r>
        <w:rPr>
          <w:szCs w:val="24"/>
        </w:rPr>
        <w:t>Smluvní strany prohlašují, že si tuto smlouvu řádně přečetly, že souhlasí s jejím obsahem, a</w:t>
      </w:r>
      <w:r>
        <w:rPr>
          <w:szCs w:val="24"/>
        </w:rPr>
        <w:tab/>
      </w:r>
      <w:r w:rsidR="00455DD3">
        <w:rPr>
          <w:szCs w:val="24"/>
        </w:rPr>
        <w:t xml:space="preserve"> </w:t>
      </w:r>
      <w:r>
        <w:rPr>
          <w:szCs w:val="24"/>
        </w:rPr>
        <w:t>že</w:t>
      </w:r>
      <w:r w:rsidR="00455DD3">
        <w:rPr>
          <w:szCs w:val="24"/>
        </w:rPr>
        <w:t xml:space="preserve"> </w:t>
      </w:r>
      <w:r>
        <w:rPr>
          <w:szCs w:val="24"/>
        </w:rPr>
        <w:t>jim nejsou známy skutečnosti, které by bránily uzavření této smlouvy a že tato smlouva</w:t>
      </w:r>
      <w:r w:rsidR="00455DD3">
        <w:rPr>
          <w:szCs w:val="24"/>
        </w:rPr>
        <w:t xml:space="preserve"> </w:t>
      </w:r>
      <w:r>
        <w:rPr>
          <w:szCs w:val="24"/>
        </w:rPr>
        <w:t>neobsahuje</w:t>
      </w:r>
      <w:r w:rsidR="00455DD3">
        <w:rPr>
          <w:szCs w:val="24"/>
        </w:rPr>
        <w:t xml:space="preserve"> </w:t>
      </w:r>
      <w:r>
        <w:rPr>
          <w:szCs w:val="24"/>
        </w:rPr>
        <w:t>nevýhodné podmínky pro některou ze smluvních stran. Na důkaz své svobodné vůle připojují smluvní strany vlastnoruční podpisy.</w:t>
      </w:r>
    </w:p>
    <w:p w:rsidR="003A5A2A" w:rsidRDefault="003A5A2A">
      <w:pPr>
        <w:tabs>
          <w:tab w:val="left" w:pos="1985"/>
        </w:tabs>
        <w:jc w:val="both"/>
        <w:rPr>
          <w:color w:val="FF0000"/>
        </w:rPr>
      </w:pPr>
    </w:p>
    <w:p w:rsidR="00C10D4E" w:rsidRDefault="003A3715">
      <w:pPr>
        <w:tabs>
          <w:tab w:val="left" w:pos="1985"/>
        </w:tabs>
        <w:jc w:val="both"/>
      </w:pPr>
      <w:r>
        <w:rPr>
          <w:b/>
          <w:bCs/>
        </w:rPr>
        <w:t xml:space="preserve">  </w:t>
      </w:r>
      <w:r>
        <w:t>V</w:t>
      </w:r>
      <w:r w:rsidR="001A56FD">
        <w:t xml:space="preserve"> Bzenci </w:t>
      </w:r>
      <w:r>
        <w:t>dne</w:t>
      </w:r>
      <w:r w:rsidR="006805AC">
        <w:t xml:space="preserve"> </w:t>
      </w:r>
      <w:r w:rsidR="005C76F5">
        <w:t>9</w:t>
      </w:r>
      <w:r w:rsidR="001A56FD">
        <w:t xml:space="preserve">. </w:t>
      </w:r>
      <w:r w:rsidR="00396AA5">
        <w:t>1</w:t>
      </w:r>
      <w:r w:rsidR="005C76F5">
        <w:t>2</w:t>
      </w:r>
      <w:r w:rsidR="00396AA5">
        <w:t>. 2019</w:t>
      </w:r>
    </w:p>
    <w:p w:rsidR="005C6379" w:rsidRDefault="005C6379">
      <w:pPr>
        <w:tabs>
          <w:tab w:val="left" w:pos="1985"/>
        </w:tabs>
        <w:jc w:val="both"/>
      </w:pPr>
    </w:p>
    <w:p w:rsidR="003A3715" w:rsidRDefault="003A3715">
      <w:pPr>
        <w:tabs>
          <w:tab w:val="left" w:pos="1985"/>
        </w:tabs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3A3715" w:rsidRDefault="003A3715">
      <w:pPr>
        <w:tabs>
          <w:tab w:val="left" w:pos="1985"/>
        </w:tabs>
        <w:jc w:val="both"/>
        <w:rPr>
          <w:szCs w:val="24"/>
        </w:rPr>
      </w:pPr>
    </w:p>
    <w:p w:rsidR="00F17763" w:rsidRDefault="00F17763">
      <w:pPr>
        <w:tabs>
          <w:tab w:val="left" w:pos="1985"/>
        </w:tabs>
        <w:jc w:val="both"/>
        <w:rPr>
          <w:szCs w:val="24"/>
        </w:rPr>
      </w:pPr>
    </w:p>
    <w:p w:rsidR="003E63C4" w:rsidRPr="003E63C4" w:rsidRDefault="00413877" w:rsidP="00C10D4E">
      <w:pPr>
        <w:pStyle w:val="Zkladntext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3E63C4" w:rsidRPr="003E63C4">
        <w:rPr>
          <w:rFonts w:cs="Arial"/>
          <w:szCs w:val="24"/>
        </w:rPr>
        <w:t>…..</w:t>
      </w:r>
      <w:r w:rsidR="00C10D4E">
        <w:rPr>
          <w:rFonts w:cs="Arial"/>
          <w:szCs w:val="24"/>
        </w:rPr>
        <w:t>…</w:t>
      </w:r>
      <w:r w:rsidR="003E63C4" w:rsidRPr="003E63C4">
        <w:rPr>
          <w:rFonts w:cs="Arial"/>
          <w:szCs w:val="24"/>
        </w:rPr>
        <w:t>…..................................                                                     .....................................</w:t>
      </w:r>
      <w:r w:rsidR="003E63C4">
        <w:rPr>
          <w:rFonts w:cs="Arial"/>
          <w:szCs w:val="24"/>
        </w:rPr>
        <w:t>.............</w:t>
      </w:r>
      <w:r w:rsidR="003E63C4" w:rsidRPr="003E63C4">
        <w:rPr>
          <w:rFonts w:cs="Arial"/>
          <w:szCs w:val="24"/>
        </w:rPr>
        <w:t>..</w:t>
      </w:r>
    </w:p>
    <w:p w:rsidR="003E63C4" w:rsidRPr="003E63C4" w:rsidRDefault="003E63C4" w:rsidP="00F17763">
      <w:pPr>
        <w:pStyle w:val="Zkladntext"/>
        <w:spacing w:after="0"/>
        <w:jc w:val="both"/>
        <w:rPr>
          <w:rFonts w:cs="Arial"/>
          <w:szCs w:val="24"/>
        </w:rPr>
      </w:pPr>
      <w:r w:rsidRPr="003E63C4">
        <w:rPr>
          <w:rFonts w:cs="Arial"/>
          <w:szCs w:val="24"/>
        </w:rPr>
        <w:t xml:space="preserve">     </w:t>
      </w:r>
      <w:r w:rsidR="00A6277C">
        <w:rPr>
          <w:rFonts w:cs="Arial"/>
          <w:szCs w:val="24"/>
        </w:rPr>
        <w:t xml:space="preserve"> </w:t>
      </w:r>
      <w:r w:rsidR="00193E29">
        <w:rPr>
          <w:rFonts w:cs="Arial"/>
          <w:szCs w:val="24"/>
        </w:rPr>
        <w:t xml:space="preserve"> </w:t>
      </w:r>
      <w:r w:rsidR="005726C1">
        <w:rPr>
          <w:rFonts w:cs="Arial"/>
          <w:szCs w:val="24"/>
        </w:rPr>
        <w:t xml:space="preserve"> </w:t>
      </w:r>
      <w:r w:rsidR="00193E29">
        <w:rPr>
          <w:rFonts w:cs="Arial"/>
          <w:szCs w:val="24"/>
        </w:rPr>
        <w:t xml:space="preserve"> </w:t>
      </w:r>
      <w:r w:rsidR="00C10D4E">
        <w:rPr>
          <w:rFonts w:cs="Arial"/>
          <w:szCs w:val="24"/>
        </w:rPr>
        <w:tab/>
      </w:r>
      <w:r w:rsidR="00C10D4E">
        <w:rPr>
          <w:rFonts w:cs="Arial"/>
          <w:szCs w:val="24"/>
        </w:rPr>
        <w:tab/>
      </w:r>
      <w:r w:rsidR="001E57EF">
        <w:rPr>
          <w:rFonts w:cs="Arial"/>
          <w:szCs w:val="24"/>
        </w:rPr>
        <w:t>Mgr. Libor Marčík</w:t>
      </w:r>
      <w:r w:rsidRPr="003E63C4">
        <w:rPr>
          <w:rFonts w:cs="Arial"/>
          <w:szCs w:val="24"/>
        </w:rPr>
        <w:tab/>
      </w:r>
      <w:r w:rsidRPr="003E63C4">
        <w:rPr>
          <w:rFonts w:cs="Arial"/>
          <w:szCs w:val="24"/>
        </w:rPr>
        <w:tab/>
      </w:r>
      <w:r w:rsidRPr="003E63C4">
        <w:rPr>
          <w:rFonts w:cs="Arial"/>
          <w:szCs w:val="24"/>
        </w:rPr>
        <w:tab/>
      </w:r>
      <w:r w:rsidRPr="003E63C4">
        <w:rPr>
          <w:rFonts w:cs="Arial"/>
          <w:szCs w:val="24"/>
        </w:rPr>
        <w:tab/>
      </w:r>
      <w:r w:rsidRPr="003E63C4">
        <w:rPr>
          <w:rFonts w:cs="Arial"/>
          <w:szCs w:val="24"/>
        </w:rPr>
        <w:tab/>
        <w:t xml:space="preserve">    </w:t>
      </w:r>
      <w:r>
        <w:rPr>
          <w:rFonts w:cs="Arial"/>
          <w:szCs w:val="24"/>
        </w:rPr>
        <w:tab/>
      </w:r>
      <w:r w:rsidRPr="003E63C4">
        <w:rPr>
          <w:rFonts w:cs="Arial"/>
          <w:szCs w:val="24"/>
        </w:rPr>
        <w:t xml:space="preserve">   </w:t>
      </w:r>
      <w:r w:rsidR="00413877">
        <w:rPr>
          <w:bCs/>
          <w:szCs w:val="24"/>
        </w:rPr>
        <w:tab/>
      </w:r>
      <w:r w:rsidR="00474E5D">
        <w:rPr>
          <w:bCs/>
          <w:szCs w:val="24"/>
        </w:rPr>
        <w:t>Vít Strachota</w:t>
      </w:r>
      <w:r w:rsidR="00413877">
        <w:rPr>
          <w:bCs/>
          <w:szCs w:val="24"/>
        </w:rPr>
        <w:t xml:space="preserve"> </w:t>
      </w:r>
    </w:p>
    <w:p w:rsidR="001E57EF" w:rsidRPr="003E63C4" w:rsidRDefault="00A6277C" w:rsidP="00F17763">
      <w:pPr>
        <w:pStyle w:val="Zkladntext"/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087386">
        <w:rPr>
          <w:rFonts w:cs="Arial"/>
          <w:szCs w:val="24"/>
        </w:rPr>
        <w:t xml:space="preserve">     </w:t>
      </w:r>
      <w:r w:rsidR="00C10D4E">
        <w:rPr>
          <w:rFonts w:cs="Arial"/>
          <w:szCs w:val="24"/>
        </w:rPr>
        <w:tab/>
      </w:r>
      <w:r w:rsidR="00C10D4E">
        <w:rPr>
          <w:rFonts w:cs="Arial"/>
          <w:szCs w:val="24"/>
        </w:rPr>
        <w:tab/>
        <w:t xml:space="preserve">   </w:t>
      </w:r>
      <w:r w:rsidR="00087386">
        <w:rPr>
          <w:rFonts w:cs="Arial"/>
          <w:szCs w:val="24"/>
        </w:rPr>
        <w:t>ř</w:t>
      </w:r>
      <w:r w:rsidR="001E57EF">
        <w:rPr>
          <w:rFonts w:cs="Arial"/>
          <w:szCs w:val="24"/>
        </w:rPr>
        <w:t xml:space="preserve">editel školy    </w:t>
      </w:r>
      <w:r w:rsidR="001E57EF">
        <w:rPr>
          <w:rFonts w:cs="Arial"/>
          <w:szCs w:val="24"/>
        </w:rPr>
        <w:tab/>
      </w:r>
      <w:r w:rsidR="001E57EF">
        <w:rPr>
          <w:rFonts w:cs="Arial"/>
          <w:szCs w:val="24"/>
        </w:rPr>
        <w:tab/>
      </w:r>
      <w:r w:rsidR="003E63C4" w:rsidRPr="003E63C4">
        <w:rPr>
          <w:rFonts w:cs="Arial"/>
          <w:szCs w:val="24"/>
        </w:rPr>
        <w:tab/>
      </w:r>
      <w:r w:rsidR="003E63C4" w:rsidRPr="003E63C4">
        <w:rPr>
          <w:rFonts w:cs="Arial"/>
          <w:szCs w:val="24"/>
        </w:rPr>
        <w:tab/>
      </w:r>
      <w:r w:rsidR="003E63C4" w:rsidRPr="003E63C4">
        <w:rPr>
          <w:rFonts w:cs="Arial"/>
          <w:szCs w:val="24"/>
        </w:rPr>
        <w:tab/>
      </w:r>
      <w:r w:rsidR="008C0207">
        <w:rPr>
          <w:rFonts w:cs="Arial"/>
          <w:szCs w:val="24"/>
        </w:rPr>
        <w:t xml:space="preserve"> </w:t>
      </w:r>
      <w:r w:rsidR="003E63C4" w:rsidRPr="003E63C4">
        <w:rPr>
          <w:rFonts w:cs="Arial"/>
          <w:szCs w:val="24"/>
        </w:rPr>
        <w:tab/>
      </w:r>
      <w:r w:rsidR="008C0207">
        <w:rPr>
          <w:rFonts w:cs="Arial"/>
          <w:szCs w:val="24"/>
        </w:rPr>
        <w:t xml:space="preserve"> </w:t>
      </w:r>
      <w:r w:rsidR="00087386">
        <w:rPr>
          <w:rFonts w:cs="Arial"/>
          <w:szCs w:val="24"/>
        </w:rPr>
        <w:t xml:space="preserve">     </w:t>
      </w:r>
      <w:r w:rsidR="00413877">
        <w:rPr>
          <w:rFonts w:cs="Arial"/>
          <w:szCs w:val="24"/>
        </w:rPr>
        <w:t xml:space="preserve">   </w:t>
      </w:r>
      <w:r w:rsidR="00413877">
        <w:rPr>
          <w:bCs/>
          <w:szCs w:val="24"/>
        </w:rPr>
        <w:t>jednatel společnosti</w:t>
      </w:r>
    </w:p>
    <w:sectPr w:rsidR="001E57EF" w:rsidRPr="003E63C4" w:rsidSect="00396AA5">
      <w:footerReference w:type="default" r:id="rId8"/>
      <w:footnotePr>
        <w:pos w:val="beneathText"/>
      </w:footnotePr>
      <w:pgSz w:w="11905" w:h="16837"/>
      <w:pgMar w:top="737" w:right="851" w:bottom="709" w:left="99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BC" w:rsidRDefault="001A4FBC">
      <w:r>
        <w:separator/>
      </w:r>
    </w:p>
  </w:endnote>
  <w:endnote w:type="continuationSeparator" w:id="0">
    <w:p w:rsidR="001A4FBC" w:rsidRDefault="001A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715" w:rsidRDefault="003A3715">
    <w:pPr>
      <w:pStyle w:val="Zpat"/>
    </w:pPr>
    <w:r>
      <w:tab/>
      <w:t xml:space="preserve">- </w:t>
    </w:r>
    <w:r w:rsidR="003C230C">
      <w:rPr>
        <w:noProof/>
      </w:rPr>
      <w:fldChar w:fldCharType="begin"/>
    </w:r>
    <w:r w:rsidR="003C230C">
      <w:rPr>
        <w:noProof/>
      </w:rPr>
      <w:instrText xml:space="preserve"> PAGE </w:instrText>
    </w:r>
    <w:r w:rsidR="003C230C">
      <w:rPr>
        <w:noProof/>
      </w:rPr>
      <w:fldChar w:fldCharType="separate"/>
    </w:r>
    <w:r w:rsidR="00B87D8F">
      <w:rPr>
        <w:noProof/>
      </w:rPr>
      <w:t>1</w:t>
    </w:r>
    <w:r w:rsidR="003C230C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BC" w:rsidRDefault="001A4FBC">
      <w:r>
        <w:separator/>
      </w:r>
    </w:p>
  </w:footnote>
  <w:footnote w:type="continuationSeparator" w:id="0">
    <w:p w:rsidR="001A4FBC" w:rsidRDefault="001A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8"/>
        </w:tabs>
        <w:ind w:left="61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92"/>
        </w:tabs>
        <w:ind w:left="13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08"/>
        </w:tabs>
        <w:ind w:left="190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24"/>
        </w:tabs>
        <w:ind w:left="2424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0A"/>
    <w:multiLevelType w:val="multilevel"/>
    <w:tmpl w:val="FBCEA930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 w15:restartNumberingAfterBreak="0">
    <w:nsid w:val="0000000B"/>
    <w:multiLevelType w:val="multilevel"/>
    <w:tmpl w:val="4E52F17E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6" w15:restartNumberingAfterBreak="0">
    <w:nsid w:val="50C851D8"/>
    <w:multiLevelType w:val="hybridMultilevel"/>
    <w:tmpl w:val="FE36E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833D3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37F2402"/>
    <w:multiLevelType w:val="hybridMultilevel"/>
    <w:tmpl w:val="46A0E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4E"/>
    <w:rsid w:val="00004200"/>
    <w:rsid w:val="00022789"/>
    <w:rsid w:val="00025662"/>
    <w:rsid w:val="00043988"/>
    <w:rsid w:val="00046A85"/>
    <w:rsid w:val="00087386"/>
    <w:rsid w:val="000B2BD1"/>
    <w:rsid w:val="000C0ABA"/>
    <w:rsid w:val="000E25A8"/>
    <w:rsid w:val="000E5986"/>
    <w:rsid w:val="0010050D"/>
    <w:rsid w:val="00117472"/>
    <w:rsid w:val="00120257"/>
    <w:rsid w:val="00131CAA"/>
    <w:rsid w:val="0013374F"/>
    <w:rsid w:val="00142AE2"/>
    <w:rsid w:val="0014330B"/>
    <w:rsid w:val="00193E29"/>
    <w:rsid w:val="001A33FA"/>
    <w:rsid w:val="001A4FBC"/>
    <w:rsid w:val="001A56FD"/>
    <w:rsid w:val="001D5535"/>
    <w:rsid w:val="001E57EF"/>
    <w:rsid w:val="001F23D3"/>
    <w:rsid w:val="00222FB8"/>
    <w:rsid w:val="00226ABE"/>
    <w:rsid w:val="00274ADF"/>
    <w:rsid w:val="002C79E5"/>
    <w:rsid w:val="002F0E84"/>
    <w:rsid w:val="002F3B56"/>
    <w:rsid w:val="00307085"/>
    <w:rsid w:val="00314BC0"/>
    <w:rsid w:val="00315747"/>
    <w:rsid w:val="00342A03"/>
    <w:rsid w:val="00351EC2"/>
    <w:rsid w:val="00390EB1"/>
    <w:rsid w:val="00396AA5"/>
    <w:rsid w:val="00397437"/>
    <w:rsid w:val="003A133D"/>
    <w:rsid w:val="003A3715"/>
    <w:rsid w:val="003A5A2A"/>
    <w:rsid w:val="003C230C"/>
    <w:rsid w:val="003D28C0"/>
    <w:rsid w:val="003E63C4"/>
    <w:rsid w:val="003F5626"/>
    <w:rsid w:val="004037EF"/>
    <w:rsid w:val="00413877"/>
    <w:rsid w:val="00417DF4"/>
    <w:rsid w:val="00455DD3"/>
    <w:rsid w:val="00462F27"/>
    <w:rsid w:val="00465CEF"/>
    <w:rsid w:val="00474B01"/>
    <w:rsid w:val="00474E5D"/>
    <w:rsid w:val="004C4E1C"/>
    <w:rsid w:val="004F7B3E"/>
    <w:rsid w:val="00503AAC"/>
    <w:rsid w:val="005726C1"/>
    <w:rsid w:val="005913C5"/>
    <w:rsid w:val="00591F4E"/>
    <w:rsid w:val="005A253F"/>
    <w:rsid w:val="005C6379"/>
    <w:rsid w:val="005C76F5"/>
    <w:rsid w:val="005E6E48"/>
    <w:rsid w:val="005F21B9"/>
    <w:rsid w:val="0060434E"/>
    <w:rsid w:val="00640B29"/>
    <w:rsid w:val="006469AD"/>
    <w:rsid w:val="0065799D"/>
    <w:rsid w:val="00664E2D"/>
    <w:rsid w:val="006805AC"/>
    <w:rsid w:val="006939F6"/>
    <w:rsid w:val="00693C7B"/>
    <w:rsid w:val="006A3CA8"/>
    <w:rsid w:val="00715746"/>
    <w:rsid w:val="0078245D"/>
    <w:rsid w:val="00785905"/>
    <w:rsid w:val="00792A39"/>
    <w:rsid w:val="0079746C"/>
    <w:rsid w:val="0083201D"/>
    <w:rsid w:val="00833C44"/>
    <w:rsid w:val="0084483F"/>
    <w:rsid w:val="00850B25"/>
    <w:rsid w:val="0085153C"/>
    <w:rsid w:val="00870B3B"/>
    <w:rsid w:val="00883025"/>
    <w:rsid w:val="008C0207"/>
    <w:rsid w:val="008E3B0C"/>
    <w:rsid w:val="008E4FA0"/>
    <w:rsid w:val="008E76CA"/>
    <w:rsid w:val="008F04B2"/>
    <w:rsid w:val="008F7112"/>
    <w:rsid w:val="00903533"/>
    <w:rsid w:val="00912B8B"/>
    <w:rsid w:val="00933A24"/>
    <w:rsid w:val="00971991"/>
    <w:rsid w:val="0097271B"/>
    <w:rsid w:val="009769E2"/>
    <w:rsid w:val="0098793F"/>
    <w:rsid w:val="00993CAB"/>
    <w:rsid w:val="009A1034"/>
    <w:rsid w:val="009F1FFC"/>
    <w:rsid w:val="00A0403C"/>
    <w:rsid w:val="00A26BD0"/>
    <w:rsid w:val="00A27827"/>
    <w:rsid w:val="00A57A07"/>
    <w:rsid w:val="00A6277C"/>
    <w:rsid w:val="00A81A0D"/>
    <w:rsid w:val="00A94140"/>
    <w:rsid w:val="00AF5309"/>
    <w:rsid w:val="00B141BD"/>
    <w:rsid w:val="00B20A79"/>
    <w:rsid w:val="00B354B2"/>
    <w:rsid w:val="00B56E1D"/>
    <w:rsid w:val="00B61561"/>
    <w:rsid w:val="00B618AB"/>
    <w:rsid w:val="00B62608"/>
    <w:rsid w:val="00B774D3"/>
    <w:rsid w:val="00B80AE2"/>
    <w:rsid w:val="00B87D8F"/>
    <w:rsid w:val="00B92D94"/>
    <w:rsid w:val="00B95E7B"/>
    <w:rsid w:val="00C00BD1"/>
    <w:rsid w:val="00C10D4E"/>
    <w:rsid w:val="00C343A9"/>
    <w:rsid w:val="00C4585D"/>
    <w:rsid w:val="00C47E60"/>
    <w:rsid w:val="00C543D0"/>
    <w:rsid w:val="00C77FE9"/>
    <w:rsid w:val="00CA0849"/>
    <w:rsid w:val="00CB7B44"/>
    <w:rsid w:val="00CC11D8"/>
    <w:rsid w:val="00CD028D"/>
    <w:rsid w:val="00CE6C1A"/>
    <w:rsid w:val="00CF61D8"/>
    <w:rsid w:val="00CF6DC3"/>
    <w:rsid w:val="00D044F6"/>
    <w:rsid w:val="00D217B2"/>
    <w:rsid w:val="00D55499"/>
    <w:rsid w:val="00D67825"/>
    <w:rsid w:val="00D77B72"/>
    <w:rsid w:val="00D97223"/>
    <w:rsid w:val="00DD3E9D"/>
    <w:rsid w:val="00E04C63"/>
    <w:rsid w:val="00E13430"/>
    <w:rsid w:val="00E24DBB"/>
    <w:rsid w:val="00E31408"/>
    <w:rsid w:val="00E45C9C"/>
    <w:rsid w:val="00E5098C"/>
    <w:rsid w:val="00E72B82"/>
    <w:rsid w:val="00E85A84"/>
    <w:rsid w:val="00E91D57"/>
    <w:rsid w:val="00EA7114"/>
    <w:rsid w:val="00EC59CA"/>
    <w:rsid w:val="00ED2F4B"/>
    <w:rsid w:val="00EE792D"/>
    <w:rsid w:val="00EF0F74"/>
    <w:rsid w:val="00F17763"/>
    <w:rsid w:val="00F7326F"/>
    <w:rsid w:val="00F962F0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80EAA-3708-486F-9684-8CD6190F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99D"/>
    <w:pPr>
      <w:widowControl w:val="0"/>
      <w:suppressAutoHyphens/>
    </w:pPr>
    <w:rPr>
      <w:sz w:val="24"/>
      <w:lang w:eastAsia="ar-SA"/>
    </w:rPr>
  </w:style>
  <w:style w:type="paragraph" w:styleId="Nadpis2">
    <w:name w:val="heading 2"/>
    <w:basedOn w:val="Normln"/>
    <w:next w:val="Normln"/>
    <w:qFormat/>
    <w:rsid w:val="0065799D"/>
    <w:pPr>
      <w:numPr>
        <w:ilvl w:val="1"/>
        <w:numId w:val="1"/>
      </w:numPr>
      <w:spacing w:line="360" w:lineRule="auto"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65799D"/>
    <w:pPr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65799D"/>
    <w:rPr>
      <w:rFonts w:ascii="Times New Roman" w:hAnsi="Times New Roman" w:cs="Courier New"/>
    </w:rPr>
  </w:style>
  <w:style w:type="character" w:customStyle="1" w:styleId="WW8Num3z0">
    <w:name w:val="WW8Num3z0"/>
    <w:rsid w:val="0065799D"/>
    <w:rPr>
      <w:rFonts w:ascii="Courier New" w:hAnsi="Courier New"/>
    </w:rPr>
  </w:style>
  <w:style w:type="character" w:customStyle="1" w:styleId="WW8Num4z0">
    <w:name w:val="WW8Num4z0"/>
    <w:rsid w:val="0065799D"/>
    <w:rPr>
      <w:rFonts w:ascii="Courier New" w:hAnsi="Courier New"/>
    </w:rPr>
  </w:style>
  <w:style w:type="character" w:customStyle="1" w:styleId="WW8Num6z0">
    <w:name w:val="WW8Num6z0"/>
    <w:rsid w:val="0065799D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65799D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65799D"/>
    <w:rPr>
      <w:rFonts w:ascii="Courier New" w:hAnsi="Courier New"/>
    </w:rPr>
  </w:style>
  <w:style w:type="character" w:customStyle="1" w:styleId="Standardnpsmoodstavce7">
    <w:name w:val="Standardní písmo odstavce7"/>
    <w:rsid w:val="0065799D"/>
  </w:style>
  <w:style w:type="character" w:customStyle="1" w:styleId="Standardnpsmoodstavce6">
    <w:name w:val="Standardní písmo odstavce6"/>
    <w:rsid w:val="0065799D"/>
  </w:style>
  <w:style w:type="character" w:customStyle="1" w:styleId="Standardnpsmoodstavce5">
    <w:name w:val="Standardní písmo odstavce5"/>
    <w:rsid w:val="0065799D"/>
  </w:style>
  <w:style w:type="character" w:customStyle="1" w:styleId="Absatz-Standardschriftart">
    <w:name w:val="Absatz-Standardschriftart"/>
    <w:rsid w:val="0065799D"/>
  </w:style>
  <w:style w:type="character" w:customStyle="1" w:styleId="WW-Absatz-Standardschriftart">
    <w:name w:val="WW-Absatz-Standardschriftart"/>
    <w:rsid w:val="0065799D"/>
  </w:style>
  <w:style w:type="character" w:customStyle="1" w:styleId="WW-Absatz-Standardschriftart1">
    <w:name w:val="WW-Absatz-Standardschriftart1"/>
    <w:rsid w:val="0065799D"/>
  </w:style>
  <w:style w:type="character" w:customStyle="1" w:styleId="WW-Absatz-Standardschriftart11">
    <w:name w:val="WW-Absatz-Standardschriftart11"/>
    <w:rsid w:val="0065799D"/>
  </w:style>
  <w:style w:type="character" w:customStyle="1" w:styleId="WW8Num8z0">
    <w:name w:val="WW8Num8z0"/>
    <w:rsid w:val="0065799D"/>
    <w:rPr>
      <w:rFonts w:ascii="Symbol" w:hAnsi="Symbol"/>
    </w:rPr>
  </w:style>
  <w:style w:type="character" w:customStyle="1" w:styleId="Standardnpsmoodstavce4">
    <w:name w:val="Standardní písmo odstavce4"/>
    <w:rsid w:val="0065799D"/>
  </w:style>
  <w:style w:type="character" w:customStyle="1" w:styleId="WW-Absatz-Standardschriftart111">
    <w:name w:val="WW-Absatz-Standardschriftart111"/>
    <w:rsid w:val="0065799D"/>
  </w:style>
  <w:style w:type="character" w:customStyle="1" w:styleId="WW-Absatz-Standardschriftart1111">
    <w:name w:val="WW-Absatz-Standardschriftart1111"/>
    <w:rsid w:val="0065799D"/>
  </w:style>
  <w:style w:type="character" w:customStyle="1" w:styleId="WW-Absatz-Standardschriftart11111">
    <w:name w:val="WW-Absatz-Standardschriftart11111"/>
    <w:rsid w:val="0065799D"/>
  </w:style>
  <w:style w:type="character" w:customStyle="1" w:styleId="WW-Absatz-Standardschriftart111111">
    <w:name w:val="WW-Absatz-Standardschriftart111111"/>
    <w:rsid w:val="0065799D"/>
  </w:style>
  <w:style w:type="character" w:customStyle="1" w:styleId="WW-Absatz-Standardschriftart1111111">
    <w:name w:val="WW-Absatz-Standardschriftart1111111"/>
    <w:rsid w:val="0065799D"/>
  </w:style>
  <w:style w:type="character" w:customStyle="1" w:styleId="WW-Absatz-Standardschriftart11111111">
    <w:name w:val="WW-Absatz-Standardschriftart11111111"/>
    <w:rsid w:val="0065799D"/>
  </w:style>
  <w:style w:type="character" w:customStyle="1" w:styleId="WW-Absatz-Standardschriftart111111111">
    <w:name w:val="WW-Absatz-Standardschriftart111111111"/>
    <w:rsid w:val="0065799D"/>
  </w:style>
  <w:style w:type="character" w:customStyle="1" w:styleId="WW8Num10z1">
    <w:name w:val="WW8Num10z1"/>
    <w:rsid w:val="0065799D"/>
    <w:rPr>
      <w:rFonts w:ascii="Courier New" w:hAnsi="Courier New" w:cs="Courier New"/>
    </w:rPr>
  </w:style>
  <w:style w:type="character" w:customStyle="1" w:styleId="WW8Num10z2">
    <w:name w:val="WW8Num10z2"/>
    <w:rsid w:val="0065799D"/>
    <w:rPr>
      <w:rFonts w:ascii="Wingdings" w:hAnsi="Wingdings"/>
    </w:rPr>
  </w:style>
  <w:style w:type="character" w:customStyle="1" w:styleId="WW8Num10z3">
    <w:name w:val="WW8Num10z3"/>
    <w:rsid w:val="0065799D"/>
    <w:rPr>
      <w:rFonts w:ascii="Symbol" w:hAnsi="Symbol"/>
    </w:rPr>
  </w:style>
  <w:style w:type="character" w:customStyle="1" w:styleId="Standardnpsmoodstavce3">
    <w:name w:val="Standardní písmo odstavce3"/>
    <w:rsid w:val="0065799D"/>
  </w:style>
  <w:style w:type="character" w:customStyle="1" w:styleId="WW-Absatz-Standardschriftart1111111111">
    <w:name w:val="WW-Absatz-Standardschriftart1111111111"/>
    <w:rsid w:val="0065799D"/>
  </w:style>
  <w:style w:type="character" w:customStyle="1" w:styleId="WW-Absatz-Standardschriftart11111111111">
    <w:name w:val="WW-Absatz-Standardschriftart11111111111"/>
    <w:rsid w:val="0065799D"/>
  </w:style>
  <w:style w:type="character" w:customStyle="1" w:styleId="WW-Absatz-Standardschriftart111111111111">
    <w:name w:val="WW-Absatz-Standardschriftart111111111111"/>
    <w:rsid w:val="0065799D"/>
  </w:style>
  <w:style w:type="character" w:customStyle="1" w:styleId="WW-Absatz-Standardschriftart1111111111111">
    <w:name w:val="WW-Absatz-Standardschriftart1111111111111"/>
    <w:rsid w:val="0065799D"/>
  </w:style>
  <w:style w:type="character" w:customStyle="1" w:styleId="WW-Absatz-Standardschriftart11111111111111">
    <w:name w:val="WW-Absatz-Standardschriftart11111111111111"/>
    <w:rsid w:val="0065799D"/>
  </w:style>
  <w:style w:type="character" w:customStyle="1" w:styleId="WW-Absatz-Standardschriftart111111111111111">
    <w:name w:val="WW-Absatz-Standardschriftart111111111111111"/>
    <w:rsid w:val="0065799D"/>
  </w:style>
  <w:style w:type="character" w:customStyle="1" w:styleId="WW-Absatz-Standardschriftart1111111111111111">
    <w:name w:val="WW-Absatz-Standardschriftart1111111111111111"/>
    <w:rsid w:val="0065799D"/>
  </w:style>
  <w:style w:type="character" w:customStyle="1" w:styleId="WW-Absatz-Standardschriftart11111111111111111">
    <w:name w:val="WW-Absatz-Standardschriftart11111111111111111"/>
    <w:rsid w:val="0065799D"/>
  </w:style>
  <w:style w:type="character" w:customStyle="1" w:styleId="WW-Absatz-Standardschriftart111111111111111111">
    <w:name w:val="WW-Absatz-Standardschriftart111111111111111111"/>
    <w:rsid w:val="0065799D"/>
  </w:style>
  <w:style w:type="character" w:customStyle="1" w:styleId="WW-Absatz-Standardschriftart1111111111111111111">
    <w:name w:val="WW-Absatz-Standardschriftart1111111111111111111"/>
    <w:rsid w:val="0065799D"/>
  </w:style>
  <w:style w:type="character" w:customStyle="1" w:styleId="WW-Absatz-Standardschriftart11111111111111111111">
    <w:name w:val="WW-Absatz-Standardschriftart11111111111111111111"/>
    <w:rsid w:val="0065799D"/>
  </w:style>
  <w:style w:type="character" w:customStyle="1" w:styleId="WW-Absatz-Standardschriftart111111111111111111111">
    <w:name w:val="WW-Absatz-Standardschriftart111111111111111111111"/>
    <w:rsid w:val="0065799D"/>
  </w:style>
  <w:style w:type="character" w:customStyle="1" w:styleId="WW-Absatz-Standardschriftart1111111111111111111111">
    <w:name w:val="WW-Absatz-Standardschriftart1111111111111111111111"/>
    <w:rsid w:val="0065799D"/>
  </w:style>
  <w:style w:type="character" w:customStyle="1" w:styleId="WW-Absatz-Standardschriftart11111111111111111111111">
    <w:name w:val="WW-Absatz-Standardschriftart11111111111111111111111"/>
    <w:rsid w:val="0065799D"/>
  </w:style>
  <w:style w:type="character" w:customStyle="1" w:styleId="WW-Absatz-Standardschriftart111111111111111111111111">
    <w:name w:val="WW-Absatz-Standardschriftart111111111111111111111111"/>
    <w:rsid w:val="0065799D"/>
  </w:style>
  <w:style w:type="character" w:customStyle="1" w:styleId="WW8Num1z1">
    <w:name w:val="WW8Num1z1"/>
    <w:rsid w:val="0065799D"/>
    <w:rPr>
      <w:rFonts w:ascii="Courier New" w:hAnsi="Courier New" w:cs="Courier New"/>
    </w:rPr>
  </w:style>
  <w:style w:type="character" w:customStyle="1" w:styleId="WW8Num2z0">
    <w:name w:val="WW8Num2z0"/>
    <w:rsid w:val="0065799D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5799D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65799D"/>
  </w:style>
  <w:style w:type="character" w:customStyle="1" w:styleId="WW-Absatz-Standardschriftart11111111111111111111111111">
    <w:name w:val="WW-Absatz-Standardschriftart11111111111111111111111111"/>
    <w:rsid w:val="0065799D"/>
  </w:style>
  <w:style w:type="character" w:customStyle="1" w:styleId="WW-Absatz-Standardschriftart111111111111111111111111111">
    <w:name w:val="WW-Absatz-Standardschriftart111111111111111111111111111"/>
    <w:rsid w:val="0065799D"/>
  </w:style>
  <w:style w:type="character" w:customStyle="1" w:styleId="WW-Absatz-Standardschriftart1111111111111111111111111111">
    <w:name w:val="WW-Absatz-Standardschriftart1111111111111111111111111111"/>
    <w:rsid w:val="0065799D"/>
  </w:style>
  <w:style w:type="character" w:customStyle="1" w:styleId="WW-Absatz-Standardschriftart11111111111111111111111111111">
    <w:name w:val="WW-Absatz-Standardschriftart11111111111111111111111111111"/>
    <w:rsid w:val="0065799D"/>
  </w:style>
  <w:style w:type="character" w:customStyle="1" w:styleId="WW-Absatz-Standardschriftart111111111111111111111111111111">
    <w:name w:val="WW-Absatz-Standardschriftart111111111111111111111111111111"/>
    <w:rsid w:val="0065799D"/>
  </w:style>
  <w:style w:type="character" w:customStyle="1" w:styleId="WW-Absatz-Standardschriftart1111111111111111111111111111111">
    <w:name w:val="WW-Absatz-Standardschriftart1111111111111111111111111111111"/>
    <w:rsid w:val="0065799D"/>
  </w:style>
  <w:style w:type="character" w:customStyle="1" w:styleId="WW-Absatz-Standardschriftart11111111111111111111111111111111">
    <w:name w:val="WW-Absatz-Standardschriftart11111111111111111111111111111111"/>
    <w:rsid w:val="0065799D"/>
  </w:style>
  <w:style w:type="character" w:customStyle="1" w:styleId="Standardnpsmoodstavce2">
    <w:name w:val="Standardní písmo odstavce2"/>
    <w:rsid w:val="0065799D"/>
  </w:style>
  <w:style w:type="character" w:customStyle="1" w:styleId="WW8Num9z0">
    <w:name w:val="WW8Num9z0"/>
    <w:rsid w:val="0065799D"/>
    <w:rPr>
      <w:rFonts w:ascii="Courier New" w:hAnsi="Courier New"/>
    </w:rPr>
  </w:style>
  <w:style w:type="character" w:customStyle="1" w:styleId="WW-Absatz-Standardschriftart111111111111111111111111111111111">
    <w:name w:val="WW-Absatz-Standardschriftart111111111111111111111111111111111"/>
    <w:rsid w:val="0065799D"/>
  </w:style>
  <w:style w:type="character" w:customStyle="1" w:styleId="WW8Num2z2">
    <w:name w:val="WW8Num2z2"/>
    <w:rsid w:val="0065799D"/>
    <w:rPr>
      <w:rFonts w:ascii="Wingdings" w:hAnsi="Wingdings"/>
    </w:rPr>
  </w:style>
  <w:style w:type="character" w:customStyle="1" w:styleId="WW8Num2z3">
    <w:name w:val="WW8Num2z3"/>
    <w:rsid w:val="0065799D"/>
    <w:rPr>
      <w:rFonts w:ascii="Symbol" w:hAnsi="Symbol"/>
    </w:rPr>
  </w:style>
  <w:style w:type="character" w:customStyle="1" w:styleId="WW8Num4z2">
    <w:name w:val="WW8Num4z2"/>
    <w:rsid w:val="0065799D"/>
    <w:rPr>
      <w:rFonts w:ascii="Wingdings" w:hAnsi="Wingdings"/>
    </w:rPr>
  </w:style>
  <w:style w:type="character" w:customStyle="1" w:styleId="WW8Num4z3">
    <w:name w:val="WW8Num4z3"/>
    <w:rsid w:val="0065799D"/>
    <w:rPr>
      <w:rFonts w:ascii="Symbol" w:hAnsi="Symbol"/>
    </w:rPr>
  </w:style>
  <w:style w:type="character" w:customStyle="1" w:styleId="WW8Num4z4">
    <w:name w:val="WW8Num4z4"/>
    <w:rsid w:val="0065799D"/>
    <w:rPr>
      <w:rFonts w:ascii="Courier New" w:hAnsi="Courier New" w:cs="Courier New"/>
    </w:rPr>
  </w:style>
  <w:style w:type="character" w:customStyle="1" w:styleId="WW8Num6z1">
    <w:name w:val="WW8Num6z1"/>
    <w:rsid w:val="0065799D"/>
    <w:rPr>
      <w:rFonts w:ascii="Courier New" w:hAnsi="Courier New" w:cs="Courier New"/>
    </w:rPr>
  </w:style>
  <w:style w:type="character" w:customStyle="1" w:styleId="WW8Num6z2">
    <w:name w:val="WW8Num6z2"/>
    <w:rsid w:val="0065799D"/>
    <w:rPr>
      <w:rFonts w:ascii="Wingdings" w:hAnsi="Wingdings"/>
    </w:rPr>
  </w:style>
  <w:style w:type="character" w:customStyle="1" w:styleId="WW8Num6z3">
    <w:name w:val="WW8Num6z3"/>
    <w:rsid w:val="0065799D"/>
    <w:rPr>
      <w:rFonts w:ascii="Symbol" w:hAnsi="Symbol"/>
    </w:rPr>
  </w:style>
  <w:style w:type="character" w:customStyle="1" w:styleId="WW8Num8z1">
    <w:name w:val="WW8Num8z1"/>
    <w:rsid w:val="0065799D"/>
    <w:rPr>
      <w:rFonts w:ascii="Courier New" w:hAnsi="Courier New" w:cs="Courier New"/>
    </w:rPr>
  </w:style>
  <w:style w:type="character" w:customStyle="1" w:styleId="WW8Num8z2">
    <w:name w:val="WW8Num8z2"/>
    <w:rsid w:val="0065799D"/>
    <w:rPr>
      <w:rFonts w:ascii="Wingdings" w:hAnsi="Wingdings"/>
    </w:rPr>
  </w:style>
  <w:style w:type="character" w:customStyle="1" w:styleId="WW8Num11z1">
    <w:name w:val="WW8Num11z1"/>
    <w:rsid w:val="0065799D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65799D"/>
    <w:rPr>
      <w:rFonts w:ascii="Symbol" w:hAnsi="Symbol"/>
    </w:rPr>
  </w:style>
  <w:style w:type="character" w:customStyle="1" w:styleId="WW8Num13z1">
    <w:name w:val="WW8Num13z1"/>
    <w:rsid w:val="0065799D"/>
    <w:rPr>
      <w:rFonts w:ascii="Courier New" w:hAnsi="Courier New" w:cs="Courier New"/>
    </w:rPr>
  </w:style>
  <w:style w:type="character" w:customStyle="1" w:styleId="WW8Num13z2">
    <w:name w:val="WW8Num13z2"/>
    <w:rsid w:val="0065799D"/>
    <w:rPr>
      <w:rFonts w:ascii="Wingdings" w:hAnsi="Wingdings"/>
    </w:rPr>
  </w:style>
  <w:style w:type="character" w:customStyle="1" w:styleId="WW8Num15z0">
    <w:name w:val="WW8Num15z0"/>
    <w:rsid w:val="0065799D"/>
    <w:rPr>
      <w:rFonts w:ascii="Wingdings" w:hAnsi="Wingdings"/>
    </w:rPr>
  </w:style>
  <w:style w:type="character" w:customStyle="1" w:styleId="WW8Num15z1">
    <w:name w:val="WW8Num15z1"/>
    <w:rsid w:val="0065799D"/>
    <w:rPr>
      <w:rFonts w:ascii="Courier New" w:hAnsi="Courier New" w:cs="Courier New"/>
    </w:rPr>
  </w:style>
  <w:style w:type="character" w:customStyle="1" w:styleId="WW8Num15z3">
    <w:name w:val="WW8Num15z3"/>
    <w:rsid w:val="0065799D"/>
    <w:rPr>
      <w:rFonts w:ascii="Symbol" w:hAnsi="Symbol"/>
    </w:rPr>
  </w:style>
  <w:style w:type="character" w:customStyle="1" w:styleId="WW8Num17z0">
    <w:name w:val="WW8Num17z0"/>
    <w:rsid w:val="0065799D"/>
    <w:rPr>
      <w:rFonts w:ascii="Wingdings" w:hAnsi="Wingdings"/>
    </w:rPr>
  </w:style>
  <w:style w:type="character" w:customStyle="1" w:styleId="WW8Num17z1">
    <w:name w:val="WW8Num17z1"/>
    <w:rsid w:val="0065799D"/>
    <w:rPr>
      <w:rFonts w:ascii="Courier New" w:hAnsi="Courier New" w:cs="Courier New"/>
    </w:rPr>
  </w:style>
  <w:style w:type="character" w:customStyle="1" w:styleId="WW8Num17z3">
    <w:name w:val="WW8Num17z3"/>
    <w:rsid w:val="0065799D"/>
    <w:rPr>
      <w:rFonts w:ascii="Symbol" w:hAnsi="Symbol"/>
    </w:rPr>
  </w:style>
  <w:style w:type="character" w:customStyle="1" w:styleId="WW8Num18z0">
    <w:name w:val="WW8Num18z0"/>
    <w:rsid w:val="0065799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65799D"/>
    <w:rPr>
      <w:rFonts w:ascii="Courier New" w:hAnsi="Courier New" w:cs="Courier New"/>
    </w:rPr>
  </w:style>
  <w:style w:type="character" w:customStyle="1" w:styleId="WW8Num18z2">
    <w:name w:val="WW8Num18z2"/>
    <w:rsid w:val="0065799D"/>
    <w:rPr>
      <w:rFonts w:ascii="Wingdings" w:hAnsi="Wingdings"/>
    </w:rPr>
  </w:style>
  <w:style w:type="character" w:customStyle="1" w:styleId="WW8Num18z3">
    <w:name w:val="WW8Num18z3"/>
    <w:rsid w:val="0065799D"/>
    <w:rPr>
      <w:rFonts w:ascii="Symbol" w:hAnsi="Symbol"/>
    </w:rPr>
  </w:style>
  <w:style w:type="character" w:customStyle="1" w:styleId="WW8Num21z0">
    <w:name w:val="WW8Num21z0"/>
    <w:rsid w:val="0065799D"/>
    <w:rPr>
      <w:rFonts w:ascii="Courier New" w:hAnsi="Courier New"/>
    </w:rPr>
  </w:style>
  <w:style w:type="character" w:customStyle="1" w:styleId="WW8Num21z1">
    <w:name w:val="WW8Num21z1"/>
    <w:rsid w:val="0065799D"/>
    <w:rPr>
      <w:rFonts w:ascii="Courier New" w:hAnsi="Courier New" w:cs="Courier New"/>
    </w:rPr>
  </w:style>
  <w:style w:type="character" w:customStyle="1" w:styleId="WW8Num21z2">
    <w:name w:val="WW8Num21z2"/>
    <w:rsid w:val="0065799D"/>
    <w:rPr>
      <w:rFonts w:ascii="Wingdings" w:hAnsi="Wingdings"/>
    </w:rPr>
  </w:style>
  <w:style w:type="character" w:customStyle="1" w:styleId="WW8Num21z3">
    <w:name w:val="WW8Num21z3"/>
    <w:rsid w:val="0065799D"/>
    <w:rPr>
      <w:rFonts w:ascii="Symbol" w:hAnsi="Symbol"/>
    </w:rPr>
  </w:style>
  <w:style w:type="character" w:customStyle="1" w:styleId="WW8Num24z1">
    <w:name w:val="WW8Num24z1"/>
    <w:rsid w:val="0065799D"/>
    <w:rPr>
      <w:rFonts w:ascii="Courier New" w:hAnsi="Courier New" w:cs="Courier New"/>
    </w:rPr>
  </w:style>
  <w:style w:type="character" w:customStyle="1" w:styleId="WW8Num24z2">
    <w:name w:val="WW8Num24z2"/>
    <w:rsid w:val="0065799D"/>
    <w:rPr>
      <w:rFonts w:ascii="Wingdings" w:hAnsi="Wingdings"/>
    </w:rPr>
  </w:style>
  <w:style w:type="character" w:customStyle="1" w:styleId="WW8Num24z3">
    <w:name w:val="WW8Num24z3"/>
    <w:rsid w:val="0065799D"/>
    <w:rPr>
      <w:rFonts w:ascii="Symbol" w:hAnsi="Symbol"/>
    </w:rPr>
  </w:style>
  <w:style w:type="character" w:customStyle="1" w:styleId="WW8Num25z0">
    <w:name w:val="WW8Num25z0"/>
    <w:rsid w:val="0065799D"/>
    <w:rPr>
      <w:rFonts w:ascii="Courier New" w:hAnsi="Courier New"/>
    </w:rPr>
  </w:style>
  <w:style w:type="character" w:customStyle="1" w:styleId="WW8Num25z1">
    <w:name w:val="WW8Num25z1"/>
    <w:rsid w:val="0065799D"/>
    <w:rPr>
      <w:rFonts w:ascii="Courier New" w:hAnsi="Courier New" w:cs="Courier New"/>
    </w:rPr>
  </w:style>
  <w:style w:type="character" w:customStyle="1" w:styleId="WW8Num25z2">
    <w:name w:val="WW8Num25z2"/>
    <w:rsid w:val="0065799D"/>
    <w:rPr>
      <w:rFonts w:ascii="Wingdings" w:hAnsi="Wingdings"/>
    </w:rPr>
  </w:style>
  <w:style w:type="character" w:customStyle="1" w:styleId="WW8Num25z3">
    <w:name w:val="WW8Num25z3"/>
    <w:rsid w:val="0065799D"/>
    <w:rPr>
      <w:rFonts w:ascii="Symbol" w:hAnsi="Symbol"/>
    </w:rPr>
  </w:style>
  <w:style w:type="character" w:customStyle="1" w:styleId="Standardnpsmoodstavce1">
    <w:name w:val="Standardní písmo odstavce1"/>
    <w:rsid w:val="0065799D"/>
  </w:style>
  <w:style w:type="character" w:customStyle="1" w:styleId="Symbolyproslovn">
    <w:name w:val="Symboly pro číslování"/>
    <w:rsid w:val="0065799D"/>
  </w:style>
  <w:style w:type="character" w:customStyle="1" w:styleId="Odrky">
    <w:name w:val="Odrážky"/>
    <w:rsid w:val="0065799D"/>
    <w:rPr>
      <w:rFonts w:ascii="StarSymbol" w:eastAsia="StarSymbol" w:hAnsi="StarSymbol" w:cs="StarSymbol"/>
      <w:sz w:val="18"/>
      <w:szCs w:val="18"/>
    </w:rPr>
  </w:style>
  <w:style w:type="character" w:styleId="slostrnky">
    <w:name w:val="page number"/>
    <w:basedOn w:val="Standardnpsmoodstavce3"/>
    <w:semiHidden/>
    <w:rsid w:val="0065799D"/>
  </w:style>
  <w:style w:type="character" w:styleId="Hypertextovodkaz">
    <w:name w:val="Hyperlink"/>
    <w:semiHidden/>
    <w:rsid w:val="0065799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579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65799D"/>
    <w:pPr>
      <w:spacing w:after="120"/>
    </w:pPr>
  </w:style>
  <w:style w:type="paragraph" w:styleId="Seznam">
    <w:name w:val="List"/>
    <w:basedOn w:val="Zkladntext"/>
    <w:semiHidden/>
    <w:rsid w:val="0065799D"/>
    <w:rPr>
      <w:rFonts w:cs="Tahoma"/>
    </w:rPr>
  </w:style>
  <w:style w:type="paragraph" w:customStyle="1" w:styleId="Popisek">
    <w:name w:val="Popisek"/>
    <w:basedOn w:val="Normln"/>
    <w:rsid w:val="0065799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65799D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65799D"/>
    <w:pPr>
      <w:spacing w:line="360" w:lineRule="auto"/>
      <w:jc w:val="both"/>
    </w:pPr>
  </w:style>
  <w:style w:type="paragraph" w:styleId="Zhlav">
    <w:name w:val="header"/>
    <w:basedOn w:val="Normln"/>
    <w:semiHidden/>
    <w:rsid w:val="006579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5799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5799D"/>
    <w:pPr>
      <w:suppressLineNumbers/>
    </w:pPr>
  </w:style>
  <w:style w:type="paragraph" w:customStyle="1" w:styleId="Nadpistabulky">
    <w:name w:val="Nadpis tabulky"/>
    <w:basedOn w:val="Obsahtabulky"/>
    <w:rsid w:val="0065799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E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0E84"/>
    <w:rPr>
      <w:rFonts w:ascii="Tahoma" w:hAnsi="Tahoma" w:cs="Tahoma"/>
      <w:sz w:val="16"/>
      <w:szCs w:val="16"/>
      <w:lang w:eastAsia="ar-SA"/>
    </w:rPr>
  </w:style>
  <w:style w:type="character" w:customStyle="1" w:styleId="tsubjname">
    <w:name w:val="tsubjname"/>
    <w:rsid w:val="00A94140"/>
  </w:style>
  <w:style w:type="paragraph" w:styleId="Bezmezer">
    <w:name w:val="No Spacing"/>
    <w:uiPriority w:val="1"/>
    <w:qFormat/>
    <w:rsid w:val="00D6782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E324-8F78-467E-8EA5-2FD3D826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 d í l o</vt:lpstr>
    </vt:vector>
  </TitlesOfParts>
  <Company/>
  <LinksUpToDate>false</LinksUpToDate>
  <CharactersWithSpaces>12812</CharactersWithSpaces>
  <SharedDoc>false</SharedDoc>
  <HLinks>
    <vt:vector size="18" baseType="variant">
      <vt:variant>
        <vt:i4>5963892</vt:i4>
      </vt:variant>
      <vt:variant>
        <vt:i4>6</vt:i4>
      </vt:variant>
      <vt:variant>
        <vt:i4>0</vt:i4>
      </vt:variant>
      <vt:variant>
        <vt:i4>5</vt:i4>
      </vt:variant>
      <vt:variant>
        <vt:lpwstr>mailto:husek@fainstav.cz</vt:lpwstr>
      </vt:variant>
      <vt:variant>
        <vt:lpwstr/>
      </vt:variant>
      <vt:variant>
        <vt:i4>1310838</vt:i4>
      </vt:variant>
      <vt:variant>
        <vt:i4>3</vt:i4>
      </vt:variant>
      <vt:variant>
        <vt:i4>0</vt:i4>
      </vt:variant>
      <vt:variant>
        <vt:i4>5</vt:i4>
      </vt:variant>
      <vt:variant>
        <vt:lpwstr>mailto:jurasek.b@sosbzenec.cz</vt:lpwstr>
      </vt:variant>
      <vt:variant>
        <vt:lpwstr/>
      </vt:variant>
      <vt:variant>
        <vt:i4>3604551</vt:i4>
      </vt:variant>
      <vt:variant>
        <vt:i4>0</vt:i4>
      </vt:variant>
      <vt:variant>
        <vt:i4>0</vt:i4>
      </vt:variant>
      <vt:variant>
        <vt:i4>5</vt:i4>
      </vt:variant>
      <vt:variant>
        <vt:lpwstr>mailto:hromek.m@sosbzenec.cz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 d í l o</dc:title>
  <dc:creator>ing.Jiří Tichý</dc:creator>
  <cp:lastModifiedBy>Martin Hromek</cp:lastModifiedBy>
  <cp:revision>2</cp:revision>
  <cp:lastPrinted>2019-12-19T08:00:00Z</cp:lastPrinted>
  <dcterms:created xsi:type="dcterms:W3CDTF">2019-12-19T08:59:00Z</dcterms:created>
  <dcterms:modified xsi:type="dcterms:W3CDTF">2019-12-19T08:59:00Z</dcterms:modified>
</cp:coreProperties>
</file>