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FB8" w:rsidRDefault="00091FB8">
      <w:pPr>
        <w:pStyle w:val="Zkladntext"/>
        <w:jc w:val="center"/>
        <w:rPr>
          <w:bCs/>
          <w:color w:val="auto"/>
          <w:sz w:val="32"/>
        </w:rPr>
      </w:pPr>
    </w:p>
    <w:p w:rsidR="00E216E8" w:rsidRPr="00D05687" w:rsidRDefault="0041329F">
      <w:pPr>
        <w:pStyle w:val="Zkladntext"/>
        <w:jc w:val="center"/>
        <w:rPr>
          <w:bCs/>
          <w:color w:val="auto"/>
          <w:sz w:val="32"/>
        </w:rPr>
      </w:pPr>
      <w:r>
        <w:rPr>
          <w:bCs/>
          <w:color w:val="auto"/>
          <w:sz w:val="32"/>
        </w:rPr>
        <w:t>Dodatek č. 1 smlouvy o dílo</w:t>
      </w:r>
    </w:p>
    <w:p w:rsidR="00E216E8" w:rsidRDefault="00E216E8">
      <w:pPr>
        <w:pStyle w:val="Zkladntext"/>
        <w:jc w:val="center"/>
        <w:rPr>
          <w:color w:val="auto"/>
          <w:sz w:val="22"/>
        </w:rPr>
      </w:pPr>
    </w:p>
    <w:p w:rsidR="00021A24" w:rsidRPr="00D05687" w:rsidRDefault="00021A24">
      <w:pPr>
        <w:pStyle w:val="Zkladntext"/>
        <w:jc w:val="center"/>
        <w:rPr>
          <w:color w:val="auto"/>
          <w:sz w:val="22"/>
        </w:rPr>
      </w:pPr>
    </w:p>
    <w:p w:rsidR="00E216E8" w:rsidRPr="006D39E7" w:rsidRDefault="00E216E8">
      <w:pPr>
        <w:numPr>
          <w:ilvl w:val="0"/>
          <w:numId w:val="6"/>
        </w:numPr>
        <w:tabs>
          <w:tab w:val="clear" w:pos="1080"/>
          <w:tab w:val="num" w:pos="0"/>
        </w:tabs>
        <w:ind w:left="0" w:firstLine="0"/>
        <w:jc w:val="center"/>
        <w:rPr>
          <w:b/>
          <w:sz w:val="22"/>
          <w:szCs w:val="22"/>
        </w:rPr>
      </w:pPr>
      <w:r w:rsidRPr="006D39E7">
        <w:rPr>
          <w:b/>
          <w:sz w:val="22"/>
          <w:szCs w:val="22"/>
        </w:rPr>
        <w:t>SMLUVNÍ STRANY</w:t>
      </w:r>
    </w:p>
    <w:p w:rsidR="00E216E8" w:rsidRDefault="00E216E8">
      <w:pPr>
        <w:pStyle w:val="Zkladntext"/>
        <w:rPr>
          <w:color w:val="auto"/>
          <w:sz w:val="22"/>
          <w:szCs w:val="22"/>
        </w:rPr>
      </w:pPr>
    </w:p>
    <w:p w:rsidR="00150FF5" w:rsidRPr="006D39E7" w:rsidRDefault="00150FF5">
      <w:pPr>
        <w:pStyle w:val="Zkladntext"/>
        <w:rPr>
          <w:color w:val="auto"/>
          <w:sz w:val="22"/>
          <w:szCs w:val="22"/>
        </w:rPr>
      </w:pPr>
    </w:p>
    <w:p w:rsidR="006D39E7" w:rsidRPr="005F04B1" w:rsidRDefault="00E216E8" w:rsidP="005F04B1">
      <w:pPr>
        <w:pStyle w:val="Zkladntext"/>
        <w:rPr>
          <w:color w:val="auto"/>
          <w:sz w:val="22"/>
          <w:szCs w:val="22"/>
        </w:rPr>
      </w:pPr>
      <w:r w:rsidRPr="006D39E7">
        <w:rPr>
          <w:b/>
          <w:i/>
          <w:sz w:val="22"/>
          <w:szCs w:val="22"/>
        </w:rPr>
        <w:t>Objednatel :</w:t>
      </w:r>
      <w:r w:rsidRPr="006D39E7">
        <w:rPr>
          <w:sz w:val="22"/>
          <w:szCs w:val="22"/>
        </w:rPr>
        <w:tab/>
      </w:r>
      <w:r w:rsidR="00EC62D9">
        <w:rPr>
          <w:b/>
          <w:color w:val="auto"/>
          <w:sz w:val="22"/>
          <w:szCs w:val="22"/>
        </w:rPr>
        <w:t>Odborné učiliště a Základní škola, Křenovice</w:t>
      </w:r>
    </w:p>
    <w:p w:rsidR="005F04B1" w:rsidRPr="00DC671B" w:rsidRDefault="00DC671B" w:rsidP="005F04B1">
      <w:pPr>
        <w:pStyle w:val="Zkladntext"/>
        <w:rPr>
          <w:i/>
          <w:sz w:val="22"/>
          <w:szCs w:val="22"/>
        </w:rPr>
      </w:pPr>
      <w:r w:rsidRPr="005F04B1">
        <w:rPr>
          <w:color w:val="auto"/>
          <w:sz w:val="22"/>
          <w:szCs w:val="22"/>
        </w:rPr>
        <w:tab/>
      </w:r>
      <w:r w:rsidRPr="005F04B1">
        <w:rPr>
          <w:color w:val="auto"/>
          <w:sz w:val="22"/>
          <w:szCs w:val="22"/>
        </w:rPr>
        <w:tab/>
      </w:r>
      <w:r w:rsidR="00EC62D9">
        <w:rPr>
          <w:color w:val="auto"/>
          <w:sz w:val="22"/>
          <w:szCs w:val="22"/>
        </w:rPr>
        <w:t>752 01 Křenovice, č. p. 8</w:t>
      </w:r>
    </w:p>
    <w:p w:rsidR="003D5E46" w:rsidRDefault="006D39E7" w:rsidP="006D39E7">
      <w:pPr>
        <w:rPr>
          <w:sz w:val="22"/>
          <w:szCs w:val="22"/>
        </w:rPr>
      </w:pPr>
      <w:r w:rsidRPr="006D39E7">
        <w:rPr>
          <w:sz w:val="22"/>
          <w:szCs w:val="22"/>
        </w:rPr>
        <w:tab/>
      </w:r>
      <w:r w:rsidRPr="006D39E7">
        <w:rPr>
          <w:sz w:val="22"/>
          <w:szCs w:val="22"/>
        </w:rPr>
        <w:tab/>
      </w:r>
      <w:r w:rsidR="003D5E46" w:rsidRPr="005F04B1">
        <w:rPr>
          <w:sz w:val="22"/>
          <w:szCs w:val="22"/>
        </w:rPr>
        <w:t>IČO:</w:t>
      </w:r>
      <w:r w:rsidR="003D5E46" w:rsidRPr="005F04B1">
        <w:rPr>
          <w:sz w:val="22"/>
          <w:szCs w:val="22"/>
        </w:rPr>
        <w:tab/>
      </w:r>
      <w:r w:rsidR="00EC62D9">
        <w:rPr>
          <w:sz w:val="22"/>
          <w:szCs w:val="22"/>
        </w:rPr>
        <w:t>00842800</w:t>
      </w:r>
    </w:p>
    <w:p w:rsidR="003D5E46" w:rsidRPr="005F04B1" w:rsidRDefault="001D6A8C" w:rsidP="001D6A8C">
      <w:pPr>
        <w:rPr>
          <w:sz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D5E46" w:rsidRPr="005F04B1">
        <w:rPr>
          <w:sz w:val="22"/>
        </w:rPr>
        <w:t>zástupce pro věci smluvní:</w:t>
      </w:r>
      <w:r w:rsidR="003D5E46" w:rsidRPr="005F04B1">
        <w:rPr>
          <w:sz w:val="22"/>
        </w:rPr>
        <w:tab/>
      </w:r>
      <w:r>
        <w:rPr>
          <w:sz w:val="22"/>
        </w:rPr>
        <w:t xml:space="preserve">Mgr. </w:t>
      </w:r>
      <w:r w:rsidR="00EC62D9">
        <w:rPr>
          <w:sz w:val="22"/>
        </w:rPr>
        <w:t>Josef Plesník, ředitel školy</w:t>
      </w:r>
      <w:r w:rsidR="005F04B1">
        <w:rPr>
          <w:sz w:val="22"/>
        </w:rPr>
        <w:t xml:space="preserve"> </w:t>
      </w:r>
    </w:p>
    <w:p w:rsidR="003D5E46" w:rsidRPr="006D39E7" w:rsidRDefault="003D5E46" w:rsidP="006D39E7">
      <w:pPr>
        <w:rPr>
          <w:b/>
          <w:sz w:val="22"/>
          <w:szCs w:val="22"/>
        </w:rPr>
      </w:pPr>
      <w:r w:rsidRPr="005F04B1">
        <w:rPr>
          <w:b/>
          <w:sz w:val="22"/>
          <w:szCs w:val="22"/>
        </w:rPr>
        <w:tab/>
      </w:r>
      <w:r w:rsidRPr="005F04B1">
        <w:rPr>
          <w:b/>
          <w:sz w:val="22"/>
          <w:szCs w:val="22"/>
        </w:rPr>
        <w:tab/>
      </w:r>
    </w:p>
    <w:p w:rsidR="00E216E8" w:rsidRPr="006D39E7" w:rsidRDefault="00E216E8">
      <w:pPr>
        <w:pStyle w:val="Zkladntext"/>
        <w:ind w:firstLine="720"/>
        <w:rPr>
          <w:color w:val="auto"/>
          <w:sz w:val="22"/>
          <w:szCs w:val="22"/>
        </w:rPr>
      </w:pPr>
      <w:r w:rsidRPr="006D39E7">
        <w:rPr>
          <w:b/>
          <w:color w:val="auto"/>
          <w:sz w:val="22"/>
          <w:szCs w:val="22"/>
        </w:rPr>
        <w:tab/>
      </w:r>
      <w:r w:rsidRPr="006D39E7">
        <w:rPr>
          <w:color w:val="auto"/>
          <w:sz w:val="22"/>
          <w:szCs w:val="22"/>
        </w:rPr>
        <w:t>(dále jen objednatel)</w:t>
      </w:r>
    </w:p>
    <w:p w:rsidR="00E216E8" w:rsidRDefault="00E216E8">
      <w:pPr>
        <w:pStyle w:val="Zkladntext"/>
        <w:rPr>
          <w:color w:val="auto"/>
          <w:sz w:val="22"/>
          <w:szCs w:val="22"/>
        </w:rPr>
      </w:pPr>
    </w:p>
    <w:p w:rsidR="00021A24" w:rsidRDefault="00021A24">
      <w:pPr>
        <w:pStyle w:val="Zkladntext"/>
        <w:rPr>
          <w:color w:val="auto"/>
          <w:sz w:val="22"/>
          <w:szCs w:val="22"/>
        </w:rPr>
      </w:pPr>
    </w:p>
    <w:p w:rsidR="00150FF5" w:rsidRPr="006D39E7" w:rsidRDefault="00150FF5">
      <w:pPr>
        <w:pStyle w:val="Zkladntext"/>
        <w:rPr>
          <w:color w:val="auto"/>
          <w:sz w:val="22"/>
          <w:szCs w:val="22"/>
        </w:rPr>
      </w:pPr>
    </w:p>
    <w:p w:rsidR="00E216E8" w:rsidRPr="006D39E7" w:rsidRDefault="00E216E8">
      <w:pPr>
        <w:pStyle w:val="Zkladntext"/>
        <w:rPr>
          <w:color w:val="auto"/>
          <w:sz w:val="22"/>
          <w:szCs w:val="22"/>
        </w:rPr>
      </w:pPr>
      <w:r w:rsidRPr="006D39E7">
        <w:rPr>
          <w:b/>
          <w:i/>
          <w:color w:val="auto"/>
          <w:sz w:val="22"/>
          <w:szCs w:val="22"/>
        </w:rPr>
        <w:t>Zhotovitel :</w:t>
      </w:r>
      <w:r w:rsidRPr="006D39E7">
        <w:rPr>
          <w:color w:val="auto"/>
          <w:sz w:val="22"/>
          <w:szCs w:val="22"/>
        </w:rPr>
        <w:tab/>
      </w:r>
      <w:r w:rsidRPr="006D39E7">
        <w:rPr>
          <w:b/>
          <w:color w:val="auto"/>
          <w:sz w:val="22"/>
          <w:szCs w:val="22"/>
        </w:rPr>
        <w:t>PTÁČEK – pozemní stavby s. r. o.</w:t>
      </w:r>
    </w:p>
    <w:p w:rsidR="00E216E8" w:rsidRPr="006D39E7" w:rsidRDefault="00E216E8">
      <w:pPr>
        <w:pStyle w:val="Zkladntext"/>
        <w:rPr>
          <w:color w:val="auto"/>
          <w:sz w:val="22"/>
          <w:szCs w:val="22"/>
        </w:rPr>
      </w:pPr>
      <w:r w:rsidRPr="006D39E7">
        <w:rPr>
          <w:color w:val="auto"/>
          <w:sz w:val="22"/>
          <w:szCs w:val="22"/>
        </w:rPr>
        <w:tab/>
      </w:r>
      <w:r w:rsidRPr="006D39E7">
        <w:rPr>
          <w:color w:val="auto"/>
          <w:sz w:val="22"/>
          <w:szCs w:val="22"/>
        </w:rPr>
        <w:tab/>
        <w:t>Podvalí 629</w:t>
      </w:r>
    </w:p>
    <w:p w:rsidR="00E216E8" w:rsidRPr="006D39E7" w:rsidRDefault="00E216E8">
      <w:pPr>
        <w:pStyle w:val="Zkladntext"/>
        <w:rPr>
          <w:color w:val="auto"/>
          <w:sz w:val="22"/>
          <w:szCs w:val="22"/>
        </w:rPr>
      </w:pPr>
      <w:r w:rsidRPr="006D39E7">
        <w:rPr>
          <w:color w:val="auto"/>
          <w:sz w:val="22"/>
          <w:szCs w:val="22"/>
        </w:rPr>
        <w:tab/>
      </w:r>
      <w:r w:rsidRPr="006D39E7">
        <w:rPr>
          <w:color w:val="auto"/>
          <w:sz w:val="22"/>
          <w:szCs w:val="22"/>
        </w:rPr>
        <w:tab/>
        <w:t>752 01 Kojetín I. – Město</w:t>
      </w:r>
    </w:p>
    <w:p w:rsidR="00E216E8" w:rsidRPr="00D05687" w:rsidRDefault="00E216E8">
      <w:pPr>
        <w:pStyle w:val="Zkladntext"/>
        <w:ind w:left="720" w:firstLine="720"/>
        <w:rPr>
          <w:color w:val="auto"/>
          <w:sz w:val="22"/>
        </w:rPr>
      </w:pPr>
      <w:r w:rsidRPr="006D39E7">
        <w:rPr>
          <w:color w:val="auto"/>
          <w:sz w:val="22"/>
          <w:szCs w:val="22"/>
        </w:rPr>
        <w:t>IČO:</w:t>
      </w:r>
      <w:r w:rsidRPr="006D39E7">
        <w:rPr>
          <w:color w:val="auto"/>
          <w:sz w:val="22"/>
          <w:szCs w:val="22"/>
        </w:rPr>
        <w:tab/>
        <w:t>25 89 68</w:t>
      </w:r>
      <w:r w:rsidRPr="00D05687">
        <w:rPr>
          <w:color w:val="auto"/>
          <w:sz w:val="22"/>
        </w:rPr>
        <w:t xml:space="preserve"> 73</w:t>
      </w:r>
    </w:p>
    <w:p w:rsidR="00E216E8" w:rsidRPr="00D05687" w:rsidRDefault="00CC656B">
      <w:pPr>
        <w:rPr>
          <w:sz w:val="22"/>
        </w:rPr>
      </w:pPr>
      <w:r w:rsidRPr="00D05687">
        <w:rPr>
          <w:sz w:val="22"/>
        </w:rPr>
        <w:tab/>
      </w:r>
      <w:r w:rsidRPr="00D05687">
        <w:rPr>
          <w:sz w:val="22"/>
        </w:rPr>
        <w:tab/>
        <w:t>DIČ:</w:t>
      </w:r>
      <w:r w:rsidRPr="00D05687">
        <w:rPr>
          <w:sz w:val="22"/>
        </w:rPr>
        <w:tab/>
        <w:t>CZ</w:t>
      </w:r>
      <w:r w:rsidR="00E216E8" w:rsidRPr="00D05687">
        <w:rPr>
          <w:sz w:val="22"/>
        </w:rPr>
        <w:t xml:space="preserve"> 25 89 68 73</w:t>
      </w:r>
    </w:p>
    <w:p w:rsidR="00E216E8" w:rsidRPr="001D4288" w:rsidRDefault="00E216E8">
      <w:pPr>
        <w:rPr>
          <w:sz w:val="22"/>
        </w:rPr>
      </w:pPr>
      <w:r w:rsidRPr="00D05687">
        <w:rPr>
          <w:sz w:val="22"/>
        </w:rPr>
        <w:tab/>
      </w:r>
      <w:r w:rsidRPr="00D05687">
        <w:rPr>
          <w:sz w:val="22"/>
        </w:rPr>
        <w:tab/>
        <w:t>bank. spojení:</w:t>
      </w:r>
      <w:r w:rsidRPr="00D05687">
        <w:rPr>
          <w:sz w:val="22"/>
        </w:rPr>
        <w:tab/>
      </w:r>
      <w:r w:rsidRPr="001D4288">
        <w:rPr>
          <w:sz w:val="22"/>
        </w:rPr>
        <w:t>Česká spořitelna a.s.</w:t>
      </w:r>
    </w:p>
    <w:p w:rsidR="00E216E8" w:rsidRPr="00D05687" w:rsidRDefault="00E216E8">
      <w:pPr>
        <w:pStyle w:val="Zkladntext"/>
        <w:rPr>
          <w:color w:val="auto"/>
          <w:sz w:val="22"/>
        </w:rPr>
      </w:pPr>
      <w:r w:rsidRPr="001D4288">
        <w:rPr>
          <w:color w:val="auto"/>
          <w:sz w:val="22"/>
        </w:rPr>
        <w:tab/>
      </w:r>
      <w:r w:rsidRPr="001D4288">
        <w:rPr>
          <w:color w:val="auto"/>
          <w:sz w:val="22"/>
        </w:rPr>
        <w:tab/>
        <w:t xml:space="preserve">číslo účtu: </w:t>
      </w:r>
      <w:r w:rsidRPr="001D4288">
        <w:rPr>
          <w:color w:val="auto"/>
          <w:sz w:val="22"/>
        </w:rPr>
        <w:tab/>
      </w:r>
      <w:r w:rsidR="001D4288">
        <w:rPr>
          <w:color w:val="auto"/>
          <w:sz w:val="22"/>
        </w:rPr>
        <w:t>25 44 562</w:t>
      </w:r>
      <w:r w:rsidRPr="001D4288">
        <w:rPr>
          <w:color w:val="auto"/>
          <w:sz w:val="22"/>
        </w:rPr>
        <w:t xml:space="preserve"> / 0800</w:t>
      </w:r>
    </w:p>
    <w:p w:rsidR="00E216E8" w:rsidRDefault="00E216E8">
      <w:pPr>
        <w:pStyle w:val="Zkladntext"/>
        <w:rPr>
          <w:color w:val="auto"/>
          <w:sz w:val="22"/>
        </w:rPr>
      </w:pPr>
      <w:r w:rsidRPr="00D05687">
        <w:rPr>
          <w:color w:val="auto"/>
          <w:sz w:val="22"/>
        </w:rPr>
        <w:tab/>
      </w:r>
      <w:r w:rsidRPr="00D05687">
        <w:rPr>
          <w:color w:val="auto"/>
          <w:sz w:val="22"/>
        </w:rPr>
        <w:tab/>
        <w:t>zástupce pro věci smluvní:</w:t>
      </w:r>
      <w:r w:rsidRPr="00D05687">
        <w:rPr>
          <w:color w:val="auto"/>
          <w:sz w:val="22"/>
        </w:rPr>
        <w:tab/>
        <w:t>Ing. Leoš Ptáček</w:t>
      </w:r>
      <w:r w:rsidR="00C23960">
        <w:rPr>
          <w:color w:val="auto"/>
          <w:sz w:val="22"/>
        </w:rPr>
        <w:t xml:space="preserve"> -</w:t>
      </w:r>
      <w:r w:rsidRPr="00D05687">
        <w:rPr>
          <w:color w:val="auto"/>
          <w:sz w:val="22"/>
        </w:rPr>
        <w:t xml:space="preserve"> jednatel</w:t>
      </w:r>
    </w:p>
    <w:p w:rsidR="0014720A" w:rsidRPr="00D05687" w:rsidRDefault="0014720A">
      <w:pPr>
        <w:pStyle w:val="Zkladntext"/>
        <w:rPr>
          <w:color w:val="auto"/>
          <w:sz w:val="22"/>
        </w:rPr>
      </w:pPr>
      <w:r>
        <w:rPr>
          <w:color w:val="auto"/>
          <w:sz w:val="22"/>
        </w:rPr>
        <w:tab/>
      </w:r>
      <w:r>
        <w:rPr>
          <w:color w:val="auto"/>
          <w:sz w:val="22"/>
        </w:rPr>
        <w:tab/>
      </w:r>
      <w:r>
        <w:rPr>
          <w:color w:val="auto"/>
          <w:sz w:val="22"/>
        </w:rPr>
        <w:tab/>
      </w:r>
      <w:r>
        <w:rPr>
          <w:color w:val="auto"/>
          <w:sz w:val="22"/>
        </w:rPr>
        <w:tab/>
      </w:r>
      <w:r>
        <w:rPr>
          <w:color w:val="auto"/>
          <w:sz w:val="22"/>
        </w:rPr>
        <w:tab/>
      </w:r>
      <w:r>
        <w:rPr>
          <w:color w:val="auto"/>
          <w:sz w:val="22"/>
        </w:rPr>
        <w:tab/>
        <w:t>Michal Peterka, MBA</w:t>
      </w:r>
      <w:r w:rsidR="00C23960">
        <w:rPr>
          <w:color w:val="auto"/>
          <w:sz w:val="22"/>
        </w:rPr>
        <w:t xml:space="preserve"> -</w:t>
      </w:r>
      <w:r>
        <w:rPr>
          <w:color w:val="auto"/>
          <w:sz w:val="22"/>
        </w:rPr>
        <w:t xml:space="preserve"> jednatel</w:t>
      </w:r>
    </w:p>
    <w:p w:rsidR="008E1363" w:rsidRPr="00C77037" w:rsidRDefault="00E216E8">
      <w:pPr>
        <w:pStyle w:val="Zkladntext"/>
        <w:rPr>
          <w:color w:val="auto"/>
          <w:sz w:val="22"/>
          <w:szCs w:val="22"/>
        </w:rPr>
      </w:pPr>
      <w:r w:rsidRPr="00D05687">
        <w:rPr>
          <w:color w:val="auto"/>
          <w:sz w:val="22"/>
        </w:rPr>
        <w:tab/>
      </w:r>
      <w:r w:rsidRPr="00D05687">
        <w:rPr>
          <w:color w:val="auto"/>
          <w:sz w:val="22"/>
        </w:rPr>
        <w:tab/>
      </w:r>
      <w:r w:rsidRPr="00C77037">
        <w:rPr>
          <w:color w:val="auto"/>
          <w:sz w:val="22"/>
          <w:szCs w:val="22"/>
        </w:rPr>
        <w:t>zástupce pro věci technické:</w:t>
      </w:r>
      <w:r w:rsidRPr="00C77037">
        <w:rPr>
          <w:color w:val="auto"/>
          <w:sz w:val="22"/>
          <w:szCs w:val="22"/>
        </w:rPr>
        <w:tab/>
      </w:r>
      <w:r w:rsidR="00A71A85" w:rsidRPr="00C77037">
        <w:rPr>
          <w:color w:val="auto"/>
          <w:sz w:val="22"/>
          <w:szCs w:val="22"/>
        </w:rPr>
        <w:t xml:space="preserve">Ing. </w:t>
      </w:r>
      <w:smartTag w:uri="urn:schemas-microsoft-com:office:smarttags" w:element="PersonName">
        <w:r w:rsidR="00A71A85" w:rsidRPr="00C77037">
          <w:rPr>
            <w:color w:val="auto"/>
            <w:sz w:val="22"/>
            <w:szCs w:val="22"/>
          </w:rPr>
          <w:t>Richard Pavlík</w:t>
        </w:r>
      </w:smartTag>
      <w:r w:rsidR="00A71A85" w:rsidRPr="00C77037">
        <w:rPr>
          <w:color w:val="auto"/>
          <w:sz w:val="22"/>
          <w:szCs w:val="22"/>
        </w:rPr>
        <w:t>, MBA- výkonný ředitel</w:t>
      </w:r>
    </w:p>
    <w:p w:rsidR="00A71A85" w:rsidRPr="003D5E46" w:rsidRDefault="00A71A85">
      <w:pPr>
        <w:pStyle w:val="Zkladntext"/>
        <w:rPr>
          <w:color w:val="auto"/>
          <w:sz w:val="22"/>
        </w:rPr>
      </w:pPr>
      <w:r w:rsidRPr="00C77037">
        <w:rPr>
          <w:color w:val="auto"/>
          <w:sz w:val="22"/>
          <w:szCs w:val="22"/>
        </w:rPr>
        <w:tab/>
      </w:r>
      <w:r w:rsidRPr="00C77037">
        <w:rPr>
          <w:color w:val="auto"/>
          <w:sz w:val="22"/>
          <w:szCs w:val="22"/>
        </w:rPr>
        <w:tab/>
      </w:r>
      <w:r w:rsidRPr="00C77037">
        <w:rPr>
          <w:color w:val="auto"/>
          <w:sz w:val="22"/>
          <w:szCs w:val="22"/>
        </w:rPr>
        <w:tab/>
      </w:r>
      <w:r w:rsidRPr="00C77037">
        <w:rPr>
          <w:color w:val="auto"/>
          <w:sz w:val="22"/>
          <w:szCs w:val="22"/>
        </w:rPr>
        <w:tab/>
      </w:r>
      <w:r w:rsidRPr="00C77037">
        <w:rPr>
          <w:color w:val="auto"/>
          <w:sz w:val="22"/>
          <w:szCs w:val="22"/>
        </w:rPr>
        <w:tab/>
      </w:r>
      <w:r w:rsidRPr="00C77037">
        <w:rPr>
          <w:color w:val="auto"/>
          <w:sz w:val="22"/>
          <w:szCs w:val="22"/>
        </w:rPr>
        <w:tab/>
      </w:r>
    </w:p>
    <w:p w:rsidR="00E216E8" w:rsidRPr="00D05687" w:rsidRDefault="004B3159" w:rsidP="001B4D69">
      <w:pPr>
        <w:pStyle w:val="Zkladntext"/>
        <w:rPr>
          <w:color w:val="auto"/>
          <w:sz w:val="22"/>
        </w:rPr>
      </w:pPr>
      <w:r>
        <w:rPr>
          <w:color w:val="auto"/>
          <w:sz w:val="22"/>
        </w:rPr>
        <w:tab/>
      </w:r>
      <w:r>
        <w:rPr>
          <w:color w:val="auto"/>
          <w:sz w:val="22"/>
        </w:rPr>
        <w:tab/>
      </w:r>
      <w:r w:rsidR="00E216E8" w:rsidRPr="00D05687">
        <w:rPr>
          <w:color w:val="auto"/>
          <w:sz w:val="22"/>
        </w:rPr>
        <w:t>OR:  KS v Ostravě, oddíl C, vložka 24882</w:t>
      </w:r>
    </w:p>
    <w:p w:rsidR="00E216E8" w:rsidRPr="00D05687" w:rsidRDefault="00E216E8">
      <w:pPr>
        <w:pStyle w:val="Zkladntext"/>
        <w:ind w:left="1418"/>
        <w:rPr>
          <w:color w:val="auto"/>
          <w:sz w:val="22"/>
        </w:rPr>
      </w:pPr>
    </w:p>
    <w:p w:rsidR="00E216E8" w:rsidRPr="00D05687" w:rsidRDefault="00E216E8">
      <w:pPr>
        <w:pStyle w:val="Zkladntext"/>
        <w:ind w:left="1418"/>
        <w:rPr>
          <w:color w:val="auto"/>
          <w:sz w:val="22"/>
        </w:rPr>
      </w:pPr>
      <w:r w:rsidRPr="00D05687">
        <w:rPr>
          <w:color w:val="auto"/>
          <w:sz w:val="22"/>
        </w:rPr>
        <w:t>(dále jen zhotovitel)</w:t>
      </w:r>
    </w:p>
    <w:p w:rsidR="00E216E8" w:rsidRPr="00D05687" w:rsidRDefault="00E216E8">
      <w:pPr>
        <w:pStyle w:val="Zkladntext"/>
        <w:rPr>
          <w:color w:val="auto"/>
          <w:sz w:val="22"/>
        </w:rPr>
      </w:pPr>
    </w:p>
    <w:p w:rsidR="004B3159" w:rsidRPr="00D05687" w:rsidRDefault="004B3159">
      <w:pPr>
        <w:pStyle w:val="Zkladntext"/>
        <w:rPr>
          <w:color w:val="auto"/>
          <w:sz w:val="22"/>
        </w:rPr>
      </w:pPr>
    </w:p>
    <w:p w:rsidR="00E216E8" w:rsidRDefault="00E216E8">
      <w:pPr>
        <w:numPr>
          <w:ilvl w:val="0"/>
          <w:numId w:val="6"/>
        </w:numPr>
        <w:tabs>
          <w:tab w:val="clear" w:pos="1080"/>
          <w:tab w:val="num" w:pos="0"/>
        </w:tabs>
        <w:ind w:left="0" w:firstLine="0"/>
        <w:jc w:val="center"/>
        <w:rPr>
          <w:b/>
          <w:sz w:val="22"/>
        </w:rPr>
      </w:pPr>
      <w:r w:rsidRPr="00D05687">
        <w:rPr>
          <w:b/>
          <w:sz w:val="22"/>
        </w:rPr>
        <w:t>PŘEDMĚT DÍLA</w:t>
      </w:r>
    </w:p>
    <w:p w:rsidR="00C92843" w:rsidRPr="00C92843" w:rsidRDefault="00C92843" w:rsidP="00C92843">
      <w:pPr>
        <w:jc w:val="center"/>
        <w:rPr>
          <w:bCs/>
          <w:sz w:val="22"/>
        </w:rPr>
      </w:pPr>
      <w:r>
        <w:rPr>
          <w:bCs/>
          <w:sz w:val="22"/>
        </w:rPr>
        <w:t>(se doplňuje)</w:t>
      </w:r>
    </w:p>
    <w:p w:rsidR="00E216E8" w:rsidRPr="00306DE5" w:rsidRDefault="00E216E8">
      <w:pPr>
        <w:pStyle w:val="Zkladntext"/>
        <w:ind w:left="426" w:hanging="426"/>
        <w:rPr>
          <w:color w:val="auto"/>
          <w:sz w:val="22"/>
        </w:rPr>
      </w:pPr>
    </w:p>
    <w:p w:rsidR="00DC671B" w:rsidRPr="001D6A8C" w:rsidRDefault="008E3841" w:rsidP="001D6A8C">
      <w:pPr>
        <w:pStyle w:val="Zkladntext"/>
        <w:numPr>
          <w:ilvl w:val="1"/>
          <w:numId w:val="6"/>
        </w:numPr>
        <w:tabs>
          <w:tab w:val="clear" w:pos="1440"/>
          <w:tab w:val="num" w:pos="0"/>
        </w:tabs>
        <w:ind w:left="426" w:hanging="426"/>
        <w:rPr>
          <w:color w:val="auto"/>
          <w:sz w:val="22"/>
        </w:rPr>
      </w:pPr>
      <w:r w:rsidRPr="00DC671B">
        <w:rPr>
          <w:color w:val="auto"/>
          <w:sz w:val="22"/>
        </w:rPr>
        <w:t xml:space="preserve">Předmětem díla </w:t>
      </w:r>
      <w:r w:rsidR="00EC62D9">
        <w:rPr>
          <w:color w:val="auto"/>
          <w:sz w:val="22"/>
        </w:rPr>
        <w:t xml:space="preserve">je realizace stavebních prací spočívajících v zateplení objektu administrativní budovy kontaktním zateplovacím systémem, výměna oken a vchodových dveří na akci: </w:t>
      </w:r>
      <w:r w:rsidR="00EC62D9" w:rsidRPr="00EC62D9">
        <w:rPr>
          <w:b/>
          <w:color w:val="auto"/>
          <w:sz w:val="22"/>
        </w:rPr>
        <w:t>„Odborné učiliště a Základní škola, Křenovice – Zateplení a výměna oken a dveří administrativní budovy</w:t>
      </w:r>
      <w:r w:rsidR="005F04B1" w:rsidRPr="005F04B1">
        <w:rPr>
          <w:b/>
          <w:color w:val="auto"/>
          <w:sz w:val="22"/>
        </w:rPr>
        <w:t>“</w:t>
      </w:r>
      <w:r w:rsidR="00A612AA">
        <w:rPr>
          <w:b/>
          <w:color w:val="auto"/>
          <w:sz w:val="22"/>
        </w:rPr>
        <w:t xml:space="preserve">. </w:t>
      </w:r>
    </w:p>
    <w:p w:rsidR="001D6A8C" w:rsidRDefault="001D6A8C" w:rsidP="001D6A8C">
      <w:pPr>
        <w:pStyle w:val="Zkladntext"/>
        <w:ind w:left="1080"/>
        <w:rPr>
          <w:color w:val="auto"/>
          <w:sz w:val="22"/>
        </w:rPr>
      </w:pPr>
    </w:p>
    <w:p w:rsidR="00E216E8" w:rsidRPr="00DC671B" w:rsidRDefault="00C92843" w:rsidP="00C92843">
      <w:pPr>
        <w:pStyle w:val="Zkladntext"/>
        <w:ind w:left="426"/>
        <w:rPr>
          <w:color w:val="auto"/>
          <w:sz w:val="22"/>
        </w:rPr>
      </w:pPr>
      <w:r>
        <w:rPr>
          <w:color w:val="auto"/>
          <w:sz w:val="22"/>
        </w:rPr>
        <w:t xml:space="preserve">Dílo se upravuje o rozsah prací specifikovaných změnovými rozpočty, které jsou nedílnou součástí </w:t>
      </w:r>
      <w:r w:rsidR="0050233B">
        <w:rPr>
          <w:color w:val="auto"/>
          <w:sz w:val="22"/>
        </w:rPr>
        <w:t>Dodatku č.1</w:t>
      </w:r>
      <w:r>
        <w:rPr>
          <w:color w:val="auto"/>
          <w:sz w:val="22"/>
        </w:rPr>
        <w:t>.</w:t>
      </w:r>
    </w:p>
    <w:p w:rsidR="00E216E8" w:rsidRDefault="00E216E8">
      <w:pPr>
        <w:rPr>
          <w:sz w:val="22"/>
        </w:rPr>
      </w:pPr>
    </w:p>
    <w:p w:rsidR="00021A24" w:rsidRDefault="00021A24">
      <w:pPr>
        <w:rPr>
          <w:sz w:val="22"/>
        </w:rPr>
      </w:pPr>
    </w:p>
    <w:p w:rsidR="00E216E8" w:rsidRDefault="00743CB5" w:rsidP="00743CB5">
      <w:pPr>
        <w:jc w:val="center"/>
        <w:rPr>
          <w:b/>
          <w:sz w:val="22"/>
        </w:rPr>
      </w:pPr>
      <w:r>
        <w:rPr>
          <w:b/>
          <w:sz w:val="22"/>
        </w:rPr>
        <w:t xml:space="preserve">IV. </w:t>
      </w:r>
      <w:r>
        <w:rPr>
          <w:b/>
          <w:sz w:val="22"/>
        </w:rPr>
        <w:tab/>
      </w:r>
      <w:r w:rsidR="00E216E8" w:rsidRPr="00D05687">
        <w:rPr>
          <w:b/>
          <w:sz w:val="22"/>
        </w:rPr>
        <w:t>CENA DÍLA</w:t>
      </w:r>
    </w:p>
    <w:p w:rsidR="00743CB5" w:rsidRPr="00743CB5" w:rsidRDefault="00743CB5" w:rsidP="00743CB5">
      <w:pPr>
        <w:jc w:val="center"/>
        <w:rPr>
          <w:bCs/>
          <w:sz w:val="22"/>
        </w:rPr>
      </w:pPr>
      <w:r>
        <w:rPr>
          <w:bCs/>
          <w:sz w:val="22"/>
        </w:rPr>
        <w:t>(se upravuje)</w:t>
      </w:r>
    </w:p>
    <w:p w:rsidR="00E216E8" w:rsidRPr="00D05687" w:rsidRDefault="00E216E8">
      <w:pPr>
        <w:pStyle w:val="Zkladntext"/>
        <w:ind w:left="426" w:hanging="426"/>
        <w:rPr>
          <w:color w:val="auto"/>
          <w:sz w:val="22"/>
        </w:rPr>
      </w:pPr>
    </w:p>
    <w:p w:rsidR="002F5314" w:rsidRDefault="002F5314" w:rsidP="002F5314">
      <w:pPr>
        <w:widowControl w:val="0"/>
        <w:spacing w:before="120"/>
        <w:ind w:left="426"/>
        <w:rPr>
          <w:sz w:val="22"/>
        </w:rPr>
      </w:pPr>
      <w:r w:rsidRPr="002F5314">
        <w:rPr>
          <w:sz w:val="22"/>
        </w:rPr>
        <w:t>Cena díla, jejíž předmět a rozsah jsou vymezeny v čl. I. odst. 1.1. této smlouvy a změnovými rozpočty, se sjednává dohodou smluvních stran jako cena nejvýše přípustná takto:</w:t>
      </w:r>
    </w:p>
    <w:p w:rsidR="002F5314" w:rsidRDefault="002F5314" w:rsidP="002F5314">
      <w:pPr>
        <w:widowControl w:val="0"/>
        <w:spacing w:before="120"/>
        <w:ind w:left="709" w:hanging="1"/>
        <w:rPr>
          <w:sz w:val="22"/>
        </w:rPr>
      </w:pPr>
    </w:p>
    <w:p w:rsidR="002F5314" w:rsidRDefault="002F5314" w:rsidP="002F5314">
      <w:pPr>
        <w:widowControl w:val="0"/>
        <w:spacing w:before="120"/>
        <w:ind w:left="709" w:hanging="1"/>
        <w:rPr>
          <w:sz w:val="22"/>
        </w:rPr>
      </w:pPr>
    </w:p>
    <w:tbl>
      <w:tblPr>
        <w:tblW w:w="888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8"/>
        <w:gridCol w:w="828"/>
        <w:gridCol w:w="1416"/>
        <w:gridCol w:w="1416"/>
        <w:gridCol w:w="1416"/>
      </w:tblGrid>
      <w:tr w:rsidR="002F5314" w:rsidRPr="00553BDE" w:rsidTr="00950E1D">
        <w:trPr>
          <w:trHeight w:val="284"/>
        </w:trPr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5314" w:rsidRPr="002F5314" w:rsidRDefault="002F5314" w:rsidP="002F5314">
            <w:pPr>
              <w:rPr>
                <w:b/>
                <w:bCs/>
                <w:sz w:val="18"/>
                <w:szCs w:val="18"/>
              </w:rPr>
            </w:pPr>
            <w:r w:rsidRPr="002F5314">
              <w:rPr>
                <w:b/>
                <w:bCs/>
                <w:sz w:val="18"/>
                <w:szCs w:val="18"/>
              </w:rPr>
              <w:lastRenderedPageBreak/>
              <w:t xml:space="preserve">Rekapitulace </w:t>
            </w:r>
            <w:r w:rsidR="00651DF1">
              <w:rPr>
                <w:b/>
                <w:bCs/>
                <w:sz w:val="18"/>
                <w:szCs w:val="18"/>
              </w:rPr>
              <w:t>změnových rozpočtů: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5314" w:rsidRPr="002F5314" w:rsidRDefault="002F5314" w:rsidP="002F531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5314" w:rsidRPr="002F5314" w:rsidRDefault="002F5314" w:rsidP="002F5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5314" w:rsidRPr="002F5314" w:rsidRDefault="002F5314" w:rsidP="002F5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5314" w:rsidRPr="002F5314" w:rsidRDefault="002F5314" w:rsidP="002F5314">
            <w:pPr>
              <w:jc w:val="center"/>
              <w:rPr>
                <w:sz w:val="18"/>
                <w:szCs w:val="18"/>
              </w:rPr>
            </w:pPr>
          </w:p>
        </w:tc>
      </w:tr>
    </w:tbl>
    <w:bookmarkStart w:id="0" w:name="_MON_1637774943"/>
    <w:bookmarkEnd w:id="0"/>
    <w:p w:rsidR="002F5314" w:rsidRDefault="00B51253" w:rsidP="002F5314">
      <w:pPr>
        <w:widowControl w:val="0"/>
        <w:spacing w:before="120"/>
        <w:ind w:left="709" w:hanging="1"/>
        <w:rPr>
          <w:sz w:val="22"/>
        </w:rPr>
      </w:pPr>
      <w:r>
        <w:rPr>
          <w:sz w:val="22"/>
        </w:rPr>
        <w:object w:dxaOrig="8159" w:dyaOrig="61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8.2pt;height:307.4pt" o:ole="">
            <v:imagedata r:id="rId7" o:title=""/>
          </v:shape>
          <o:OLEObject Type="Embed" ProgID="Excel.Sheet.12" ShapeID="_x0000_i1025" DrawAspect="Content" ObjectID="_1638256314" r:id="rId8"/>
        </w:object>
      </w:r>
    </w:p>
    <w:p w:rsidR="00E210D3" w:rsidRDefault="00651DF1" w:rsidP="00553BDE">
      <w:pPr>
        <w:widowControl w:val="0"/>
        <w:spacing w:before="120"/>
        <w:ind w:left="426" w:hanging="426"/>
        <w:rPr>
          <w:b/>
          <w:bCs/>
          <w:sz w:val="22"/>
        </w:rPr>
      </w:pPr>
      <w:r>
        <w:rPr>
          <w:sz w:val="22"/>
        </w:rPr>
        <w:t>Celková rekapitulace:</w:t>
      </w:r>
    </w:p>
    <w:bookmarkStart w:id="1" w:name="_MON_1637775292"/>
    <w:bookmarkEnd w:id="1"/>
    <w:p w:rsidR="00553BDE" w:rsidRDefault="00B51253" w:rsidP="00C650E2">
      <w:pPr>
        <w:widowControl w:val="0"/>
        <w:spacing w:before="120"/>
        <w:ind w:left="426" w:firstLine="283"/>
        <w:rPr>
          <w:b/>
          <w:bCs/>
          <w:sz w:val="22"/>
        </w:rPr>
      </w:pPr>
      <w:r>
        <w:rPr>
          <w:b/>
          <w:bCs/>
          <w:sz w:val="22"/>
        </w:rPr>
        <w:object w:dxaOrig="7425" w:dyaOrig="1179">
          <v:shape id="_x0000_i1026" type="#_x0000_t75" style="width:371.25pt;height:58.85pt" o:ole="">
            <v:imagedata r:id="rId9" o:title=""/>
          </v:shape>
          <o:OLEObject Type="Embed" ProgID="Excel.Sheet.12" ShapeID="_x0000_i1026" DrawAspect="Content" ObjectID="_1638256315" r:id="rId10"/>
        </w:object>
      </w:r>
    </w:p>
    <w:p w:rsidR="00553BDE" w:rsidRDefault="00553BDE" w:rsidP="00E210D3">
      <w:pPr>
        <w:widowControl w:val="0"/>
        <w:spacing w:before="120"/>
        <w:ind w:left="426"/>
        <w:rPr>
          <w:b/>
          <w:bCs/>
          <w:sz w:val="22"/>
        </w:rPr>
      </w:pPr>
    </w:p>
    <w:p w:rsidR="00553BDE" w:rsidRPr="00553BDE" w:rsidRDefault="00553BDE" w:rsidP="00553BDE">
      <w:pPr>
        <w:spacing w:line="240" w:lineRule="exact"/>
        <w:rPr>
          <w:sz w:val="22"/>
        </w:rPr>
      </w:pPr>
      <w:r w:rsidRPr="00553BDE">
        <w:rPr>
          <w:sz w:val="22"/>
        </w:rPr>
        <w:t>Ostatní ustanovení původní Smlouvy o dílo neupravené tímto Dodatkem zůstávají v platnosti beze změn.</w:t>
      </w:r>
    </w:p>
    <w:p w:rsidR="00553BDE" w:rsidRPr="00553BDE" w:rsidRDefault="00553BDE" w:rsidP="00E210D3">
      <w:pPr>
        <w:widowControl w:val="0"/>
        <w:spacing w:before="120"/>
        <w:ind w:left="426"/>
        <w:rPr>
          <w:b/>
          <w:bCs/>
          <w:sz w:val="22"/>
        </w:rPr>
      </w:pPr>
    </w:p>
    <w:p w:rsidR="00E210D3" w:rsidRDefault="00E210D3">
      <w:pPr>
        <w:pStyle w:val="Zkladntext"/>
        <w:rPr>
          <w:sz w:val="22"/>
        </w:rPr>
      </w:pPr>
    </w:p>
    <w:p w:rsidR="00E216E8" w:rsidRDefault="00E216E8">
      <w:pPr>
        <w:pStyle w:val="Zkladntext"/>
        <w:rPr>
          <w:sz w:val="22"/>
        </w:rPr>
      </w:pPr>
      <w:r>
        <w:rPr>
          <w:sz w:val="22"/>
        </w:rPr>
        <w:t>Za objednatele:</w:t>
      </w:r>
      <w:r>
        <w:rPr>
          <w:sz w:val="22"/>
        </w:rPr>
        <w:tab/>
      </w:r>
      <w:r w:rsidR="00150FF5">
        <w:rPr>
          <w:sz w:val="22"/>
        </w:rPr>
        <w:tab/>
      </w:r>
      <w:r w:rsidR="00150FF5">
        <w:rPr>
          <w:sz w:val="22"/>
        </w:rPr>
        <w:tab/>
      </w:r>
      <w:r w:rsidR="00150FF5">
        <w:rPr>
          <w:sz w:val="22"/>
        </w:rPr>
        <w:tab/>
      </w:r>
      <w:r w:rsidR="00150FF5">
        <w:rPr>
          <w:sz w:val="22"/>
        </w:rPr>
        <w:tab/>
      </w:r>
      <w:r w:rsidR="00150FF5">
        <w:rPr>
          <w:sz w:val="22"/>
        </w:rPr>
        <w:tab/>
      </w:r>
      <w:r w:rsidR="00150FF5">
        <w:rPr>
          <w:sz w:val="22"/>
        </w:rPr>
        <w:tab/>
        <w:t>Za Zhotovitele:</w:t>
      </w:r>
    </w:p>
    <w:p w:rsidR="0050233B" w:rsidRDefault="0050233B">
      <w:pPr>
        <w:pStyle w:val="Zkladntext"/>
        <w:rPr>
          <w:sz w:val="22"/>
        </w:rPr>
      </w:pPr>
    </w:p>
    <w:p w:rsidR="00150FF5" w:rsidRDefault="00150FF5">
      <w:pPr>
        <w:pStyle w:val="Zkladntext"/>
        <w:rPr>
          <w:sz w:val="22"/>
        </w:rPr>
      </w:pPr>
    </w:p>
    <w:p w:rsidR="00E216E8" w:rsidRDefault="00E216E8" w:rsidP="00150FF5">
      <w:pPr>
        <w:pStyle w:val="Zkladntext"/>
        <w:rPr>
          <w:sz w:val="22"/>
        </w:rPr>
      </w:pPr>
      <w:r>
        <w:rPr>
          <w:sz w:val="22"/>
        </w:rPr>
        <w:t>V</w:t>
      </w:r>
      <w:r w:rsidR="0050233B">
        <w:rPr>
          <w:sz w:val="22"/>
        </w:rPr>
        <w:t xml:space="preserve"> Křenovicích </w:t>
      </w:r>
      <w:r w:rsidR="00150FF5">
        <w:rPr>
          <w:sz w:val="22"/>
        </w:rPr>
        <w:t>dne</w:t>
      </w:r>
      <w:r w:rsidR="0050233B">
        <w:rPr>
          <w:sz w:val="22"/>
        </w:rPr>
        <w:tab/>
      </w:r>
      <w:r w:rsidR="0050233B">
        <w:rPr>
          <w:sz w:val="22"/>
        </w:rPr>
        <w:tab/>
      </w:r>
      <w:r w:rsidR="00150FF5">
        <w:rPr>
          <w:i/>
          <w:sz w:val="20"/>
        </w:rPr>
        <w:tab/>
      </w:r>
      <w:r w:rsidR="00150FF5">
        <w:rPr>
          <w:i/>
          <w:sz w:val="20"/>
        </w:rPr>
        <w:tab/>
      </w:r>
      <w:r w:rsidR="00150FF5">
        <w:rPr>
          <w:i/>
          <w:sz w:val="20"/>
        </w:rPr>
        <w:tab/>
      </w:r>
      <w:r w:rsidR="00150FF5">
        <w:rPr>
          <w:i/>
          <w:sz w:val="20"/>
        </w:rPr>
        <w:tab/>
      </w:r>
      <w:r>
        <w:rPr>
          <w:sz w:val="22"/>
        </w:rPr>
        <w:t>V</w:t>
      </w:r>
      <w:r w:rsidR="001D6A8C">
        <w:rPr>
          <w:sz w:val="22"/>
        </w:rPr>
        <w:t xml:space="preserve"> Kojetíně, </w:t>
      </w:r>
      <w:r w:rsidR="00150FF5">
        <w:rPr>
          <w:sz w:val="22"/>
        </w:rPr>
        <w:t>dne</w:t>
      </w:r>
      <w:r w:rsidR="001D6A8C">
        <w:rPr>
          <w:sz w:val="22"/>
        </w:rPr>
        <w:t xml:space="preserve"> </w:t>
      </w:r>
    </w:p>
    <w:p w:rsidR="00150FF5" w:rsidRDefault="00150FF5" w:rsidP="00150FF5">
      <w:pPr>
        <w:pStyle w:val="Zkladntext"/>
        <w:rPr>
          <w:sz w:val="22"/>
        </w:rPr>
      </w:pPr>
    </w:p>
    <w:p w:rsidR="00150FF5" w:rsidRDefault="00150FF5" w:rsidP="00150FF5">
      <w:pPr>
        <w:pStyle w:val="Zkladntext"/>
        <w:rPr>
          <w:sz w:val="22"/>
        </w:rPr>
      </w:pPr>
    </w:p>
    <w:p w:rsidR="00150FF5" w:rsidRDefault="00150FF5" w:rsidP="00150FF5">
      <w:pPr>
        <w:pStyle w:val="Zkladntext"/>
        <w:rPr>
          <w:sz w:val="22"/>
        </w:rPr>
      </w:pPr>
    </w:p>
    <w:p w:rsidR="00150FF5" w:rsidRDefault="00150FF5" w:rsidP="00150FF5">
      <w:pPr>
        <w:pStyle w:val="Zkladntext"/>
        <w:rPr>
          <w:sz w:val="22"/>
        </w:rPr>
      </w:pPr>
    </w:p>
    <w:p w:rsidR="00150FF5" w:rsidRDefault="00150FF5" w:rsidP="00150FF5">
      <w:pPr>
        <w:pStyle w:val="Zkladntext"/>
        <w:rPr>
          <w:sz w:val="22"/>
        </w:rPr>
      </w:pPr>
    </w:p>
    <w:p w:rsidR="00150FF5" w:rsidRDefault="00150FF5" w:rsidP="00150FF5">
      <w:pPr>
        <w:pStyle w:val="Zkladntext"/>
        <w:rPr>
          <w:sz w:val="22"/>
        </w:rPr>
      </w:pPr>
    </w:p>
    <w:p w:rsidR="00150FF5" w:rsidRDefault="00150FF5" w:rsidP="00150FF5">
      <w:pPr>
        <w:pStyle w:val="Zkladntext"/>
        <w:rPr>
          <w:sz w:val="22"/>
        </w:rPr>
      </w:pPr>
      <w:r>
        <w:rPr>
          <w:sz w:val="22"/>
        </w:rPr>
        <w:t>………………………………………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……………………………………</w:t>
      </w:r>
    </w:p>
    <w:p w:rsidR="00150FF5" w:rsidRDefault="00966D09" w:rsidP="00150FF5">
      <w:pPr>
        <w:pStyle w:val="Zkladntext"/>
        <w:rPr>
          <w:sz w:val="22"/>
        </w:rPr>
      </w:pPr>
      <w:r>
        <w:rPr>
          <w:sz w:val="22"/>
        </w:rPr>
        <w:t>Mgr</w:t>
      </w:r>
      <w:r w:rsidR="00877B40">
        <w:rPr>
          <w:sz w:val="22"/>
        </w:rPr>
        <w:t>.</w:t>
      </w:r>
      <w:r>
        <w:rPr>
          <w:sz w:val="22"/>
        </w:rPr>
        <w:t xml:space="preserve"> </w:t>
      </w:r>
      <w:bookmarkStart w:id="2" w:name="_GoBack"/>
      <w:bookmarkEnd w:id="2"/>
      <w:r>
        <w:rPr>
          <w:sz w:val="22"/>
        </w:rPr>
        <w:t>J</w:t>
      </w:r>
      <w:r w:rsidR="00877B40">
        <w:rPr>
          <w:sz w:val="22"/>
        </w:rPr>
        <w:t>osef</w:t>
      </w:r>
      <w:r>
        <w:rPr>
          <w:sz w:val="22"/>
        </w:rPr>
        <w:t xml:space="preserve"> Plesník</w:t>
      </w:r>
      <w:r w:rsidR="00150FF5">
        <w:rPr>
          <w:sz w:val="22"/>
        </w:rPr>
        <w:tab/>
      </w:r>
      <w:r w:rsidR="00150FF5">
        <w:rPr>
          <w:sz w:val="22"/>
        </w:rPr>
        <w:tab/>
      </w:r>
      <w:r w:rsidR="00150FF5">
        <w:rPr>
          <w:sz w:val="22"/>
        </w:rPr>
        <w:tab/>
      </w:r>
      <w:r w:rsidR="00150FF5">
        <w:rPr>
          <w:sz w:val="22"/>
        </w:rPr>
        <w:tab/>
      </w:r>
      <w:r w:rsidR="00150FF5">
        <w:rPr>
          <w:sz w:val="22"/>
        </w:rPr>
        <w:tab/>
      </w:r>
      <w:r w:rsidR="00150FF5">
        <w:rPr>
          <w:sz w:val="22"/>
        </w:rPr>
        <w:tab/>
      </w:r>
      <w:r w:rsidR="001D6A8C">
        <w:rPr>
          <w:sz w:val="22"/>
        </w:rPr>
        <w:t>Ing. Leoš Ptáček</w:t>
      </w:r>
    </w:p>
    <w:p w:rsidR="00150FF5" w:rsidRDefault="00966D09" w:rsidP="00150FF5">
      <w:pPr>
        <w:pStyle w:val="Zkladntext"/>
        <w:rPr>
          <w:sz w:val="22"/>
        </w:rPr>
      </w:pPr>
      <w:r>
        <w:rPr>
          <w:sz w:val="22"/>
        </w:rPr>
        <w:t>Ředitel školy</w:t>
      </w:r>
      <w:r w:rsidR="00150FF5">
        <w:rPr>
          <w:sz w:val="22"/>
        </w:rPr>
        <w:tab/>
      </w:r>
      <w:r w:rsidR="00150FF5">
        <w:rPr>
          <w:sz w:val="22"/>
        </w:rPr>
        <w:tab/>
      </w:r>
      <w:r w:rsidR="00150FF5">
        <w:rPr>
          <w:sz w:val="22"/>
        </w:rPr>
        <w:tab/>
      </w:r>
      <w:r w:rsidR="00150FF5">
        <w:rPr>
          <w:sz w:val="22"/>
        </w:rPr>
        <w:tab/>
      </w:r>
      <w:r w:rsidR="00150FF5">
        <w:rPr>
          <w:sz w:val="22"/>
        </w:rPr>
        <w:tab/>
      </w:r>
      <w:r w:rsidR="00150FF5">
        <w:rPr>
          <w:sz w:val="22"/>
        </w:rPr>
        <w:tab/>
      </w:r>
      <w:r w:rsidR="00150FF5">
        <w:rPr>
          <w:sz w:val="22"/>
        </w:rPr>
        <w:tab/>
      </w:r>
      <w:r>
        <w:rPr>
          <w:sz w:val="22"/>
        </w:rPr>
        <w:t>Jednatel</w:t>
      </w:r>
    </w:p>
    <w:sectPr w:rsidR="00150FF5">
      <w:headerReference w:type="default" r:id="rId11"/>
      <w:footerReference w:type="default" r:id="rId12"/>
      <w:pgSz w:w="11907" w:h="16840"/>
      <w:pgMar w:top="1644" w:right="1440" w:bottom="1644" w:left="1440" w:header="765" w:footer="102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A43" w:rsidRDefault="00B10A43">
      <w:r>
        <w:separator/>
      </w:r>
    </w:p>
  </w:endnote>
  <w:endnote w:type="continuationSeparator" w:id="0">
    <w:p w:rsidR="00B10A43" w:rsidRDefault="00B10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2D9" w:rsidRDefault="00EC62D9">
    <w:pPr>
      <w:pStyle w:val="Zpat"/>
      <w:tabs>
        <w:tab w:val="clear" w:pos="4536"/>
        <w:tab w:val="clear" w:pos="9072"/>
        <w:tab w:val="left" w:pos="567"/>
        <w:tab w:val="right" w:pos="8364"/>
        <w:tab w:val="left" w:pos="8505"/>
      </w:tabs>
    </w:pPr>
    <w:r>
      <w:rPr>
        <w:vertAlign w:val="superscript"/>
      </w:rPr>
      <w:t>________</w:t>
    </w:r>
    <w:r>
      <w:tab/>
      <w:t xml:space="preserve"> Smlouva o dílo  </w:t>
    </w:r>
    <w:r>
      <w:rPr>
        <w:vertAlign w:val="superscript"/>
      </w:rPr>
      <w:t xml:space="preserve">___________________________________________________________________________________  </w:t>
    </w:r>
    <w: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B34FD5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B34FD5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ab/>
    </w:r>
    <w:r>
      <w:rPr>
        <w:rStyle w:val="slostrnky"/>
        <w:vertAlign w:val="superscript"/>
      </w:rPr>
      <w:t>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A43" w:rsidRDefault="00B10A43">
      <w:r>
        <w:separator/>
      </w:r>
    </w:p>
  </w:footnote>
  <w:footnote w:type="continuationSeparator" w:id="0">
    <w:p w:rsidR="00B10A43" w:rsidRDefault="00B10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2D9" w:rsidRDefault="00EC62D9">
    <w:pPr>
      <w:pStyle w:val="Zkladntext"/>
      <w:tabs>
        <w:tab w:val="left" w:pos="853"/>
        <w:tab w:val="center" w:pos="4680"/>
        <w:tab w:val="right" w:pos="9360"/>
      </w:tabs>
      <w:rPr>
        <w:i/>
        <w:position w:val="6"/>
        <w:sz w:val="22"/>
      </w:rPr>
    </w:pPr>
  </w:p>
  <w:p w:rsidR="00EC62D9" w:rsidRDefault="00EC62D9">
    <w:pPr>
      <w:pStyle w:val="Zkladntext"/>
      <w:tabs>
        <w:tab w:val="left" w:pos="2977"/>
        <w:tab w:val="center" w:pos="4680"/>
        <w:tab w:val="right" w:pos="9360"/>
      </w:tabs>
    </w:pPr>
    <w:r>
      <w:rPr>
        <w:i/>
        <w:position w:val="6"/>
        <w:sz w:val="22"/>
      </w:rPr>
      <w:t xml:space="preserve">____   </w:t>
    </w:r>
    <w:r>
      <w:rPr>
        <w:rFonts w:ascii="Garamond" w:hAnsi="Garamond"/>
        <w:bCs/>
        <w:color w:val="0000FF"/>
        <w:sz w:val="22"/>
      </w:rPr>
      <w:t>PTÁČEK – pozemní stavby s.r.o.</w:t>
    </w:r>
    <w:r>
      <w:rPr>
        <w:rFonts w:ascii="Garamond" w:hAnsi="Garamond"/>
        <w:b/>
        <w:color w:val="0000FF"/>
        <w:sz w:val="22"/>
      </w:rPr>
      <w:t xml:space="preserve">  </w:t>
    </w:r>
    <w:r>
      <w:rPr>
        <w:i/>
        <w:position w:val="6"/>
        <w:sz w:val="22"/>
      </w:rPr>
      <w:t>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Nadpis1"/>
      <w:lvlText w:val="%1."/>
      <w:legacy w:legacy="1" w:legacySpace="0" w:legacyIndent="0"/>
      <w:lvlJc w:val="left"/>
      <w:rPr>
        <w:b/>
        <w:i/>
      </w:rPr>
    </w:lvl>
    <w:lvl w:ilvl="1">
      <w:start w:val="1"/>
      <w:numFmt w:val="upperRoman"/>
      <w:pStyle w:val="Nadpis2"/>
      <w:lvlText w:val="ODDÍL %2 - "/>
      <w:legacy w:legacy="1" w:legacySpace="0" w:legacyIndent="708"/>
      <w:lvlJc w:val="left"/>
      <w:pPr>
        <w:ind w:left="708" w:hanging="708"/>
      </w:pPr>
      <w:rPr>
        <w:rFonts w:ascii="Times New Roman" w:hAnsi="Times New Roman" w:hint="default"/>
        <w:b/>
        <w:i/>
        <w:sz w:val="28"/>
        <w:u w:val="none"/>
      </w:rPr>
    </w:lvl>
    <w:lvl w:ilvl="2">
      <w:start w:val="1"/>
      <w:numFmt w:val="none"/>
      <w:pStyle w:val="Nadpis3"/>
      <w:suff w:val="nothing"/>
      <w:lvlText w:val=""/>
      <w:lvlJc w:val="left"/>
    </w:lvl>
    <w:lvl w:ilvl="3">
      <w:start w:val="1"/>
      <w:numFmt w:val="lowerLetter"/>
      <w:pStyle w:val="Nadpis4"/>
      <w:lvlText w:val="%4)"/>
      <w:legacy w:legacy="1" w:legacySpace="0" w:legacyIndent="708"/>
      <w:lvlJc w:val="left"/>
      <w:pPr>
        <w:ind w:left="1416" w:hanging="708"/>
      </w:pPr>
    </w:lvl>
    <w:lvl w:ilvl="4">
      <w:start w:val="1"/>
      <w:numFmt w:val="decimal"/>
      <w:pStyle w:val="Nadpis5"/>
      <w:lvlText w:val="(%5)"/>
      <w:legacy w:legacy="1" w:legacySpace="0" w:legacyIndent="708"/>
      <w:lvlJc w:val="left"/>
      <w:pPr>
        <w:ind w:left="2124" w:hanging="708"/>
      </w:pPr>
    </w:lvl>
    <w:lvl w:ilvl="5">
      <w:start w:val="1"/>
      <w:numFmt w:val="lowerLetter"/>
      <w:pStyle w:val="Nadpis6"/>
      <w:lvlText w:val="(%6)"/>
      <w:legacy w:legacy="1" w:legacySpace="0" w:legacyIndent="708"/>
      <w:lvlJc w:val="left"/>
      <w:pPr>
        <w:ind w:left="2832" w:hanging="708"/>
      </w:pPr>
    </w:lvl>
    <w:lvl w:ilvl="6">
      <w:start w:val="1"/>
      <w:numFmt w:val="lowerRoman"/>
      <w:pStyle w:val="Nadpis7"/>
      <w:lvlText w:val="(%7)"/>
      <w:legacy w:legacy="1" w:legacySpace="0" w:legacyIndent="708"/>
      <w:lvlJc w:val="left"/>
      <w:pPr>
        <w:ind w:left="3540" w:hanging="708"/>
      </w:pPr>
    </w:lvl>
    <w:lvl w:ilvl="7">
      <w:start w:val="1"/>
      <w:numFmt w:val="lowerLetter"/>
      <w:pStyle w:val="Nadpis8"/>
      <w:lvlText w:val="(%8)"/>
      <w:legacy w:legacy="1" w:legacySpace="0" w:legacyIndent="708"/>
      <w:lvlJc w:val="left"/>
      <w:pPr>
        <w:ind w:left="4248" w:hanging="708"/>
      </w:pPr>
    </w:lvl>
    <w:lvl w:ilvl="8">
      <w:start w:val="1"/>
      <w:numFmt w:val="lowerRoman"/>
      <w:pStyle w:val="Nadpis9"/>
      <w:lvlText w:val="(%9)"/>
      <w:legacy w:legacy="1" w:legacySpace="0" w:legacyIndent="708"/>
      <w:lvlJc w:val="left"/>
      <w:pPr>
        <w:ind w:left="4956" w:hanging="708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3D22E6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F52145"/>
    <w:multiLevelType w:val="singleLevel"/>
    <w:tmpl w:val="241A3CD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B059D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A1D7106"/>
    <w:multiLevelType w:val="hybridMultilevel"/>
    <w:tmpl w:val="C5B0A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6F59BB"/>
    <w:multiLevelType w:val="hybridMultilevel"/>
    <w:tmpl w:val="65D6463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5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142"/>
        <w:lvlJc w:val="left"/>
        <w:pPr>
          <w:ind w:left="142" w:hanging="142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75"/>
    <w:rsid w:val="00001F14"/>
    <w:rsid w:val="000130A0"/>
    <w:rsid w:val="00017EF7"/>
    <w:rsid w:val="00021A24"/>
    <w:rsid w:val="00091FB8"/>
    <w:rsid w:val="000A010C"/>
    <w:rsid w:val="000E1E64"/>
    <w:rsid w:val="000E30AD"/>
    <w:rsid w:val="000E4B18"/>
    <w:rsid w:val="0012460C"/>
    <w:rsid w:val="0014720A"/>
    <w:rsid w:val="00150FF5"/>
    <w:rsid w:val="00183107"/>
    <w:rsid w:val="00183719"/>
    <w:rsid w:val="001A2007"/>
    <w:rsid w:val="001B4D69"/>
    <w:rsid w:val="001D4288"/>
    <w:rsid w:val="001D6A8C"/>
    <w:rsid w:val="00282DE8"/>
    <w:rsid w:val="00292383"/>
    <w:rsid w:val="002B70D8"/>
    <w:rsid w:val="002F5314"/>
    <w:rsid w:val="00306DE5"/>
    <w:rsid w:val="00317AF5"/>
    <w:rsid w:val="00355901"/>
    <w:rsid w:val="00377480"/>
    <w:rsid w:val="00395CF2"/>
    <w:rsid w:val="003B3133"/>
    <w:rsid w:val="003D5E46"/>
    <w:rsid w:val="003F1BD0"/>
    <w:rsid w:val="0040415D"/>
    <w:rsid w:val="0041329F"/>
    <w:rsid w:val="00415118"/>
    <w:rsid w:val="004356D6"/>
    <w:rsid w:val="00462730"/>
    <w:rsid w:val="004B3159"/>
    <w:rsid w:val="004F6459"/>
    <w:rsid w:val="0050233B"/>
    <w:rsid w:val="0050252D"/>
    <w:rsid w:val="005473E8"/>
    <w:rsid w:val="005511F4"/>
    <w:rsid w:val="00553BDE"/>
    <w:rsid w:val="005B5F3F"/>
    <w:rsid w:val="005F04B1"/>
    <w:rsid w:val="00651DF1"/>
    <w:rsid w:val="00664002"/>
    <w:rsid w:val="006D39E7"/>
    <w:rsid w:val="00734B75"/>
    <w:rsid w:val="00740353"/>
    <w:rsid w:val="00743CB5"/>
    <w:rsid w:val="007E5F76"/>
    <w:rsid w:val="00812817"/>
    <w:rsid w:val="0082078E"/>
    <w:rsid w:val="00824C32"/>
    <w:rsid w:val="00826C98"/>
    <w:rsid w:val="00877B40"/>
    <w:rsid w:val="008D5BDE"/>
    <w:rsid w:val="008E1363"/>
    <w:rsid w:val="008E3841"/>
    <w:rsid w:val="00921AB2"/>
    <w:rsid w:val="00934718"/>
    <w:rsid w:val="00941139"/>
    <w:rsid w:val="00950E1D"/>
    <w:rsid w:val="00966D09"/>
    <w:rsid w:val="00974DBE"/>
    <w:rsid w:val="00980A4B"/>
    <w:rsid w:val="009926A6"/>
    <w:rsid w:val="009A507C"/>
    <w:rsid w:val="009C1EF7"/>
    <w:rsid w:val="00A612AA"/>
    <w:rsid w:val="00A71A85"/>
    <w:rsid w:val="00B05022"/>
    <w:rsid w:val="00B06674"/>
    <w:rsid w:val="00B10A43"/>
    <w:rsid w:val="00B34FD5"/>
    <w:rsid w:val="00B42DEE"/>
    <w:rsid w:val="00B51253"/>
    <w:rsid w:val="00BE1B06"/>
    <w:rsid w:val="00BE7893"/>
    <w:rsid w:val="00BF095D"/>
    <w:rsid w:val="00C03875"/>
    <w:rsid w:val="00C23960"/>
    <w:rsid w:val="00C650E2"/>
    <w:rsid w:val="00C77037"/>
    <w:rsid w:val="00C80F69"/>
    <w:rsid w:val="00C92340"/>
    <w:rsid w:val="00C92843"/>
    <w:rsid w:val="00C96BDE"/>
    <w:rsid w:val="00CC656B"/>
    <w:rsid w:val="00CF3BB3"/>
    <w:rsid w:val="00D05687"/>
    <w:rsid w:val="00D07E84"/>
    <w:rsid w:val="00D24D13"/>
    <w:rsid w:val="00D840C3"/>
    <w:rsid w:val="00DC1FDE"/>
    <w:rsid w:val="00DC671B"/>
    <w:rsid w:val="00DC69D4"/>
    <w:rsid w:val="00DD1B9A"/>
    <w:rsid w:val="00E210D3"/>
    <w:rsid w:val="00E216E8"/>
    <w:rsid w:val="00E37B03"/>
    <w:rsid w:val="00E75D0C"/>
    <w:rsid w:val="00EC62D9"/>
    <w:rsid w:val="00F009E5"/>
    <w:rsid w:val="00F26A43"/>
    <w:rsid w:val="00F519CC"/>
    <w:rsid w:val="00F745CB"/>
    <w:rsid w:val="00FB0815"/>
    <w:rsid w:val="00FC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3AC0424"/>
  <w15:chartTrackingRefBased/>
  <w15:docId w15:val="{7A2C34EC-5968-449F-8B9E-F21114770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b/>
      <w:kern w:val="28"/>
      <w:sz w:val="32"/>
      <w:u w:val="single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b/>
      <w:i/>
      <w:caps/>
      <w:sz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ind w:left="708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widowControl w:val="0"/>
      <w:jc w:val="both"/>
    </w:pPr>
    <w:rPr>
      <w:color w:val="000000"/>
      <w:sz w:val="24"/>
    </w:rPr>
  </w:style>
  <w:style w:type="paragraph" w:customStyle="1" w:styleId="dka">
    <w:name w:val="Řádka"/>
    <w:pPr>
      <w:widowControl w:val="0"/>
      <w:jc w:val="both"/>
    </w:pPr>
    <w:rPr>
      <w:color w:val="000000"/>
      <w:sz w:val="24"/>
    </w:rPr>
  </w:style>
  <w:style w:type="paragraph" w:customStyle="1" w:styleId="Znaka">
    <w:name w:val="Značka"/>
    <w:pPr>
      <w:widowControl w:val="0"/>
      <w:ind w:left="289"/>
      <w:jc w:val="both"/>
    </w:pPr>
    <w:rPr>
      <w:color w:val="000000"/>
    </w:rPr>
  </w:style>
  <w:style w:type="paragraph" w:customStyle="1" w:styleId="Znaka1">
    <w:name w:val="Značka 1"/>
    <w:pPr>
      <w:widowControl w:val="0"/>
      <w:ind w:left="578"/>
      <w:jc w:val="both"/>
    </w:pPr>
    <w:rPr>
      <w:color w:val="000000"/>
      <w:sz w:val="24"/>
    </w:rPr>
  </w:style>
  <w:style w:type="paragraph" w:customStyle="1" w:styleId="sloseznamu">
    <w:name w:val="Číslo seznamu"/>
    <w:pPr>
      <w:widowControl w:val="0"/>
      <w:ind w:left="714"/>
      <w:jc w:val="both"/>
    </w:pPr>
    <w:rPr>
      <w:color w:val="000000"/>
    </w:rPr>
  </w:style>
  <w:style w:type="paragraph" w:styleId="Podnadpis">
    <w:name w:val="Subtitle"/>
    <w:next w:val="Zkladntext"/>
    <w:pPr>
      <w:widowControl w:val="0"/>
      <w:spacing w:before="73" w:after="73"/>
    </w:pPr>
    <w:rPr>
      <w:b/>
      <w:i/>
      <w:color w:val="000000"/>
      <w:sz w:val="28"/>
    </w:rPr>
  </w:style>
  <w:style w:type="paragraph" w:customStyle="1" w:styleId="Nadpis">
    <w:name w:val="Nadpis"/>
    <w:next w:val="Zkladntext"/>
    <w:pPr>
      <w:keepLines/>
      <w:widowControl w:val="0"/>
      <w:spacing w:before="141" w:after="73"/>
    </w:pPr>
    <w:rPr>
      <w:b/>
      <w:color w:val="000000"/>
      <w:sz w:val="32"/>
      <w:u w:val="single"/>
    </w:rPr>
  </w:style>
  <w:style w:type="paragraph" w:styleId="Zhlav">
    <w:name w:val="header"/>
    <w:basedOn w:val="Normln"/>
    <w:pPr>
      <w:widowControl w:val="0"/>
    </w:pPr>
    <w:rPr>
      <w:color w:val="000000"/>
    </w:rPr>
  </w:style>
  <w:style w:type="paragraph" w:customStyle="1" w:styleId="Pata">
    <w:name w:val="Pata"/>
    <w:pPr>
      <w:widowControl w:val="0"/>
    </w:pPr>
    <w:rPr>
      <w:color w:val="000000"/>
      <w:sz w:val="16"/>
    </w:rPr>
  </w:style>
  <w:style w:type="paragraph" w:styleId="Obsah1">
    <w:name w:val="toc 1"/>
    <w:basedOn w:val="Normln"/>
    <w:next w:val="Normln"/>
    <w:semiHidden/>
    <w:pPr>
      <w:tabs>
        <w:tab w:val="right" w:leader="dot" w:pos="9027"/>
      </w:tabs>
      <w:spacing w:before="120" w:after="120"/>
    </w:pPr>
    <w:rPr>
      <w:b/>
      <w:caps/>
    </w:rPr>
  </w:style>
  <w:style w:type="paragraph" w:customStyle="1" w:styleId="Strobsahu1">
    <w:name w:val="Str. obsahu 1"/>
    <w:pPr>
      <w:widowControl w:val="0"/>
      <w:jc w:val="right"/>
    </w:pPr>
    <w:rPr>
      <w:color w:val="000000"/>
      <w:sz w:val="24"/>
    </w:rPr>
  </w:style>
  <w:style w:type="paragraph" w:styleId="Obsah2">
    <w:name w:val="toc 2"/>
    <w:basedOn w:val="Normln"/>
    <w:next w:val="Normln"/>
    <w:semiHidden/>
    <w:pPr>
      <w:tabs>
        <w:tab w:val="right" w:leader="dot" w:pos="9027"/>
      </w:tabs>
      <w:ind w:left="200"/>
    </w:pPr>
    <w:rPr>
      <w:smallCaps/>
    </w:rPr>
  </w:style>
  <w:style w:type="paragraph" w:customStyle="1" w:styleId="Strobsahu2">
    <w:name w:val="Str. obsahu 2"/>
    <w:pPr>
      <w:widowControl w:val="0"/>
      <w:jc w:val="right"/>
    </w:pPr>
    <w:rPr>
      <w:color w:val="000000"/>
      <w:sz w:val="24"/>
    </w:rPr>
  </w:style>
  <w:style w:type="paragraph" w:styleId="Obsah3">
    <w:name w:val="toc 3"/>
    <w:basedOn w:val="Normln"/>
    <w:next w:val="Normln"/>
    <w:semiHidden/>
    <w:pPr>
      <w:tabs>
        <w:tab w:val="right" w:leader="dot" w:pos="9027"/>
      </w:tabs>
      <w:ind w:left="400"/>
    </w:pPr>
    <w:rPr>
      <w:i/>
    </w:rPr>
  </w:style>
  <w:style w:type="paragraph" w:customStyle="1" w:styleId="Strobsahu3">
    <w:name w:val="Str. obsahu 3"/>
    <w:pPr>
      <w:widowControl w:val="0"/>
      <w:jc w:val="right"/>
    </w:pPr>
    <w:rPr>
      <w:color w:val="000000"/>
      <w:sz w:val="24"/>
    </w:rPr>
  </w:style>
  <w:style w:type="paragraph" w:styleId="Obsah4">
    <w:name w:val="toc 4"/>
    <w:basedOn w:val="Normln"/>
    <w:next w:val="Normln"/>
    <w:semiHidden/>
    <w:pPr>
      <w:tabs>
        <w:tab w:val="right" w:leader="dot" w:pos="9027"/>
      </w:tabs>
      <w:ind w:left="600"/>
    </w:pPr>
    <w:rPr>
      <w:sz w:val="18"/>
    </w:rPr>
  </w:style>
  <w:style w:type="paragraph" w:customStyle="1" w:styleId="Strobsahu4">
    <w:name w:val="Str. obsahu 4"/>
    <w:pPr>
      <w:widowControl w:val="0"/>
      <w:jc w:val="right"/>
    </w:pPr>
    <w:rPr>
      <w:color w:val="000000"/>
      <w:sz w:val="24"/>
    </w:rPr>
  </w:style>
  <w:style w:type="paragraph" w:styleId="Obsah5">
    <w:name w:val="toc 5"/>
    <w:basedOn w:val="Normln"/>
    <w:next w:val="Normln"/>
    <w:semiHidden/>
    <w:pPr>
      <w:tabs>
        <w:tab w:val="right" w:leader="dot" w:pos="9027"/>
      </w:tabs>
      <w:ind w:left="800"/>
    </w:pPr>
    <w:rPr>
      <w:sz w:val="18"/>
    </w:rPr>
  </w:style>
  <w:style w:type="paragraph" w:customStyle="1" w:styleId="Strobsahu5">
    <w:name w:val="Str. obsahu 5"/>
    <w:pPr>
      <w:widowControl w:val="0"/>
      <w:jc w:val="right"/>
    </w:pPr>
    <w:rPr>
      <w:color w:val="000000"/>
      <w:sz w:val="24"/>
    </w:rPr>
  </w:style>
  <w:style w:type="paragraph" w:styleId="Obsah6">
    <w:name w:val="toc 6"/>
    <w:basedOn w:val="Normln"/>
    <w:next w:val="Normln"/>
    <w:semiHidden/>
    <w:pPr>
      <w:tabs>
        <w:tab w:val="right" w:leader="dot" w:pos="9027"/>
      </w:tabs>
      <w:ind w:left="1000"/>
    </w:pPr>
    <w:rPr>
      <w:sz w:val="18"/>
    </w:rPr>
  </w:style>
  <w:style w:type="paragraph" w:customStyle="1" w:styleId="Strobsahu6">
    <w:name w:val="Str. obsahu 6"/>
    <w:pPr>
      <w:widowControl w:val="0"/>
      <w:jc w:val="right"/>
    </w:pPr>
    <w:rPr>
      <w:color w:val="000000"/>
      <w:sz w:val="24"/>
    </w:rPr>
  </w:style>
  <w:style w:type="paragraph" w:styleId="Obsah7">
    <w:name w:val="toc 7"/>
    <w:basedOn w:val="Normln"/>
    <w:next w:val="Normln"/>
    <w:semiHidden/>
    <w:pPr>
      <w:tabs>
        <w:tab w:val="right" w:leader="dot" w:pos="9027"/>
      </w:tabs>
      <w:ind w:left="1200"/>
    </w:pPr>
    <w:rPr>
      <w:sz w:val="18"/>
    </w:rPr>
  </w:style>
  <w:style w:type="paragraph" w:customStyle="1" w:styleId="Strobsahu7">
    <w:name w:val="Str. obsahu 7"/>
    <w:pPr>
      <w:widowControl w:val="0"/>
      <w:jc w:val="right"/>
    </w:pPr>
    <w:rPr>
      <w:color w:val="000000"/>
      <w:sz w:val="24"/>
    </w:rPr>
  </w:style>
  <w:style w:type="paragraph" w:styleId="Obsah8">
    <w:name w:val="toc 8"/>
    <w:basedOn w:val="Normln"/>
    <w:next w:val="Normln"/>
    <w:semiHidden/>
    <w:pPr>
      <w:tabs>
        <w:tab w:val="right" w:leader="dot" w:pos="9027"/>
      </w:tabs>
      <w:ind w:left="1400"/>
    </w:pPr>
    <w:rPr>
      <w:sz w:val="18"/>
    </w:rPr>
  </w:style>
  <w:style w:type="paragraph" w:customStyle="1" w:styleId="Strobsahu8">
    <w:name w:val="Str. obsahu 8"/>
    <w:pPr>
      <w:widowControl w:val="0"/>
      <w:jc w:val="right"/>
    </w:pPr>
    <w:rPr>
      <w:color w:val="000000"/>
      <w:sz w:val="24"/>
    </w:rPr>
  </w:style>
  <w:style w:type="paragraph" w:styleId="Obsah9">
    <w:name w:val="toc 9"/>
    <w:basedOn w:val="Normln"/>
    <w:next w:val="Normln"/>
    <w:semiHidden/>
    <w:pPr>
      <w:tabs>
        <w:tab w:val="right" w:leader="dot" w:pos="9027"/>
      </w:tabs>
      <w:ind w:left="1600"/>
    </w:pPr>
    <w:rPr>
      <w:sz w:val="18"/>
    </w:rPr>
  </w:style>
  <w:style w:type="paragraph" w:customStyle="1" w:styleId="Strobsahu9">
    <w:name w:val="Str. obsahu 9"/>
    <w:pPr>
      <w:widowControl w:val="0"/>
      <w:jc w:val="right"/>
    </w:pPr>
    <w:rPr>
      <w:color w:val="000000"/>
      <w:sz w:val="24"/>
    </w:rPr>
  </w:style>
  <w:style w:type="paragraph" w:customStyle="1" w:styleId="Texttabulky">
    <w:name w:val="Text tabulky"/>
    <w:pPr>
      <w:widowControl w:val="0"/>
      <w:jc w:val="both"/>
    </w:pPr>
    <w:rPr>
      <w:color w:val="000000"/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itulek">
    <w:name w:val="caption"/>
    <w:basedOn w:val="Normln"/>
    <w:next w:val="Normln"/>
    <w:qFormat/>
    <w:pPr>
      <w:spacing w:before="120" w:after="120"/>
    </w:pPr>
    <w:rPr>
      <w:b/>
    </w:rPr>
  </w:style>
  <w:style w:type="paragraph" w:styleId="Nzev">
    <w:name w:val="Title"/>
    <w:basedOn w:val="Normln"/>
    <w:qFormat/>
    <w:pPr>
      <w:jc w:val="center"/>
    </w:pPr>
    <w:rPr>
      <w:b/>
      <w:bCs/>
      <w:sz w:val="32"/>
      <w:szCs w:val="24"/>
    </w:rPr>
  </w:style>
  <w:style w:type="paragraph" w:styleId="Zkladntextodsazen">
    <w:name w:val="Body Text Indent"/>
    <w:basedOn w:val="Normln"/>
    <w:pPr>
      <w:ind w:left="426" w:hanging="426"/>
    </w:pPr>
    <w:rPr>
      <w:sz w:val="22"/>
    </w:rPr>
  </w:style>
  <w:style w:type="paragraph" w:styleId="Zkladntextodsazen2">
    <w:name w:val="Body Text Indent 2"/>
    <w:basedOn w:val="Normln"/>
    <w:pPr>
      <w:ind w:left="426" w:hanging="426"/>
    </w:pPr>
    <w:rPr>
      <w:color w:val="FF0000"/>
      <w:sz w:val="22"/>
    </w:rPr>
  </w:style>
  <w:style w:type="paragraph" w:styleId="Zkladntextodsazen3">
    <w:name w:val="Body Text Indent 3"/>
    <w:basedOn w:val="Normln"/>
    <w:pPr>
      <w:ind w:left="426"/>
    </w:pPr>
    <w:rPr>
      <w:color w:val="FF0000"/>
      <w:sz w:val="22"/>
    </w:rPr>
  </w:style>
  <w:style w:type="paragraph" w:styleId="Textbubliny">
    <w:name w:val="Balloon Text"/>
    <w:basedOn w:val="Normln"/>
    <w:semiHidden/>
    <w:rsid w:val="00B050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8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List_aplikace_Microsoft_Excel.xlsx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package" Target="embeddings/List_aplikace_Microsoft_Excel1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3</vt:lpstr>
    </vt:vector>
  </TitlesOfParts>
  <Company>Wabi, Wabini &amp; další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3</dc:title>
  <dc:subject>Rekonstrukce a dostavba NKM - Nabídka</dc:subject>
  <dc:creator>Wabi Wabini</dc:creator>
  <cp:keywords/>
  <dc:description>Návrh smlouvy o dílo</dc:description>
  <cp:lastModifiedBy>Plesnik</cp:lastModifiedBy>
  <cp:revision>2</cp:revision>
  <cp:lastPrinted>2015-05-05T13:26:00Z</cp:lastPrinted>
  <dcterms:created xsi:type="dcterms:W3CDTF">2019-12-19T09:26:00Z</dcterms:created>
  <dcterms:modified xsi:type="dcterms:W3CDTF">2019-12-19T09:26:00Z</dcterms:modified>
</cp:coreProperties>
</file>