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C9" w:rsidRDefault="005076C9" w:rsidP="005076C9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 1</w:t>
      </w:r>
    </w:p>
    <w:p w:rsidR="005076C9" w:rsidRDefault="005076C9" w:rsidP="005076C9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ke smlouvě o nájmu prostoru sloužícího podnikání </w:t>
      </w:r>
    </w:p>
    <w:p w:rsidR="005076C9" w:rsidRDefault="005076C9" w:rsidP="005076C9">
      <w:pPr>
        <w:jc w:val="both"/>
      </w:pPr>
    </w:p>
    <w:p w:rsidR="005076C9" w:rsidRDefault="005076C9" w:rsidP="005076C9">
      <w:pPr>
        <w:jc w:val="both"/>
      </w:pPr>
      <w:r>
        <w:t>uzavřený v souladu s </w:t>
      </w:r>
      <w:proofErr w:type="spellStart"/>
      <w:r>
        <w:t>ust</w:t>
      </w:r>
      <w:proofErr w:type="spellEnd"/>
      <w:r>
        <w:t>. § 2302 a násl. zákona č. 89/2012 Sb., občanský zákoník, ve znění pozdějších předpisů a podle zákona č. 219/2000 Sb., o majetku České republiky a jejím vystupování v právních vztazích, ve znění pozdějších předpisů,</w:t>
      </w:r>
    </w:p>
    <w:p w:rsidR="005076C9" w:rsidRDefault="005076C9" w:rsidP="005076C9">
      <w:pPr>
        <w:jc w:val="both"/>
      </w:pPr>
      <w:proofErr w:type="gramStart"/>
      <w:r>
        <w:t>mezi:</w:t>
      </w:r>
      <w:proofErr w:type="gramEnd"/>
    </w:p>
    <w:p w:rsidR="005076C9" w:rsidRDefault="005076C9" w:rsidP="005076C9">
      <w:pPr>
        <w:jc w:val="both"/>
      </w:pPr>
    </w:p>
    <w:p w:rsidR="005076C9" w:rsidRDefault="005076C9" w:rsidP="005076C9">
      <w:pPr>
        <w:ind w:left="1440" w:hanging="1440"/>
        <w:jc w:val="both"/>
        <w:rPr>
          <w:b/>
        </w:rPr>
      </w:pPr>
      <w:r>
        <w:rPr>
          <w:b/>
        </w:rPr>
        <w:t>Pronajímatelem:</w:t>
      </w:r>
      <w:r>
        <w:t xml:space="preserve"> </w:t>
      </w:r>
      <w:r>
        <w:rPr>
          <w:b/>
        </w:rPr>
        <w:t>Česká republika – Úřad práce České republiky</w:t>
      </w:r>
    </w:p>
    <w:p w:rsidR="005076C9" w:rsidRDefault="005076C9" w:rsidP="005076C9">
      <w:pPr>
        <w:ind w:left="1843" w:hanging="1843"/>
        <w:jc w:val="both"/>
      </w:pPr>
      <w:r>
        <w:t xml:space="preserve">                              se sídlem: Dobrovského 1278/25, 170 00 Praha 7</w:t>
      </w:r>
    </w:p>
    <w:p w:rsidR="005076C9" w:rsidRDefault="005076C9" w:rsidP="005076C9">
      <w:pPr>
        <w:ind w:left="1843" w:hanging="1843"/>
        <w:jc w:val="both"/>
      </w:pPr>
      <w:r>
        <w:t xml:space="preserve">                              IČ: 724 96991</w:t>
      </w:r>
    </w:p>
    <w:p w:rsidR="005076C9" w:rsidRDefault="005076C9" w:rsidP="005076C9">
      <w:pPr>
        <w:ind w:left="1843" w:hanging="1843"/>
        <w:jc w:val="both"/>
      </w:pPr>
      <w:r>
        <w:t xml:space="preserve">                              Krajská pobočka v Ostravě</w:t>
      </w:r>
    </w:p>
    <w:p w:rsidR="005076C9" w:rsidRDefault="005076C9" w:rsidP="005076C9">
      <w:pPr>
        <w:ind w:left="1843" w:hanging="1843"/>
        <w:jc w:val="both"/>
      </w:pPr>
      <w:r>
        <w:t xml:space="preserve">                              Zahradní 368/12, 701 10 Moravská Ostrava </w:t>
      </w:r>
    </w:p>
    <w:p w:rsidR="005076C9" w:rsidRDefault="005076C9" w:rsidP="005076C9">
      <w:pPr>
        <w:ind w:left="1843" w:hanging="1843"/>
        <w:jc w:val="both"/>
      </w:pPr>
      <w:r>
        <w:t xml:space="preserve">                              zastoupená: Ing. Petrem Prokopem, ředitelem krajské pobočky</w:t>
      </w:r>
    </w:p>
    <w:p w:rsidR="005076C9" w:rsidRDefault="005076C9" w:rsidP="005076C9">
      <w:pPr>
        <w:ind w:left="1843" w:hanging="1843"/>
        <w:jc w:val="both"/>
      </w:pPr>
    </w:p>
    <w:p w:rsidR="005076C9" w:rsidRDefault="005076C9" w:rsidP="005076C9">
      <w:pPr>
        <w:ind w:left="1843" w:hanging="1843"/>
        <w:jc w:val="both"/>
      </w:pPr>
      <w:r>
        <w:t xml:space="preserve">                             Adresa pro doručování:</w:t>
      </w:r>
    </w:p>
    <w:p w:rsidR="005076C9" w:rsidRDefault="005076C9" w:rsidP="005076C9">
      <w:pPr>
        <w:ind w:left="1843" w:hanging="1843"/>
        <w:jc w:val="both"/>
      </w:pPr>
      <w:r>
        <w:t xml:space="preserve">                             Úřad práce České republiky, krajská pobočka v Ostravě</w:t>
      </w:r>
    </w:p>
    <w:p w:rsidR="005076C9" w:rsidRDefault="005076C9" w:rsidP="005076C9">
      <w:pPr>
        <w:ind w:left="1843" w:hanging="1843"/>
        <w:jc w:val="both"/>
      </w:pPr>
      <w:r>
        <w:t xml:space="preserve">                             kontaktní pracoviště Karviná</w:t>
      </w:r>
    </w:p>
    <w:p w:rsidR="005076C9" w:rsidRDefault="005076C9" w:rsidP="005076C9">
      <w:pPr>
        <w:ind w:left="1843" w:hanging="1843"/>
        <w:jc w:val="both"/>
      </w:pPr>
      <w:r>
        <w:t xml:space="preserve">                             tř. Osvobození čp.1388/60a, 735 06 </w:t>
      </w:r>
      <w:proofErr w:type="gramStart"/>
      <w:r>
        <w:t>Karviná</w:t>
      </w:r>
      <w:proofErr w:type="gramEnd"/>
      <w:r>
        <w:t xml:space="preserve"> –</w:t>
      </w:r>
      <w:proofErr w:type="gramStart"/>
      <w:r>
        <w:t>Nové</w:t>
      </w:r>
      <w:proofErr w:type="gramEnd"/>
      <w:r>
        <w:t xml:space="preserve"> Město</w:t>
      </w:r>
    </w:p>
    <w:p w:rsidR="005076C9" w:rsidRDefault="005076C9" w:rsidP="005076C9">
      <w:pPr>
        <w:ind w:left="1843" w:hanging="1843"/>
        <w:jc w:val="both"/>
      </w:pPr>
      <w:r>
        <w:t xml:space="preserve">                             bankovní spojení: ČNB Ostrava</w:t>
      </w:r>
    </w:p>
    <w:p w:rsidR="005076C9" w:rsidRDefault="005076C9" w:rsidP="005076C9">
      <w:pPr>
        <w:ind w:left="1843" w:hanging="1843"/>
        <w:jc w:val="both"/>
      </w:pPr>
      <w:r>
        <w:t xml:space="preserve">                             č. účtu: 19-37822761/0710</w:t>
      </w:r>
    </w:p>
    <w:p w:rsidR="005076C9" w:rsidRDefault="005076C9" w:rsidP="005076C9">
      <w:pPr>
        <w:jc w:val="both"/>
      </w:pPr>
    </w:p>
    <w:p w:rsidR="005076C9" w:rsidRDefault="005076C9" w:rsidP="005076C9">
      <w:pPr>
        <w:ind w:left="1800" w:hanging="1800"/>
        <w:jc w:val="both"/>
        <w:outlineLvl w:val="0"/>
        <w:rPr>
          <w:highlight w:val="yellow"/>
        </w:rPr>
      </w:pPr>
      <w:r>
        <w:rPr>
          <w:b/>
        </w:rPr>
        <w:t>Nájemcem:</w:t>
      </w:r>
      <w:r>
        <w:t xml:space="preserve">    </w:t>
      </w:r>
      <w:proofErr w:type="spellStart"/>
      <w:r w:rsidR="00B758C8">
        <w:t>PODA,a.s</w:t>
      </w:r>
      <w:proofErr w:type="spellEnd"/>
      <w:r w:rsidR="00B758C8">
        <w:t>.</w:t>
      </w:r>
      <w:r>
        <w:t xml:space="preserve"> </w:t>
      </w:r>
    </w:p>
    <w:p w:rsidR="005076C9" w:rsidRDefault="005076C9" w:rsidP="005076C9">
      <w:pPr>
        <w:ind w:left="1418" w:hanging="1418"/>
        <w:jc w:val="both"/>
        <w:outlineLvl w:val="0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t xml:space="preserve">Se sídlem: </w:t>
      </w:r>
      <w:r w:rsidR="00B758C8">
        <w:t xml:space="preserve">28. Října 1168/102, 702 00 Moravská Ostrava </w:t>
      </w:r>
      <w:r>
        <w:rPr>
          <w:b/>
        </w:rPr>
        <w:t xml:space="preserve">  </w:t>
      </w:r>
      <w:r>
        <w:rPr>
          <w:b/>
        </w:rPr>
        <w:tab/>
      </w:r>
    </w:p>
    <w:p w:rsidR="005076C9" w:rsidRDefault="005076C9" w:rsidP="005076C9">
      <w:pPr>
        <w:ind w:left="1560" w:hanging="142"/>
        <w:jc w:val="both"/>
        <w:outlineLvl w:val="0"/>
      </w:pPr>
      <w:r>
        <w:t xml:space="preserve">IČ: </w:t>
      </w:r>
      <w:r w:rsidR="00B758C8">
        <w:t>25816179</w:t>
      </w:r>
    </w:p>
    <w:p w:rsidR="005076C9" w:rsidRDefault="005076C9" w:rsidP="005076C9">
      <w:pPr>
        <w:ind w:left="1800" w:hanging="1800"/>
        <w:jc w:val="both"/>
        <w:outlineLvl w:val="0"/>
      </w:pPr>
      <w:r>
        <w:rPr>
          <w:b/>
        </w:rPr>
        <w:t xml:space="preserve">                       </w:t>
      </w:r>
      <w:r>
        <w:t>Zastoupena</w:t>
      </w:r>
      <w:r w:rsidR="00B758C8">
        <w:t xml:space="preserve">: </w:t>
      </w:r>
    </w:p>
    <w:p w:rsidR="005076C9" w:rsidRDefault="005076C9" w:rsidP="005076C9">
      <w:pPr>
        <w:ind w:left="1560" w:hanging="142"/>
        <w:jc w:val="both"/>
        <w:outlineLvl w:val="0"/>
      </w:pPr>
    </w:p>
    <w:p w:rsidR="005076C9" w:rsidRDefault="005076C9" w:rsidP="007219EC">
      <w:pPr>
        <w:pStyle w:val="Odstavecseseznamem"/>
        <w:numPr>
          <w:ilvl w:val="0"/>
          <w:numId w:val="5"/>
        </w:numPr>
        <w:jc w:val="center"/>
      </w:pPr>
    </w:p>
    <w:p w:rsidR="00DD28BA" w:rsidRDefault="005076C9" w:rsidP="005076C9">
      <w:pPr>
        <w:ind w:firstLine="360"/>
      </w:pPr>
      <w:r>
        <w:t>Pronajímatel a nájemce se dohodli na změně čl. II Doba nájmu, bodu 1 a to takto:</w:t>
      </w:r>
    </w:p>
    <w:p w:rsidR="005076C9" w:rsidRDefault="005076C9" w:rsidP="005076C9">
      <w:pPr>
        <w:pStyle w:val="Odstavecseseznamem"/>
        <w:numPr>
          <w:ilvl w:val="0"/>
          <w:numId w:val="1"/>
        </w:numPr>
        <w:jc w:val="both"/>
      </w:pPr>
      <w:proofErr w:type="spellStart"/>
      <w:r>
        <w:t>Čl</w:t>
      </w:r>
      <w:proofErr w:type="spellEnd"/>
      <w:r>
        <w:t xml:space="preserve"> II. Doba nájmu bod č. 1 nově zní: Nájem výše uvedených prostor se uzavírá na dobu určitou od </w:t>
      </w:r>
      <w:proofErr w:type="gramStart"/>
      <w:r>
        <w:t>1.1.2020</w:t>
      </w:r>
      <w:proofErr w:type="gramEnd"/>
      <w:r>
        <w:t xml:space="preserve"> do 31.12.2027 a to v souladu s </w:t>
      </w:r>
      <w:proofErr w:type="spellStart"/>
      <w:r>
        <w:t>ust</w:t>
      </w:r>
      <w:proofErr w:type="spellEnd"/>
      <w:r>
        <w:t xml:space="preserve">. § 27 odst. 2 zákona č. 219/2000 Sb., o majetku České republiky a jejím vystupování v právních vztazích, ve znění pozdějších předpisů. </w:t>
      </w:r>
    </w:p>
    <w:p w:rsidR="005076C9" w:rsidRDefault="005076C9" w:rsidP="005076C9">
      <w:pPr>
        <w:jc w:val="both"/>
      </w:pPr>
    </w:p>
    <w:p w:rsidR="005076C9" w:rsidRDefault="005076C9" w:rsidP="005076C9">
      <w:pPr>
        <w:jc w:val="center"/>
      </w:pPr>
      <w:r>
        <w:t>II.</w:t>
      </w:r>
    </w:p>
    <w:p w:rsidR="005076C9" w:rsidRDefault="005076C9" w:rsidP="005076C9">
      <w:pPr>
        <w:pStyle w:val="Odstavecseseznamem"/>
        <w:numPr>
          <w:ilvl w:val="0"/>
          <w:numId w:val="4"/>
        </w:numPr>
        <w:jc w:val="both"/>
      </w:pPr>
      <w:r>
        <w:t>Dodatek je vypracován ve 3 vyhotovení</w:t>
      </w:r>
      <w:r w:rsidR="007219EC">
        <w:t>ch</w:t>
      </w:r>
      <w:r>
        <w:t>, z nichž každé má platnost originálu a z nichž 2 vyhotovení obdrží pronajímatel a 1 nájemce.</w:t>
      </w:r>
    </w:p>
    <w:p w:rsidR="005076C9" w:rsidRDefault="005076C9" w:rsidP="005076C9">
      <w:pPr>
        <w:jc w:val="both"/>
      </w:pPr>
    </w:p>
    <w:p w:rsidR="005076C9" w:rsidRDefault="005076C9" w:rsidP="005076C9">
      <w:pPr>
        <w:jc w:val="both"/>
      </w:pPr>
      <w:r>
        <w:t>V Ostravě dne ………………</w:t>
      </w:r>
      <w:proofErr w:type="gramStart"/>
      <w:r>
        <w:t>…                                         V</w:t>
      </w:r>
      <w:r w:rsidR="00B758C8">
        <w:t> Ostravě</w:t>
      </w:r>
      <w:proofErr w:type="gramEnd"/>
      <w:r w:rsidR="00B758C8">
        <w:t xml:space="preserve"> </w:t>
      </w:r>
      <w:r>
        <w:t>dne ……………………</w:t>
      </w:r>
    </w:p>
    <w:p w:rsidR="005076C9" w:rsidRDefault="005076C9" w:rsidP="005076C9">
      <w:pPr>
        <w:jc w:val="both"/>
      </w:pPr>
    </w:p>
    <w:p w:rsidR="005076C9" w:rsidRDefault="005076C9" w:rsidP="005076C9">
      <w:pPr>
        <w:jc w:val="both"/>
      </w:pPr>
    </w:p>
    <w:p w:rsidR="005076C9" w:rsidRDefault="005076C9" w:rsidP="005076C9">
      <w:pPr>
        <w:jc w:val="both"/>
      </w:pPr>
    </w:p>
    <w:p w:rsidR="005076C9" w:rsidRPr="005076C9" w:rsidRDefault="005076C9" w:rsidP="005076C9">
      <w:pPr>
        <w:jc w:val="both"/>
      </w:pPr>
      <w:r w:rsidRPr="005076C9">
        <w:t>…………………………..                                                       ………………………………..</w:t>
      </w:r>
    </w:p>
    <w:p w:rsidR="005076C9" w:rsidRPr="005076C9" w:rsidRDefault="005076C9" w:rsidP="005076C9">
      <w:pPr>
        <w:jc w:val="both"/>
      </w:pPr>
      <w:r w:rsidRPr="005076C9">
        <w:t xml:space="preserve">     </w:t>
      </w:r>
      <w:proofErr w:type="gramStart"/>
      <w:r w:rsidRPr="005076C9">
        <w:t>pronajímatel                                                                                        nájemce</w:t>
      </w:r>
      <w:proofErr w:type="gramEnd"/>
      <w:r w:rsidRPr="005076C9">
        <w:t xml:space="preserve"> </w:t>
      </w:r>
    </w:p>
    <w:p w:rsidR="005076C9" w:rsidRPr="005076C9" w:rsidRDefault="005076C9" w:rsidP="005076C9"/>
    <w:p w:rsidR="005076C9" w:rsidRPr="005076C9" w:rsidRDefault="005076C9" w:rsidP="005076C9">
      <w:r w:rsidRPr="005076C9">
        <w:t xml:space="preserve">Ing. Petr Prokop                                                                        </w:t>
      </w:r>
      <w:bookmarkStart w:id="0" w:name="_GoBack"/>
      <w:bookmarkEnd w:id="0"/>
    </w:p>
    <w:p w:rsidR="005076C9" w:rsidRPr="005076C9" w:rsidRDefault="005076C9" w:rsidP="005076C9">
      <w:r w:rsidRPr="005076C9">
        <w:t xml:space="preserve">ředitel krajské pobočky v Ostravě                                            </w:t>
      </w:r>
      <w:r w:rsidR="00B758C8">
        <w:t>PODA, a.s.</w:t>
      </w:r>
      <w:r w:rsidRPr="005076C9">
        <w:t xml:space="preserve">  </w:t>
      </w:r>
    </w:p>
    <w:p w:rsidR="005076C9" w:rsidRPr="005076C9" w:rsidRDefault="005076C9" w:rsidP="005076C9"/>
    <w:p w:rsidR="005076C9" w:rsidRDefault="005076C9" w:rsidP="005076C9">
      <w:pPr>
        <w:jc w:val="both"/>
      </w:pPr>
    </w:p>
    <w:sectPr w:rsidR="0050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610"/>
    <w:multiLevelType w:val="hybridMultilevel"/>
    <w:tmpl w:val="25CA396C"/>
    <w:lvl w:ilvl="0" w:tplc="9288E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E5D"/>
    <w:multiLevelType w:val="hybridMultilevel"/>
    <w:tmpl w:val="88BAAE26"/>
    <w:lvl w:ilvl="0" w:tplc="E2CE787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1C9C31A4"/>
    <w:multiLevelType w:val="hybridMultilevel"/>
    <w:tmpl w:val="A816088C"/>
    <w:lvl w:ilvl="0" w:tplc="9C3055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4F45F37"/>
    <w:multiLevelType w:val="hybridMultilevel"/>
    <w:tmpl w:val="34867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3546D"/>
    <w:multiLevelType w:val="hybridMultilevel"/>
    <w:tmpl w:val="40D8FFE0"/>
    <w:lvl w:ilvl="0" w:tplc="FE906BCE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C9"/>
    <w:rsid w:val="005076C9"/>
    <w:rsid w:val="005E30CC"/>
    <w:rsid w:val="007219EC"/>
    <w:rsid w:val="00B42264"/>
    <w:rsid w:val="00B758C8"/>
    <w:rsid w:val="00D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Burdková Kateřina, Bc (KAA)</dc:creator>
  <cp:lastModifiedBy>Burdková Kateřina, Bc (KAA)</cp:lastModifiedBy>
  <cp:revision>3</cp:revision>
  <dcterms:created xsi:type="dcterms:W3CDTF">2019-12-18T15:27:00Z</dcterms:created>
  <dcterms:modified xsi:type="dcterms:W3CDTF">2019-12-18T15:28:00Z</dcterms:modified>
</cp:coreProperties>
</file>