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51" w:rsidRDefault="00B27551" w:rsidP="00B27551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Smlouva o výpůjčce</w:t>
      </w:r>
    </w:p>
    <w:p w:rsidR="00B27551" w:rsidRPr="00547E4A" w:rsidRDefault="00B27551" w:rsidP="00B27551">
      <w:pPr>
        <w:jc w:val="center"/>
        <w:rPr>
          <w:noProof/>
          <w:sz w:val="22"/>
          <w:szCs w:val="22"/>
        </w:rPr>
      </w:pPr>
      <w:r w:rsidRPr="00547E4A">
        <w:rPr>
          <w:noProof/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2193 a"/>
        </w:smartTagPr>
        <w:r w:rsidR="0067538D">
          <w:rPr>
            <w:noProof/>
            <w:sz w:val="22"/>
            <w:szCs w:val="22"/>
          </w:rPr>
          <w:t>2193</w:t>
        </w:r>
        <w:r w:rsidRPr="00547E4A">
          <w:rPr>
            <w:noProof/>
            <w:sz w:val="22"/>
            <w:szCs w:val="22"/>
          </w:rPr>
          <w:t xml:space="preserve"> a</w:t>
        </w:r>
      </w:smartTag>
      <w:r w:rsidRPr="00547E4A">
        <w:rPr>
          <w:noProof/>
          <w:sz w:val="22"/>
          <w:szCs w:val="22"/>
        </w:rPr>
        <w:t xml:space="preserve"> násl. </w:t>
      </w:r>
      <w:r w:rsidR="0067538D">
        <w:rPr>
          <w:noProof/>
          <w:sz w:val="22"/>
          <w:szCs w:val="22"/>
        </w:rPr>
        <w:t xml:space="preserve">zák. č. 89/2012 Sb., </w:t>
      </w:r>
      <w:r w:rsidRPr="00547E4A">
        <w:rPr>
          <w:noProof/>
          <w:sz w:val="22"/>
          <w:szCs w:val="22"/>
        </w:rPr>
        <w:t xml:space="preserve">občanského zákoníku, </w:t>
      </w:r>
      <w:r w:rsidR="00C27921">
        <w:rPr>
          <w:noProof/>
          <w:sz w:val="22"/>
          <w:szCs w:val="22"/>
        </w:rPr>
        <w:t>ve znění pozdějších předpisů,</w:t>
      </w:r>
      <w:r w:rsidR="00C01DC6">
        <w:rPr>
          <w:noProof/>
          <w:sz w:val="22"/>
          <w:szCs w:val="22"/>
        </w:rPr>
        <w:t xml:space="preserve">(dále jen „občanský zákoník“) </w:t>
      </w:r>
      <w:r w:rsidRPr="00547E4A">
        <w:rPr>
          <w:noProof/>
          <w:sz w:val="22"/>
          <w:szCs w:val="22"/>
        </w:rPr>
        <w:t>mezi:</w:t>
      </w:r>
    </w:p>
    <w:p w:rsidR="00B27551" w:rsidRPr="00547E4A" w:rsidRDefault="00B27551" w:rsidP="00B27551">
      <w:pPr>
        <w:jc w:val="center"/>
        <w:rPr>
          <w:noProof/>
          <w:sz w:val="22"/>
          <w:szCs w:val="22"/>
        </w:rPr>
      </w:pPr>
    </w:p>
    <w:p w:rsidR="00B27551" w:rsidRPr="00547E4A" w:rsidRDefault="00B27551" w:rsidP="00B27551">
      <w:pPr>
        <w:jc w:val="both"/>
        <w:rPr>
          <w:b/>
          <w:bCs/>
          <w:noProof/>
          <w:sz w:val="22"/>
          <w:szCs w:val="22"/>
        </w:rPr>
      </w:pPr>
    </w:p>
    <w:p w:rsidR="00B27551" w:rsidRPr="0042490D" w:rsidRDefault="00F3130B" w:rsidP="00B27551">
      <w:pPr>
        <w:jc w:val="both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SurgiCare s.r.o.</w:t>
      </w:r>
      <w:r w:rsidR="00B27551" w:rsidRPr="0042490D">
        <w:rPr>
          <w:b/>
          <w:bCs/>
          <w:noProof/>
          <w:sz w:val="22"/>
          <w:szCs w:val="22"/>
        </w:rPr>
        <w:t xml:space="preserve"> </w:t>
      </w:r>
    </w:p>
    <w:p w:rsidR="00B27551" w:rsidRPr="0042490D" w:rsidRDefault="00B27551" w:rsidP="00B27551">
      <w:pPr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se sídlem </w:t>
      </w:r>
      <w:r w:rsidR="00F3130B">
        <w:rPr>
          <w:noProof/>
          <w:sz w:val="22"/>
          <w:szCs w:val="22"/>
        </w:rPr>
        <w:t>Šanov 216, 270 31 Rakovník</w:t>
      </w:r>
    </w:p>
    <w:p w:rsidR="00B27551" w:rsidRPr="0042490D" w:rsidRDefault="00B27551" w:rsidP="00B27551">
      <w:pPr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zastoupená: </w:t>
      </w:r>
      <w:r w:rsidR="00F3130B">
        <w:rPr>
          <w:noProof/>
          <w:sz w:val="22"/>
          <w:szCs w:val="22"/>
        </w:rPr>
        <w:t>Mgr. Luďkem Sekyrou</w:t>
      </w:r>
      <w:r w:rsidRPr="0042490D">
        <w:rPr>
          <w:noProof/>
          <w:sz w:val="22"/>
          <w:szCs w:val="22"/>
        </w:rPr>
        <w:t xml:space="preserve">, </w:t>
      </w:r>
      <w:r w:rsidR="00F3130B">
        <w:rPr>
          <w:noProof/>
          <w:sz w:val="22"/>
          <w:szCs w:val="22"/>
        </w:rPr>
        <w:t>jednatelem</w:t>
      </w:r>
    </w:p>
    <w:p w:rsidR="00B27551" w:rsidRPr="0042490D" w:rsidRDefault="00B27551" w:rsidP="00B27551">
      <w:pPr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IČ</w:t>
      </w:r>
      <w:r w:rsidR="00CD182E">
        <w:rPr>
          <w:noProof/>
          <w:sz w:val="22"/>
          <w:szCs w:val="22"/>
        </w:rPr>
        <w:t>O</w:t>
      </w:r>
      <w:r w:rsidRPr="0042490D">
        <w:rPr>
          <w:noProof/>
          <w:sz w:val="22"/>
          <w:szCs w:val="22"/>
        </w:rPr>
        <w:t xml:space="preserve">: </w:t>
      </w:r>
      <w:r w:rsidR="00F3130B">
        <w:rPr>
          <w:noProof/>
          <w:sz w:val="22"/>
          <w:szCs w:val="22"/>
        </w:rPr>
        <w:t>24215660</w:t>
      </w:r>
      <w:r w:rsidRPr="0042490D">
        <w:rPr>
          <w:noProof/>
          <w:sz w:val="22"/>
          <w:szCs w:val="22"/>
        </w:rPr>
        <w:t xml:space="preserve"> </w:t>
      </w:r>
      <w:r w:rsidR="00F3130B">
        <w:rPr>
          <w:noProof/>
          <w:sz w:val="22"/>
          <w:szCs w:val="22"/>
        </w:rPr>
        <w:t xml:space="preserve">  </w:t>
      </w:r>
      <w:r w:rsidRPr="0042490D">
        <w:rPr>
          <w:noProof/>
          <w:sz w:val="22"/>
          <w:szCs w:val="22"/>
        </w:rPr>
        <w:t>DIČ:</w:t>
      </w:r>
      <w:r w:rsidR="00F3130B">
        <w:rPr>
          <w:noProof/>
          <w:sz w:val="22"/>
          <w:szCs w:val="22"/>
        </w:rPr>
        <w:t xml:space="preserve"> CZ24215660</w:t>
      </w:r>
    </w:p>
    <w:p w:rsidR="00F3130B" w:rsidRDefault="00F3130B" w:rsidP="00B27551">
      <w:pPr>
        <w:jc w:val="both"/>
        <w:rPr>
          <w:noProof/>
          <w:sz w:val="22"/>
          <w:szCs w:val="22"/>
        </w:rPr>
      </w:pPr>
      <w:r w:rsidRPr="00F3130B">
        <w:rPr>
          <w:noProof/>
          <w:sz w:val="22"/>
          <w:szCs w:val="22"/>
        </w:rPr>
        <w:t xml:space="preserve">zapsána v obchodním rejstříku vedeném u Městského soudu v Praze, odd. C, vložka 189434 </w:t>
      </w:r>
    </w:p>
    <w:p w:rsidR="00B27551" w:rsidRPr="0042490D" w:rsidRDefault="00B27551" w:rsidP="00B27551">
      <w:pPr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(dále jen „půjčitel“)</w:t>
      </w:r>
    </w:p>
    <w:p w:rsidR="00B27551" w:rsidRPr="0042490D" w:rsidRDefault="00B27551" w:rsidP="00B27551">
      <w:pPr>
        <w:jc w:val="both"/>
        <w:rPr>
          <w:b/>
          <w:bCs/>
          <w:noProof/>
          <w:sz w:val="22"/>
          <w:szCs w:val="22"/>
        </w:rPr>
      </w:pPr>
    </w:p>
    <w:p w:rsidR="00B27551" w:rsidRPr="0042490D" w:rsidRDefault="00B27551" w:rsidP="00B27551">
      <w:pPr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a</w:t>
      </w:r>
    </w:p>
    <w:p w:rsidR="00B27551" w:rsidRPr="0042490D" w:rsidRDefault="00B27551" w:rsidP="00B27551">
      <w:pPr>
        <w:jc w:val="both"/>
        <w:rPr>
          <w:b/>
          <w:bCs/>
          <w:noProof/>
          <w:sz w:val="22"/>
          <w:szCs w:val="22"/>
        </w:rPr>
      </w:pPr>
    </w:p>
    <w:p w:rsidR="004D7FF8" w:rsidRPr="0042490D" w:rsidRDefault="00D51FF7" w:rsidP="00D51FF7">
      <w:pPr>
        <w:jc w:val="both"/>
        <w:rPr>
          <w:b/>
          <w:bCs/>
          <w:noProof/>
          <w:sz w:val="22"/>
          <w:szCs w:val="22"/>
        </w:rPr>
      </w:pPr>
      <w:r w:rsidRPr="00D51FF7">
        <w:rPr>
          <w:b/>
          <w:bCs/>
          <w:noProof/>
          <w:sz w:val="22"/>
          <w:szCs w:val="22"/>
        </w:rPr>
        <w:t>Oblastní nemocnice Mladá Boleslav, a.s., nemocnice Středočeského kraje</w:t>
      </w:r>
    </w:p>
    <w:p w:rsidR="00B27551" w:rsidRPr="0042490D" w:rsidRDefault="00B27551" w:rsidP="00B27551">
      <w:pPr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se sídlem</w:t>
      </w:r>
      <w:r w:rsidR="00131A06" w:rsidRPr="0042490D">
        <w:rPr>
          <w:noProof/>
          <w:sz w:val="22"/>
          <w:szCs w:val="22"/>
        </w:rPr>
        <w:t>:</w:t>
      </w:r>
      <w:r w:rsidRPr="0042490D">
        <w:rPr>
          <w:noProof/>
          <w:sz w:val="22"/>
          <w:szCs w:val="22"/>
        </w:rPr>
        <w:t xml:space="preserve"> </w:t>
      </w:r>
      <w:r w:rsidR="00D51FF7" w:rsidRPr="00D51FF7">
        <w:rPr>
          <w:noProof/>
          <w:sz w:val="22"/>
          <w:szCs w:val="22"/>
        </w:rPr>
        <w:t>Mladá Boleslav, třída Václava Klementa 147, PSČ 293 01</w:t>
      </w:r>
    </w:p>
    <w:p w:rsidR="00D51FF7" w:rsidRPr="00D51FF7" w:rsidRDefault="00231559" w:rsidP="00D51FF7">
      <w:pPr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zastoupená</w:t>
      </w:r>
      <w:r w:rsidR="00131A06" w:rsidRPr="0042490D">
        <w:rPr>
          <w:noProof/>
          <w:sz w:val="22"/>
          <w:szCs w:val="22"/>
        </w:rPr>
        <w:t>:</w:t>
      </w:r>
      <w:r w:rsidR="00B27551" w:rsidRPr="0042490D">
        <w:rPr>
          <w:noProof/>
          <w:sz w:val="22"/>
          <w:szCs w:val="22"/>
        </w:rPr>
        <w:t xml:space="preserve"> </w:t>
      </w:r>
      <w:r w:rsidR="00D51FF7" w:rsidRPr="00D51FF7">
        <w:rPr>
          <w:noProof/>
          <w:sz w:val="22"/>
          <w:szCs w:val="22"/>
        </w:rPr>
        <w:t>JUDr. Ladislav Řípa, předseda představenstva</w:t>
      </w:r>
    </w:p>
    <w:p w:rsidR="00D51FF7" w:rsidRPr="00D51FF7" w:rsidRDefault="00D51FF7" w:rsidP="00D51FF7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</w:t>
      </w:r>
      <w:r w:rsidRPr="00D51FF7">
        <w:rPr>
          <w:noProof/>
          <w:sz w:val="22"/>
          <w:szCs w:val="22"/>
        </w:rPr>
        <w:t>Ing. Jiří Bouška, místopředseda představenstva</w:t>
      </w:r>
    </w:p>
    <w:p w:rsidR="00B27551" w:rsidRPr="0042490D" w:rsidRDefault="00B27551" w:rsidP="00B27551">
      <w:pPr>
        <w:jc w:val="both"/>
        <w:rPr>
          <w:noProof/>
          <w:color w:val="FF0000"/>
          <w:sz w:val="22"/>
          <w:szCs w:val="22"/>
        </w:rPr>
      </w:pPr>
      <w:r w:rsidRPr="0042490D">
        <w:rPr>
          <w:noProof/>
          <w:sz w:val="22"/>
          <w:szCs w:val="22"/>
        </w:rPr>
        <w:t>IČ</w:t>
      </w:r>
      <w:r w:rsidR="00CD182E">
        <w:rPr>
          <w:noProof/>
          <w:sz w:val="22"/>
          <w:szCs w:val="22"/>
        </w:rPr>
        <w:t>O</w:t>
      </w:r>
      <w:r w:rsidRPr="0042490D">
        <w:rPr>
          <w:noProof/>
          <w:sz w:val="22"/>
          <w:szCs w:val="22"/>
        </w:rPr>
        <w:t xml:space="preserve">: </w:t>
      </w:r>
      <w:r w:rsidR="00D51FF7" w:rsidRPr="00D51FF7">
        <w:rPr>
          <w:noProof/>
          <w:sz w:val="22"/>
          <w:szCs w:val="22"/>
        </w:rPr>
        <w:t>272 56 456</w:t>
      </w:r>
      <w:r w:rsidRPr="0042490D">
        <w:rPr>
          <w:noProof/>
          <w:sz w:val="22"/>
          <w:szCs w:val="22"/>
        </w:rPr>
        <w:t xml:space="preserve">, DIČ: </w:t>
      </w:r>
      <w:r w:rsidR="00D51FF7" w:rsidRPr="00D51FF7">
        <w:rPr>
          <w:noProof/>
          <w:sz w:val="22"/>
          <w:szCs w:val="22"/>
        </w:rPr>
        <w:t>CZ27256456</w:t>
      </w:r>
    </w:p>
    <w:p w:rsidR="00B27551" w:rsidRPr="0042490D" w:rsidRDefault="0036792B" w:rsidP="00B27551">
      <w:pPr>
        <w:jc w:val="both"/>
        <w:rPr>
          <w:noProof/>
          <w:sz w:val="22"/>
          <w:szCs w:val="22"/>
        </w:rPr>
      </w:pPr>
      <w:r w:rsidRPr="0042490D" w:rsidDel="0036792B">
        <w:rPr>
          <w:noProof/>
          <w:sz w:val="22"/>
          <w:szCs w:val="22"/>
        </w:rPr>
        <w:t xml:space="preserve"> </w:t>
      </w:r>
      <w:r w:rsidR="00B27551" w:rsidRPr="0042490D">
        <w:rPr>
          <w:noProof/>
          <w:sz w:val="22"/>
          <w:szCs w:val="22"/>
        </w:rPr>
        <w:t>( dále jen „vypůjčitel“)</w:t>
      </w:r>
    </w:p>
    <w:p w:rsidR="00B27551" w:rsidRPr="0042490D" w:rsidRDefault="0067538D" w:rsidP="00AF61CC">
      <w:pPr>
        <w:spacing w:before="12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(půjčitel a vypůjčitel společně dále jen „smluvní strany“)</w:t>
      </w:r>
    </w:p>
    <w:p w:rsidR="00B27551" w:rsidRPr="0042490D" w:rsidRDefault="00131A06" w:rsidP="00AF61CC">
      <w:pPr>
        <w:spacing w:before="120"/>
        <w:ind w:firstLine="708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o</w:t>
      </w:r>
      <w:r w:rsidR="00B27551" w:rsidRPr="0042490D">
        <w:rPr>
          <w:noProof/>
          <w:sz w:val="22"/>
          <w:szCs w:val="22"/>
        </w:rPr>
        <w:t xml:space="preserve">bě smluvní strany prohlašují, že </w:t>
      </w:r>
      <w:r w:rsidR="0067538D" w:rsidRPr="0042490D">
        <w:rPr>
          <w:noProof/>
          <w:sz w:val="22"/>
          <w:szCs w:val="22"/>
        </w:rPr>
        <w:t xml:space="preserve">mají právní osobnost </w:t>
      </w:r>
      <w:r w:rsidR="00B27551" w:rsidRPr="0042490D">
        <w:rPr>
          <w:noProof/>
          <w:sz w:val="22"/>
          <w:szCs w:val="22"/>
        </w:rPr>
        <w:t>a po vzájemném projednání a shodě uzav</w:t>
      </w:r>
      <w:r w:rsidRPr="0042490D">
        <w:rPr>
          <w:noProof/>
          <w:sz w:val="22"/>
          <w:szCs w:val="22"/>
        </w:rPr>
        <w:t>řely níže uvedeného dne, měsíce a roku</w:t>
      </w:r>
      <w:r w:rsidR="00B27551" w:rsidRPr="0042490D">
        <w:rPr>
          <w:noProof/>
          <w:sz w:val="22"/>
          <w:szCs w:val="22"/>
        </w:rPr>
        <w:t xml:space="preserve"> smlouvu</w:t>
      </w:r>
      <w:r w:rsidRPr="0042490D">
        <w:rPr>
          <w:noProof/>
          <w:sz w:val="22"/>
          <w:szCs w:val="22"/>
        </w:rPr>
        <w:t xml:space="preserve"> o výpůjčce</w:t>
      </w:r>
      <w:r w:rsidR="00B27551" w:rsidRPr="0042490D">
        <w:rPr>
          <w:noProof/>
          <w:sz w:val="22"/>
          <w:szCs w:val="22"/>
        </w:rPr>
        <w:t xml:space="preserve"> v tomto znění</w:t>
      </w:r>
      <w:r w:rsidR="00C27921" w:rsidRPr="0042490D">
        <w:rPr>
          <w:noProof/>
          <w:sz w:val="22"/>
          <w:szCs w:val="22"/>
        </w:rPr>
        <w:t xml:space="preserve"> ( dále jen „ smlouva“)</w:t>
      </w:r>
      <w:r w:rsidR="00B27551" w:rsidRPr="0042490D">
        <w:rPr>
          <w:noProof/>
          <w:sz w:val="22"/>
          <w:szCs w:val="22"/>
        </w:rPr>
        <w:t>:</w:t>
      </w:r>
    </w:p>
    <w:p w:rsidR="00B27551" w:rsidRPr="0042490D" w:rsidRDefault="00B27551" w:rsidP="007409EE">
      <w:pPr>
        <w:jc w:val="center"/>
        <w:rPr>
          <w:b/>
          <w:noProof/>
          <w:sz w:val="22"/>
          <w:szCs w:val="22"/>
        </w:rPr>
      </w:pPr>
      <w:r w:rsidRPr="0042490D">
        <w:rPr>
          <w:b/>
          <w:noProof/>
          <w:sz w:val="22"/>
          <w:szCs w:val="22"/>
        </w:rPr>
        <w:t>I.</w:t>
      </w:r>
    </w:p>
    <w:p w:rsidR="00B27551" w:rsidRPr="0042490D" w:rsidRDefault="00B27551" w:rsidP="007409EE">
      <w:pPr>
        <w:jc w:val="center"/>
        <w:rPr>
          <w:b/>
          <w:bCs/>
          <w:noProof/>
          <w:sz w:val="22"/>
          <w:szCs w:val="22"/>
        </w:rPr>
      </w:pPr>
      <w:r w:rsidRPr="0042490D">
        <w:rPr>
          <w:b/>
          <w:bCs/>
          <w:noProof/>
          <w:sz w:val="22"/>
          <w:szCs w:val="22"/>
        </w:rPr>
        <w:t>Předmět smlouvy</w:t>
      </w:r>
    </w:p>
    <w:p w:rsidR="00B27551" w:rsidRPr="0042490D" w:rsidRDefault="00B27551" w:rsidP="008F7CC7">
      <w:pPr>
        <w:numPr>
          <w:ilvl w:val="1"/>
          <w:numId w:val="8"/>
        </w:numPr>
        <w:spacing w:before="12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Smluvními stranami bylo ujednáno, že půjčitel touto smlouvou </w:t>
      </w:r>
      <w:r w:rsidR="0067538D" w:rsidRPr="0042490D">
        <w:rPr>
          <w:noProof/>
          <w:sz w:val="22"/>
          <w:szCs w:val="22"/>
        </w:rPr>
        <w:t xml:space="preserve">přenechává </w:t>
      </w:r>
      <w:r w:rsidRPr="0042490D">
        <w:rPr>
          <w:noProof/>
          <w:sz w:val="22"/>
          <w:szCs w:val="22"/>
        </w:rPr>
        <w:t xml:space="preserve"> vypůjčiteli </w:t>
      </w:r>
      <w:r w:rsidR="00F3130B">
        <w:rPr>
          <w:noProof/>
          <w:sz w:val="22"/>
          <w:szCs w:val="22"/>
        </w:rPr>
        <w:t>Voyant -elektrochirugický generátor</w:t>
      </w:r>
      <w:r w:rsidR="008F7CC7">
        <w:rPr>
          <w:noProof/>
          <w:sz w:val="22"/>
          <w:szCs w:val="22"/>
        </w:rPr>
        <w:t xml:space="preserve"> pod označeném EA010</w:t>
      </w:r>
      <w:r w:rsidRPr="0042490D">
        <w:rPr>
          <w:noProof/>
          <w:sz w:val="22"/>
          <w:szCs w:val="22"/>
        </w:rPr>
        <w:t>,</w:t>
      </w:r>
      <w:r w:rsidR="00F3130B">
        <w:rPr>
          <w:noProof/>
          <w:sz w:val="22"/>
          <w:szCs w:val="22"/>
        </w:rPr>
        <w:t xml:space="preserve"> </w:t>
      </w:r>
      <w:r w:rsidRPr="0042490D">
        <w:rPr>
          <w:noProof/>
          <w:sz w:val="22"/>
          <w:szCs w:val="22"/>
        </w:rPr>
        <w:t>výr.č.:</w:t>
      </w:r>
      <w:r w:rsidR="008F7CC7" w:rsidRPr="008F7CC7">
        <w:t xml:space="preserve"> </w:t>
      </w:r>
      <w:r w:rsidR="00D51FF7">
        <w:rPr>
          <w:noProof/>
          <w:sz w:val="22"/>
          <w:szCs w:val="22"/>
        </w:rPr>
        <w:t>200000954</w:t>
      </w:r>
      <w:r w:rsidR="008F7CC7" w:rsidRPr="008F7CC7">
        <w:rPr>
          <w:noProof/>
          <w:sz w:val="22"/>
          <w:szCs w:val="22"/>
        </w:rPr>
        <w:t xml:space="preserve"> </w:t>
      </w:r>
      <w:r w:rsidRPr="0042490D">
        <w:rPr>
          <w:noProof/>
          <w:sz w:val="22"/>
          <w:szCs w:val="22"/>
        </w:rPr>
        <w:t>(dále jen „věc“)</w:t>
      </w:r>
      <w:r w:rsidR="0067538D" w:rsidRPr="0042490D">
        <w:rPr>
          <w:noProof/>
          <w:sz w:val="22"/>
          <w:szCs w:val="22"/>
        </w:rPr>
        <w:t xml:space="preserve"> a zavazuje se mu umožnit bezplatné dočasné užívání věci</w:t>
      </w:r>
      <w:r w:rsidR="00F67ED5" w:rsidRPr="0042490D">
        <w:rPr>
          <w:noProof/>
          <w:sz w:val="22"/>
          <w:szCs w:val="22"/>
        </w:rPr>
        <w:t xml:space="preserve"> k zajištění řádného plnění jeho úkolů</w:t>
      </w:r>
      <w:r w:rsidRPr="0042490D">
        <w:rPr>
          <w:noProof/>
          <w:sz w:val="22"/>
          <w:szCs w:val="22"/>
        </w:rPr>
        <w:t>.  Hodnota věci činí</w:t>
      </w:r>
      <w:r w:rsidR="00F3130B">
        <w:rPr>
          <w:noProof/>
          <w:sz w:val="22"/>
          <w:szCs w:val="22"/>
        </w:rPr>
        <w:t xml:space="preserve"> 250.000</w:t>
      </w:r>
      <w:r w:rsidR="006C69BD" w:rsidRPr="0042490D">
        <w:rPr>
          <w:noProof/>
          <w:sz w:val="22"/>
          <w:szCs w:val="22"/>
        </w:rPr>
        <w:t xml:space="preserve"> </w:t>
      </w:r>
      <w:r w:rsidR="0017152D">
        <w:rPr>
          <w:noProof/>
          <w:sz w:val="22"/>
          <w:szCs w:val="22"/>
        </w:rPr>
        <w:t xml:space="preserve">Kč. </w:t>
      </w:r>
    </w:p>
    <w:p w:rsidR="00B27551" w:rsidRPr="0042490D" w:rsidRDefault="00B27551" w:rsidP="00AF61CC">
      <w:pPr>
        <w:numPr>
          <w:ilvl w:val="1"/>
          <w:numId w:val="8"/>
        </w:numPr>
        <w:spacing w:before="12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Věc bude vypůjčitelem užívána na </w:t>
      </w:r>
      <w:r w:rsidR="00D51FF7">
        <w:rPr>
          <w:noProof/>
          <w:sz w:val="22"/>
          <w:szCs w:val="22"/>
        </w:rPr>
        <w:t>oddělení centrálních operačních sálů</w:t>
      </w:r>
      <w:r w:rsidRPr="0042490D">
        <w:rPr>
          <w:noProof/>
          <w:sz w:val="22"/>
          <w:szCs w:val="22"/>
        </w:rPr>
        <w:t xml:space="preserve"> a bude sloužit k</w:t>
      </w:r>
      <w:r w:rsidR="00F3130B">
        <w:rPr>
          <w:noProof/>
          <w:sz w:val="22"/>
          <w:szCs w:val="22"/>
        </w:rPr>
        <w:t> provádění operačních výkonů.</w:t>
      </w:r>
    </w:p>
    <w:p w:rsidR="00B27551" w:rsidRPr="0042490D" w:rsidRDefault="00B27551" w:rsidP="007409EE">
      <w:pPr>
        <w:jc w:val="center"/>
        <w:rPr>
          <w:b/>
          <w:noProof/>
          <w:sz w:val="22"/>
          <w:szCs w:val="22"/>
        </w:rPr>
      </w:pPr>
      <w:r w:rsidRPr="0042490D">
        <w:rPr>
          <w:b/>
          <w:noProof/>
          <w:sz w:val="22"/>
          <w:szCs w:val="22"/>
        </w:rPr>
        <w:t>II.</w:t>
      </w:r>
    </w:p>
    <w:p w:rsidR="00B27551" w:rsidRPr="0042490D" w:rsidRDefault="00131A06" w:rsidP="007409EE">
      <w:pPr>
        <w:jc w:val="center"/>
        <w:rPr>
          <w:b/>
          <w:bCs/>
          <w:noProof/>
          <w:sz w:val="22"/>
          <w:szCs w:val="22"/>
        </w:rPr>
      </w:pPr>
      <w:r w:rsidRPr="0042490D">
        <w:rPr>
          <w:b/>
          <w:bCs/>
          <w:noProof/>
          <w:sz w:val="22"/>
          <w:szCs w:val="22"/>
        </w:rPr>
        <w:t xml:space="preserve">Práva a povinnosti </w:t>
      </w:r>
      <w:r w:rsidR="009F7143" w:rsidRPr="0042490D">
        <w:rPr>
          <w:b/>
          <w:bCs/>
          <w:noProof/>
          <w:sz w:val="22"/>
          <w:szCs w:val="22"/>
        </w:rPr>
        <w:t>smluvních stran</w:t>
      </w:r>
    </w:p>
    <w:p w:rsidR="00B27551" w:rsidRPr="0042490D" w:rsidRDefault="00131A06" w:rsidP="0083696E">
      <w:pPr>
        <w:spacing w:before="120"/>
        <w:ind w:left="480" w:hanging="48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2.1.</w:t>
      </w:r>
      <w:r w:rsidR="00B27551" w:rsidRPr="0042490D">
        <w:rPr>
          <w:noProof/>
          <w:sz w:val="22"/>
          <w:szCs w:val="22"/>
        </w:rPr>
        <w:t xml:space="preserve"> Půjčitel prohlašuje, že vypůjčená věc je způsobilá k řádnému užívání a její tec</w:t>
      </w:r>
      <w:r w:rsidR="00D51FF7">
        <w:rPr>
          <w:noProof/>
          <w:sz w:val="22"/>
          <w:szCs w:val="22"/>
        </w:rPr>
        <w:t xml:space="preserve">hnický stav </w:t>
      </w:r>
      <w:r w:rsidR="00B27551" w:rsidRPr="0042490D">
        <w:rPr>
          <w:noProof/>
          <w:sz w:val="22"/>
          <w:szCs w:val="22"/>
        </w:rPr>
        <w:t>odpovídá příslušným normám a předpisům. Vypůjčitel vypůjčenou věc přijímá.</w:t>
      </w:r>
    </w:p>
    <w:p w:rsidR="009F7143" w:rsidRPr="0042490D" w:rsidRDefault="009F7143" w:rsidP="00AF61CC">
      <w:pPr>
        <w:numPr>
          <w:ilvl w:val="1"/>
          <w:numId w:val="3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Půjčitel se zavazuje zajistit na vlastní náklady pojištění věci.</w:t>
      </w:r>
    </w:p>
    <w:p w:rsidR="00B27551" w:rsidRPr="0042490D" w:rsidRDefault="00B27551" w:rsidP="00AF61CC">
      <w:pPr>
        <w:numPr>
          <w:ilvl w:val="1"/>
          <w:numId w:val="3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Výpůjčka je bezúplatná a vypůjčitel není oprávněn přenechat vypůjčenou věc třetí osobě.</w:t>
      </w:r>
    </w:p>
    <w:p w:rsidR="00FE34E5" w:rsidRPr="0042490D" w:rsidRDefault="00B27551" w:rsidP="00AF61CC">
      <w:pPr>
        <w:numPr>
          <w:ilvl w:val="1"/>
          <w:numId w:val="3"/>
        </w:numPr>
        <w:spacing w:before="12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Vypůjčitel se zavazuje ponechat na vypůjčené věci všechny popisky, štítky, sériová čísla a</w:t>
      </w:r>
      <w:r w:rsidR="00FE34E5" w:rsidRPr="0042490D">
        <w:rPr>
          <w:noProof/>
          <w:sz w:val="22"/>
          <w:szCs w:val="22"/>
        </w:rPr>
        <w:t> </w:t>
      </w:r>
      <w:r w:rsidRPr="0042490D">
        <w:rPr>
          <w:noProof/>
          <w:sz w:val="22"/>
          <w:szCs w:val="22"/>
        </w:rPr>
        <w:t>podobná označení.</w:t>
      </w:r>
    </w:p>
    <w:p w:rsidR="00605B56" w:rsidRPr="0042490D" w:rsidRDefault="00D54F7D" w:rsidP="00AF61CC">
      <w:pPr>
        <w:numPr>
          <w:ilvl w:val="1"/>
          <w:numId w:val="3"/>
        </w:numPr>
        <w:spacing w:before="12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Předáním věci se rozumí její </w:t>
      </w:r>
      <w:r w:rsidR="0083696E" w:rsidRPr="0042490D">
        <w:rPr>
          <w:noProof/>
          <w:sz w:val="22"/>
          <w:szCs w:val="22"/>
        </w:rPr>
        <w:t xml:space="preserve">doprava, umístění v prostorách vypůjčitele na pracovišti uvedeném v čl.I. odst. 1.2 smlouvy dle pokynů vypůjčitele, </w:t>
      </w:r>
      <w:r w:rsidRPr="0042490D">
        <w:rPr>
          <w:noProof/>
          <w:sz w:val="22"/>
          <w:szCs w:val="22"/>
        </w:rPr>
        <w:t xml:space="preserve">uvedení do provozu, </w:t>
      </w:r>
      <w:r w:rsidR="00617882" w:rsidRPr="0042490D">
        <w:rPr>
          <w:noProof/>
          <w:sz w:val="22"/>
          <w:szCs w:val="22"/>
        </w:rPr>
        <w:t>provedení</w:t>
      </w:r>
      <w:r w:rsidR="00102A23" w:rsidRPr="0042490D">
        <w:rPr>
          <w:noProof/>
          <w:sz w:val="22"/>
          <w:szCs w:val="22"/>
        </w:rPr>
        <w:t xml:space="preserve"> instruktáž</w:t>
      </w:r>
      <w:r w:rsidR="00617882" w:rsidRPr="0042490D">
        <w:rPr>
          <w:noProof/>
          <w:sz w:val="22"/>
          <w:szCs w:val="22"/>
        </w:rPr>
        <w:t>e</w:t>
      </w:r>
      <w:r w:rsidR="004D7FF8" w:rsidRPr="0042490D">
        <w:rPr>
          <w:noProof/>
          <w:sz w:val="22"/>
          <w:szCs w:val="22"/>
        </w:rPr>
        <w:t xml:space="preserve"> </w:t>
      </w:r>
      <w:r w:rsidR="00300601">
        <w:rPr>
          <w:noProof/>
          <w:sz w:val="22"/>
          <w:szCs w:val="22"/>
        </w:rPr>
        <w:t>a </w:t>
      </w:r>
      <w:r w:rsidR="006334FE">
        <w:rPr>
          <w:noProof/>
          <w:sz w:val="22"/>
          <w:szCs w:val="22"/>
        </w:rPr>
        <w:t xml:space="preserve">předání </w:t>
      </w:r>
      <w:r w:rsidRPr="0042490D">
        <w:rPr>
          <w:noProof/>
          <w:sz w:val="22"/>
          <w:szCs w:val="22"/>
        </w:rPr>
        <w:t>návodu k použití v české verzi</w:t>
      </w:r>
      <w:r w:rsidR="00617882" w:rsidRPr="0042490D">
        <w:rPr>
          <w:noProof/>
          <w:sz w:val="22"/>
          <w:szCs w:val="22"/>
        </w:rPr>
        <w:t>.</w:t>
      </w:r>
      <w:r w:rsidR="00102A23" w:rsidRPr="0042490D">
        <w:rPr>
          <w:noProof/>
          <w:sz w:val="22"/>
          <w:szCs w:val="22"/>
        </w:rPr>
        <w:t xml:space="preserve"> </w:t>
      </w:r>
    </w:p>
    <w:p w:rsidR="00FE34E5" w:rsidRPr="0042490D" w:rsidRDefault="00605B56" w:rsidP="00AF61CC">
      <w:pPr>
        <w:numPr>
          <w:ilvl w:val="1"/>
          <w:numId w:val="3"/>
        </w:numPr>
        <w:spacing w:before="120"/>
        <w:jc w:val="both"/>
        <w:rPr>
          <w:noProof/>
          <w:sz w:val="22"/>
          <w:szCs w:val="22"/>
        </w:rPr>
      </w:pPr>
      <w:r w:rsidRPr="0042490D">
        <w:rPr>
          <w:sz w:val="22"/>
          <w:szCs w:val="22"/>
        </w:rPr>
        <w:t>Zatají-li půjčitel vypůjčiteli vadu vypůjčené věci, nepředá-li vypůjčiteli potřebné doklady k vypůjčené věci, nebo neseznámí-li vypůjčitele dle předchozího ustanovení s provozními pokyny k užívání vypůjčené věci a v důsledku tohoto vznikne vypůjčiteli škoda, je půjčitel povinen tuto nahradit vypůjčiteli v plné výši.</w:t>
      </w:r>
      <w:r w:rsidR="00BC4CC8" w:rsidRPr="0042490D">
        <w:rPr>
          <w:sz w:val="22"/>
          <w:szCs w:val="22"/>
        </w:rPr>
        <w:t xml:space="preserve"> Ztěžuje-li vada zásadním způsobem užívání věci nebo znemožňuje-li zcela užívání, může vypůjčitel vypovědět tuto smlouvu bez výpovědní doby. </w:t>
      </w:r>
    </w:p>
    <w:p w:rsidR="00FE34E5" w:rsidRPr="0042490D" w:rsidRDefault="00B27551" w:rsidP="00AF61CC">
      <w:pPr>
        <w:numPr>
          <w:ilvl w:val="1"/>
          <w:numId w:val="3"/>
        </w:numPr>
        <w:spacing w:before="12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Vypůjčitel se zavazuje informovat půjčitele o jakémkoli poškození věci </w:t>
      </w:r>
      <w:r w:rsidR="008E499C" w:rsidRPr="0042490D">
        <w:rPr>
          <w:noProof/>
          <w:sz w:val="22"/>
          <w:szCs w:val="22"/>
        </w:rPr>
        <w:t xml:space="preserve">bez zbytečného odkladu </w:t>
      </w:r>
      <w:r w:rsidRPr="0042490D">
        <w:rPr>
          <w:noProof/>
          <w:sz w:val="22"/>
          <w:szCs w:val="22"/>
        </w:rPr>
        <w:t xml:space="preserve">po </w:t>
      </w:r>
      <w:r w:rsidR="008E499C" w:rsidRPr="0042490D">
        <w:rPr>
          <w:noProof/>
          <w:sz w:val="22"/>
          <w:szCs w:val="22"/>
        </w:rPr>
        <w:t>okamžiku</w:t>
      </w:r>
      <w:r w:rsidRPr="0042490D">
        <w:rPr>
          <w:noProof/>
          <w:sz w:val="22"/>
          <w:szCs w:val="22"/>
        </w:rPr>
        <w:t>, kdy se o poškození dozvěděl.</w:t>
      </w:r>
      <w:r w:rsidR="00131A06" w:rsidRPr="0042490D">
        <w:rPr>
          <w:b/>
          <w:bCs/>
          <w:noProof/>
          <w:sz w:val="22"/>
          <w:szCs w:val="22"/>
        </w:rPr>
        <w:t xml:space="preserve"> </w:t>
      </w:r>
    </w:p>
    <w:p w:rsidR="00FE34E5" w:rsidRPr="0042490D" w:rsidRDefault="009F7143" w:rsidP="001F0ECC">
      <w:pPr>
        <w:numPr>
          <w:ilvl w:val="1"/>
          <w:numId w:val="3"/>
        </w:numPr>
        <w:spacing w:before="120"/>
        <w:jc w:val="both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Půjčitel svým nákladem zajistí veškeré opravy a údržbu vypůjčené věci</w:t>
      </w:r>
      <w:r w:rsidR="00087B0F" w:rsidRPr="0042490D">
        <w:rPr>
          <w:noProof/>
          <w:sz w:val="22"/>
          <w:szCs w:val="22"/>
        </w:rPr>
        <w:t xml:space="preserve">. </w:t>
      </w:r>
      <w:r w:rsidR="00300601">
        <w:rPr>
          <w:noProof/>
          <w:sz w:val="22"/>
          <w:szCs w:val="22"/>
        </w:rPr>
        <w:t>Pokud se jedná o </w:t>
      </w:r>
      <w:r w:rsidR="00102A23" w:rsidRPr="0042490D">
        <w:rPr>
          <w:noProof/>
          <w:sz w:val="22"/>
          <w:szCs w:val="22"/>
        </w:rPr>
        <w:t>zdravotnický prostředek, zajistí půjčitel svým nákladem ve</w:t>
      </w:r>
      <w:r w:rsidR="00300601">
        <w:rPr>
          <w:noProof/>
          <w:sz w:val="22"/>
          <w:szCs w:val="22"/>
        </w:rPr>
        <w:t xml:space="preserve">škeré opravy, odbornou údržbu </w:t>
      </w:r>
      <w:r w:rsidR="00300601">
        <w:rPr>
          <w:noProof/>
          <w:sz w:val="22"/>
          <w:szCs w:val="22"/>
        </w:rPr>
        <w:lastRenderedPageBreak/>
        <w:t>a </w:t>
      </w:r>
      <w:r w:rsidR="00102A23" w:rsidRPr="0042490D">
        <w:rPr>
          <w:noProof/>
          <w:sz w:val="22"/>
          <w:szCs w:val="22"/>
        </w:rPr>
        <w:t>příp. revize vypůjčené věci, a to v souladu se zákonem č. 268/2014 Sb., zdravotnických prostředcích a o změně zákona č. 634/2004 Sb., o správních poplatcích, ve znění pozdějších předpisů.</w:t>
      </w:r>
    </w:p>
    <w:p w:rsidR="007409EE" w:rsidRPr="00300601" w:rsidRDefault="00131A06" w:rsidP="00300601">
      <w:pPr>
        <w:numPr>
          <w:ilvl w:val="1"/>
          <w:numId w:val="3"/>
        </w:numPr>
        <w:spacing w:before="120"/>
        <w:jc w:val="both"/>
        <w:rPr>
          <w:b/>
          <w:noProof/>
          <w:sz w:val="22"/>
          <w:szCs w:val="22"/>
        </w:rPr>
      </w:pPr>
      <w:r w:rsidRPr="0042490D">
        <w:rPr>
          <w:noProof/>
          <w:sz w:val="22"/>
          <w:szCs w:val="22"/>
        </w:rPr>
        <w:t>Pokud  vypůjčitel poruší podmínky ujednané touto smlouvou, zejména tím, že věc přenechá třetí osobě, je půjčitel oprávněn</w:t>
      </w:r>
      <w:r w:rsidR="00087B0F" w:rsidRPr="0042490D">
        <w:rPr>
          <w:noProof/>
          <w:sz w:val="22"/>
          <w:szCs w:val="22"/>
        </w:rPr>
        <w:t xml:space="preserve"> tuto </w:t>
      </w:r>
      <w:r w:rsidRPr="0042490D">
        <w:rPr>
          <w:noProof/>
          <w:sz w:val="22"/>
          <w:szCs w:val="22"/>
        </w:rPr>
        <w:t>smlouv</w:t>
      </w:r>
      <w:r w:rsidR="00087B0F" w:rsidRPr="0042490D">
        <w:rPr>
          <w:noProof/>
          <w:sz w:val="22"/>
          <w:szCs w:val="22"/>
        </w:rPr>
        <w:t>u vypovědět bez výpovědní doby.</w:t>
      </w:r>
      <w:r w:rsidR="00B27551" w:rsidRPr="0042490D">
        <w:rPr>
          <w:b/>
          <w:noProof/>
          <w:sz w:val="22"/>
          <w:szCs w:val="22"/>
        </w:rPr>
        <w:t xml:space="preserve"> </w:t>
      </w:r>
    </w:p>
    <w:p w:rsidR="009F7143" w:rsidRPr="0042490D" w:rsidRDefault="009F7143" w:rsidP="005D13E2">
      <w:pPr>
        <w:spacing w:before="120"/>
        <w:jc w:val="center"/>
        <w:rPr>
          <w:b/>
          <w:noProof/>
          <w:sz w:val="22"/>
          <w:szCs w:val="22"/>
        </w:rPr>
      </w:pPr>
      <w:r w:rsidRPr="0042490D">
        <w:rPr>
          <w:b/>
          <w:noProof/>
          <w:sz w:val="22"/>
          <w:szCs w:val="22"/>
        </w:rPr>
        <w:t>III.</w:t>
      </w:r>
    </w:p>
    <w:p w:rsidR="009F7143" w:rsidRPr="0042490D" w:rsidRDefault="009F7143" w:rsidP="005D13E2">
      <w:pPr>
        <w:spacing w:before="120"/>
        <w:jc w:val="center"/>
        <w:rPr>
          <w:b/>
          <w:noProof/>
          <w:sz w:val="22"/>
          <w:szCs w:val="22"/>
        </w:rPr>
      </w:pPr>
      <w:r w:rsidRPr="0042490D">
        <w:rPr>
          <w:b/>
          <w:noProof/>
          <w:sz w:val="22"/>
          <w:szCs w:val="22"/>
        </w:rPr>
        <w:t>Doba užívání</w:t>
      </w:r>
    </w:p>
    <w:p w:rsidR="00F971E0" w:rsidRPr="0042490D" w:rsidRDefault="00F971E0" w:rsidP="00AF61CC">
      <w:pPr>
        <w:pStyle w:val="Zkladntext"/>
        <w:numPr>
          <w:ilvl w:val="1"/>
          <w:numId w:val="5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T</w:t>
      </w:r>
      <w:r w:rsidR="009F7143" w:rsidRPr="0042490D">
        <w:rPr>
          <w:noProof/>
          <w:sz w:val="22"/>
          <w:szCs w:val="22"/>
        </w:rPr>
        <w:t>ato smlouva se uzavírá na dobu určitou</w:t>
      </w:r>
      <w:r w:rsidR="00E82C99" w:rsidRPr="0042490D">
        <w:rPr>
          <w:noProof/>
          <w:sz w:val="22"/>
          <w:szCs w:val="22"/>
        </w:rPr>
        <w:t xml:space="preserve">, a to na dobu </w:t>
      </w:r>
      <w:r w:rsidR="00617882" w:rsidRPr="0042490D">
        <w:rPr>
          <w:noProof/>
          <w:sz w:val="22"/>
          <w:szCs w:val="22"/>
        </w:rPr>
        <w:t xml:space="preserve">12 </w:t>
      </w:r>
      <w:r w:rsidR="00E82C99" w:rsidRPr="0042490D">
        <w:rPr>
          <w:noProof/>
          <w:sz w:val="22"/>
          <w:szCs w:val="22"/>
        </w:rPr>
        <w:t xml:space="preserve">měsíců od </w:t>
      </w:r>
      <w:r w:rsidR="001F0ECC">
        <w:rPr>
          <w:noProof/>
          <w:sz w:val="22"/>
          <w:szCs w:val="22"/>
        </w:rPr>
        <w:t>účinnosti</w:t>
      </w:r>
      <w:r w:rsidR="001F0ECC" w:rsidRPr="0042490D">
        <w:rPr>
          <w:noProof/>
          <w:sz w:val="22"/>
          <w:szCs w:val="22"/>
        </w:rPr>
        <w:t xml:space="preserve"> </w:t>
      </w:r>
      <w:r w:rsidR="00E82C99" w:rsidRPr="0042490D">
        <w:rPr>
          <w:noProof/>
          <w:sz w:val="22"/>
          <w:szCs w:val="22"/>
        </w:rPr>
        <w:t>smlouvy</w:t>
      </w:r>
      <w:r w:rsidR="005F736C" w:rsidRPr="0042490D">
        <w:rPr>
          <w:noProof/>
          <w:sz w:val="22"/>
          <w:szCs w:val="22"/>
        </w:rPr>
        <w:t>.</w:t>
      </w:r>
      <w:r w:rsidR="00E82C99" w:rsidRPr="0042490D">
        <w:rPr>
          <w:noProof/>
          <w:sz w:val="22"/>
          <w:szCs w:val="22"/>
        </w:rPr>
        <w:t xml:space="preserve"> </w:t>
      </w:r>
      <w:r w:rsidR="009F7143" w:rsidRPr="0042490D">
        <w:rPr>
          <w:noProof/>
          <w:sz w:val="22"/>
          <w:szCs w:val="22"/>
        </w:rPr>
        <w:t xml:space="preserve">Vypůjčitel je povinen věc vrátit, jakmile ji nepotřebuje, nejpozději však do konce stanovené doby </w:t>
      </w:r>
      <w:r w:rsidR="007C5148">
        <w:rPr>
          <w:noProof/>
          <w:sz w:val="22"/>
          <w:szCs w:val="22"/>
        </w:rPr>
        <w:t>výpůjčky</w:t>
      </w:r>
      <w:r w:rsidR="009F7143" w:rsidRPr="0042490D">
        <w:rPr>
          <w:noProof/>
          <w:sz w:val="22"/>
          <w:szCs w:val="22"/>
        </w:rPr>
        <w:t xml:space="preserve">. </w:t>
      </w:r>
    </w:p>
    <w:p w:rsidR="009F7143" w:rsidRPr="0042490D" w:rsidRDefault="009F7143" w:rsidP="00AF61CC">
      <w:pPr>
        <w:pStyle w:val="Zkladntext"/>
        <w:numPr>
          <w:ilvl w:val="1"/>
          <w:numId w:val="5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Půjčitel může požádat o vrácení věci i před skončením stanovené doby </w:t>
      </w:r>
      <w:r w:rsidR="00AF61CC" w:rsidRPr="0042490D">
        <w:rPr>
          <w:noProof/>
          <w:sz w:val="22"/>
          <w:szCs w:val="22"/>
        </w:rPr>
        <w:t>užívání dle odst. 3.1. výše</w:t>
      </w:r>
      <w:r w:rsidRPr="0042490D">
        <w:rPr>
          <w:noProof/>
          <w:sz w:val="22"/>
          <w:szCs w:val="22"/>
        </w:rPr>
        <w:t xml:space="preserve"> </w:t>
      </w:r>
      <w:r w:rsidR="00AF61CC" w:rsidRPr="0042490D">
        <w:rPr>
          <w:noProof/>
          <w:sz w:val="22"/>
          <w:szCs w:val="22"/>
        </w:rPr>
        <w:t>pouze v případě,</w:t>
      </w:r>
      <w:r w:rsidR="001F0ECC">
        <w:rPr>
          <w:noProof/>
          <w:sz w:val="22"/>
          <w:szCs w:val="22"/>
        </w:rPr>
        <w:t xml:space="preserve"> </w:t>
      </w:r>
      <w:r w:rsidRPr="0042490D">
        <w:rPr>
          <w:noProof/>
          <w:sz w:val="22"/>
          <w:szCs w:val="22"/>
        </w:rPr>
        <w:t xml:space="preserve">že vypůjčitel  užívá </w:t>
      </w:r>
      <w:r w:rsidR="00AF61CC" w:rsidRPr="0042490D">
        <w:rPr>
          <w:noProof/>
          <w:sz w:val="22"/>
          <w:szCs w:val="22"/>
        </w:rPr>
        <w:t xml:space="preserve">věc </w:t>
      </w:r>
      <w:r w:rsidRPr="0042490D">
        <w:rPr>
          <w:noProof/>
          <w:sz w:val="22"/>
          <w:szCs w:val="22"/>
        </w:rPr>
        <w:t>v rozporu s účely stanovenými touto smlouvou.</w:t>
      </w:r>
    </w:p>
    <w:p w:rsidR="00A01EC4" w:rsidRPr="0042490D" w:rsidRDefault="00A01EC4" w:rsidP="006334FE">
      <w:pPr>
        <w:spacing w:before="120"/>
        <w:ind w:left="450" w:hanging="450"/>
        <w:jc w:val="both"/>
        <w:rPr>
          <w:b/>
          <w:noProof/>
          <w:sz w:val="22"/>
          <w:szCs w:val="22"/>
        </w:rPr>
      </w:pPr>
      <w:r w:rsidRPr="0042490D">
        <w:rPr>
          <w:sz w:val="22"/>
          <w:szCs w:val="22"/>
        </w:rPr>
        <w:t>3.</w:t>
      </w:r>
      <w:r w:rsidR="006C6E25" w:rsidRPr="0042490D">
        <w:rPr>
          <w:sz w:val="22"/>
          <w:szCs w:val="22"/>
        </w:rPr>
        <w:t>3</w:t>
      </w:r>
      <w:r w:rsidRPr="0042490D">
        <w:rPr>
          <w:sz w:val="22"/>
          <w:szCs w:val="22"/>
        </w:rPr>
        <w:t xml:space="preserve">. </w:t>
      </w:r>
      <w:r w:rsidR="006C071E" w:rsidRPr="0042490D">
        <w:rPr>
          <w:sz w:val="22"/>
          <w:szCs w:val="22"/>
        </w:rPr>
        <w:t>Vypůjčitel je oprávněn smlouvu vypovědět</w:t>
      </w:r>
      <w:r w:rsidR="009073FB" w:rsidRPr="0042490D">
        <w:rPr>
          <w:sz w:val="22"/>
          <w:szCs w:val="22"/>
        </w:rPr>
        <w:t>, a to i bez uvedení důvodu</w:t>
      </w:r>
      <w:r w:rsidR="006C071E" w:rsidRPr="0042490D">
        <w:rPr>
          <w:sz w:val="22"/>
          <w:szCs w:val="22"/>
        </w:rPr>
        <w:t xml:space="preserve">. </w:t>
      </w:r>
      <w:r w:rsidRPr="0042490D">
        <w:rPr>
          <w:sz w:val="22"/>
          <w:szCs w:val="22"/>
        </w:rPr>
        <w:t xml:space="preserve">Výpověď je účinná doručením výpovědi </w:t>
      </w:r>
      <w:r w:rsidR="00087B0F" w:rsidRPr="0042490D">
        <w:rPr>
          <w:sz w:val="22"/>
          <w:szCs w:val="22"/>
        </w:rPr>
        <w:t>druhé smluvní straně</w:t>
      </w:r>
      <w:r w:rsidRPr="0042490D">
        <w:rPr>
          <w:sz w:val="22"/>
          <w:szCs w:val="22"/>
        </w:rPr>
        <w:t>.</w:t>
      </w:r>
    </w:p>
    <w:p w:rsidR="007409EE" w:rsidRDefault="007409EE" w:rsidP="007409EE">
      <w:pPr>
        <w:jc w:val="center"/>
        <w:rPr>
          <w:b/>
          <w:noProof/>
          <w:sz w:val="22"/>
          <w:szCs w:val="22"/>
        </w:rPr>
      </w:pPr>
    </w:p>
    <w:p w:rsidR="00B27551" w:rsidRPr="0042490D" w:rsidRDefault="00B27551" w:rsidP="007409EE">
      <w:pPr>
        <w:jc w:val="center"/>
        <w:rPr>
          <w:b/>
          <w:noProof/>
          <w:sz w:val="22"/>
          <w:szCs w:val="22"/>
        </w:rPr>
      </w:pPr>
      <w:r w:rsidRPr="0042490D">
        <w:rPr>
          <w:b/>
          <w:noProof/>
          <w:sz w:val="22"/>
          <w:szCs w:val="22"/>
        </w:rPr>
        <w:t>I</w:t>
      </w:r>
      <w:r w:rsidR="009F7143" w:rsidRPr="0042490D">
        <w:rPr>
          <w:b/>
          <w:noProof/>
          <w:sz w:val="22"/>
          <w:szCs w:val="22"/>
        </w:rPr>
        <w:t>V</w:t>
      </w:r>
      <w:r w:rsidRPr="0042490D">
        <w:rPr>
          <w:b/>
          <w:noProof/>
          <w:sz w:val="22"/>
          <w:szCs w:val="22"/>
        </w:rPr>
        <w:t>.</w:t>
      </w:r>
    </w:p>
    <w:p w:rsidR="00B27551" w:rsidRPr="0042490D" w:rsidRDefault="00B27551" w:rsidP="007409EE">
      <w:pPr>
        <w:jc w:val="center"/>
        <w:rPr>
          <w:b/>
          <w:bCs/>
          <w:noProof/>
          <w:sz w:val="22"/>
          <w:szCs w:val="22"/>
        </w:rPr>
      </w:pPr>
      <w:r w:rsidRPr="0042490D">
        <w:rPr>
          <w:b/>
          <w:bCs/>
          <w:noProof/>
          <w:sz w:val="22"/>
          <w:szCs w:val="22"/>
        </w:rPr>
        <w:t>Závěrečná ustanovení</w:t>
      </w:r>
    </w:p>
    <w:p w:rsidR="00B27551" w:rsidRPr="0042490D" w:rsidRDefault="00B27551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 Tuto smlouvu lze změnit nebo doplnit jen výslovným písemným ujednáním, jež podepíší oprávnění zástupci obou smluvních stran, přičemž taková změna nebo doplnění musí mít formu očíslovaného dodatku.</w:t>
      </w:r>
    </w:p>
    <w:p w:rsidR="00547E4A" w:rsidRPr="0042490D" w:rsidRDefault="00547E4A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 Závazky z této smlouvy se řídí právem</w:t>
      </w:r>
      <w:r w:rsidR="00C01DC6" w:rsidRPr="0042490D">
        <w:rPr>
          <w:noProof/>
          <w:sz w:val="22"/>
          <w:szCs w:val="22"/>
        </w:rPr>
        <w:t xml:space="preserve"> České republiky</w:t>
      </w:r>
      <w:r w:rsidRPr="0042490D">
        <w:rPr>
          <w:noProof/>
          <w:sz w:val="22"/>
          <w:szCs w:val="22"/>
        </w:rPr>
        <w:t>.</w:t>
      </w:r>
    </w:p>
    <w:p w:rsidR="00FF2877" w:rsidRDefault="00FF2877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Půjčitel souhlasí se zveřejněním smlouvy a jejích náležitostí vypůjčitelem za účelem splnění povinností uložených mu platnou a účinnou právní úpravou, a to zejména zákonem č. 106/1999 Sb., o svobodném přístupu k informacím, ve znění pozdějších předpisů, zákonem č. 340/2015 Sb., o registru smluv, ve znění pozdějších předpisů</w:t>
      </w:r>
      <w:r w:rsidR="001F0ECC">
        <w:rPr>
          <w:noProof/>
          <w:sz w:val="22"/>
          <w:szCs w:val="22"/>
        </w:rPr>
        <w:t xml:space="preserve"> (dále jen „zákon o registru“)</w:t>
      </w:r>
      <w:r w:rsidR="00300601">
        <w:rPr>
          <w:noProof/>
          <w:sz w:val="22"/>
          <w:szCs w:val="22"/>
        </w:rPr>
        <w:t>, a dále pokyny a </w:t>
      </w:r>
      <w:r w:rsidRPr="0042490D">
        <w:rPr>
          <w:noProof/>
          <w:sz w:val="22"/>
          <w:szCs w:val="22"/>
        </w:rPr>
        <w:t>rozhodnutími Ministerstva zdravotnictví České republiky</w:t>
      </w:r>
      <w:r w:rsidR="00617882" w:rsidRPr="0042490D">
        <w:rPr>
          <w:noProof/>
          <w:sz w:val="22"/>
          <w:szCs w:val="22"/>
        </w:rPr>
        <w:t>.</w:t>
      </w:r>
    </w:p>
    <w:p w:rsidR="007409EE" w:rsidRPr="0042490D" w:rsidRDefault="007409EE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>
        <w:rPr>
          <w:sz w:val="22"/>
          <w:szCs w:val="22"/>
        </w:rPr>
        <w:t>Smluvní strany souhlasí se zveřejněním této smlouvy v plném znění</w:t>
      </w:r>
      <w:r w:rsidR="00300601">
        <w:rPr>
          <w:sz w:val="22"/>
          <w:szCs w:val="22"/>
        </w:rPr>
        <w:t>, všech jejích náležitostí vč. </w:t>
      </w:r>
      <w:r>
        <w:rPr>
          <w:sz w:val="22"/>
          <w:szCs w:val="22"/>
        </w:rPr>
        <w:t>příloh, které jsou její nedílnou součástí, v registru smluv.</w:t>
      </w:r>
    </w:p>
    <w:p w:rsidR="0074362E" w:rsidRPr="0042490D" w:rsidRDefault="0074362E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Právní vztahy touto smlouvou neupravené</w:t>
      </w:r>
      <w:r w:rsidR="00547E4A" w:rsidRPr="0042490D">
        <w:rPr>
          <w:noProof/>
          <w:sz w:val="22"/>
          <w:szCs w:val="22"/>
        </w:rPr>
        <w:t xml:space="preserve">, jakož i právní poměry z ní vznikající a vyplývající </w:t>
      </w:r>
      <w:r w:rsidR="00300601">
        <w:rPr>
          <w:noProof/>
          <w:sz w:val="22"/>
          <w:szCs w:val="22"/>
        </w:rPr>
        <w:t>se </w:t>
      </w:r>
      <w:r w:rsidRPr="0042490D">
        <w:rPr>
          <w:noProof/>
          <w:sz w:val="22"/>
          <w:szCs w:val="22"/>
        </w:rPr>
        <w:t>řídí příslušnými ustanoveními občanského zákoníku.</w:t>
      </w:r>
    </w:p>
    <w:p w:rsidR="00547E4A" w:rsidRPr="0042490D" w:rsidRDefault="00547E4A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Případné spory smluvních stran budou řešeny smírnou cestou a v případě, že nedojde k</w:t>
      </w:r>
      <w:r w:rsidR="00CD44D5">
        <w:rPr>
          <w:noProof/>
          <w:sz w:val="22"/>
          <w:szCs w:val="22"/>
        </w:rPr>
        <w:t> </w:t>
      </w:r>
      <w:r w:rsidR="00AB1ACA" w:rsidRPr="0042490D">
        <w:rPr>
          <w:noProof/>
          <w:sz w:val="22"/>
          <w:szCs w:val="22"/>
        </w:rPr>
        <w:t>dohodě</w:t>
      </w:r>
      <w:r w:rsidR="00AB1ACA">
        <w:rPr>
          <w:noProof/>
          <w:sz w:val="22"/>
          <w:szCs w:val="22"/>
        </w:rPr>
        <w:t>,</w:t>
      </w:r>
      <w:r w:rsidR="00AB1ACA" w:rsidRPr="0042490D">
        <w:rPr>
          <w:noProof/>
          <w:sz w:val="22"/>
          <w:szCs w:val="22"/>
        </w:rPr>
        <w:t xml:space="preserve"> budou</w:t>
      </w:r>
      <w:r w:rsidRPr="0042490D">
        <w:rPr>
          <w:noProof/>
          <w:sz w:val="22"/>
          <w:szCs w:val="22"/>
        </w:rPr>
        <w:t xml:space="preserve"> spory řešeny příslušnými soudy Č</w:t>
      </w:r>
      <w:r w:rsidR="00C01DC6" w:rsidRPr="0042490D">
        <w:rPr>
          <w:noProof/>
          <w:sz w:val="22"/>
          <w:szCs w:val="22"/>
        </w:rPr>
        <w:t>eské republiky</w:t>
      </w:r>
      <w:r w:rsidRPr="0042490D">
        <w:rPr>
          <w:noProof/>
          <w:sz w:val="22"/>
          <w:szCs w:val="22"/>
        </w:rPr>
        <w:t>.</w:t>
      </w:r>
    </w:p>
    <w:p w:rsidR="0074362E" w:rsidRPr="0042490D" w:rsidRDefault="00B27551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>Smluvní strany prohlašují, že si tuto smlouvu před jejím podpisem přečetly, že byla ujednána podle jejich pravé a svobodné vůle, určitě, vážně a srozumitelně.</w:t>
      </w:r>
      <w:r w:rsidR="0074362E" w:rsidRPr="0042490D">
        <w:rPr>
          <w:noProof/>
          <w:sz w:val="22"/>
          <w:szCs w:val="22"/>
        </w:rPr>
        <w:t xml:space="preserve"> </w:t>
      </w:r>
      <w:r w:rsidRPr="0042490D">
        <w:rPr>
          <w:noProof/>
          <w:sz w:val="22"/>
          <w:szCs w:val="22"/>
        </w:rPr>
        <w:t xml:space="preserve">Autentičnost této smlouvy potvrzují smluvní strany svým podpisem. </w:t>
      </w:r>
    </w:p>
    <w:p w:rsidR="001F0ECC" w:rsidRPr="0042490D" w:rsidRDefault="00B27551" w:rsidP="00AB1ACA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Tato smlouva byla vyhotovena ve dvou </w:t>
      </w:r>
      <w:r w:rsidR="0074362E" w:rsidRPr="0042490D">
        <w:rPr>
          <w:noProof/>
          <w:sz w:val="22"/>
          <w:szCs w:val="22"/>
        </w:rPr>
        <w:t>stejnopise</w:t>
      </w:r>
      <w:r w:rsidRPr="0042490D">
        <w:rPr>
          <w:noProof/>
          <w:sz w:val="22"/>
          <w:szCs w:val="22"/>
        </w:rPr>
        <w:t>ch, s platno</w:t>
      </w:r>
      <w:r w:rsidR="00300601">
        <w:rPr>
          <w:noProof/>
          <w:sz w:val="22"/>
          <w:szCs w:val="22"/>
        </w:rPr>
        <w:t>stí originálu, přičemž každá ze </w:t>
      </w:r>
      <w:r w:rsidRPr="0042490D">
        <w:rPr>
          <w:noProof/>
          <w:sz w:val="22"/>
          <w:szCs w:val="22"/>
        </w:rPr>
        <w:t>smluvních stran</w:t>
      </w:r>
      <w:r w:rsidR="00231559" w:rsidRPr="0042490D">
        <w:rPr>
          <w:noProof/>
          <w:sz w:val="22"/>
          <w:szCs w:val="22"/>
        </w:rPr>
        <w:t xml:space="preserve"> obdrží po jednom vyhotovení</w:t>
      </w:r>
      <w:r w:rsidRPr="0042490D">
        <w:rPr>
          <w:noProof/>
          <w:sz w:val="22"/>
          <w:szCs w:val="22"/>
        </w:rPr>
        <w:t>.</w:t>
      </w:r>
    </w:p>
    <w:p w:rsidR="00577D73" w:rsidRDefault="0074362E" w:rsidP="00AF61CC">
      <w:pPr>
        <w:pStyle w:val="Zkladntext"/>
        <w:numPr>
          <w:ilvl w:val="1"/>
          <w:numId w:val="10"/>
        </w:numPr>
        <w:spacing w:before="120"/>
        <w:rPr>
          <w:noProof/>
          <w:sz w:val="22"/>
          <w:szCs w:val="22"/>
        </w:rPr>
      </w:pPr>
      <w:r w:rsidRPr="0042490D">
        <w:rPr>
          <w:noProof/>
          <w:sz w:val="22"/>
          <w:szCs w:val="22"/>
        </w:rPr>
        <w:t xml:space="preserve"> </w:t>
      </w:r>
      <w:r w:rsidR="00B27551" w:rsidRPr="0042490D">
        <w:rPr>
          <w:noProof/>
          <w:sz w:val="22"/>
          <w:szCs w:val="22"/>
        </w:rPr>
        <w:t>Tato smlouva nabývá platnosti dnem jejího podpisu oběma smluvními stranami</w:t>
      </w:r>
      <w:r w:rsidR="00577D73">
        <w:rPr>
          <w:noProof/>
          <w:sz w:val="22"/>
          <w:szCs w:val="22"/>
        </w:rPr>
        <w:t xml:space="preserve"> a účinnosti nabývá v souladu se zákonem o registru smluv</w:t>
      </w:r>
      <w:r w:rsidR="00B27551" w:rsidRPr="0042490D">
        <w:rPr>
          <w:noProof/>
          <w:sz w:val="22"/>
          <w:szCs w:val="22"/>
        </w:rPr>
        <w:t xml:space="preserve">. </w:t>
      </w:r>
    </w:p>
    <w:p w:rsidR="00B27551" w:rsidRPr="00577D73" w:rsidRDefault="00B27551" w:rsidP="00577D73">
      <w:pPr>
        <w:pStyle w:val="Zkladntext"/>
        <w:spacing w:before="120"/>
        <w:rPr>
          <w:noProof/>
          <w:sz w:val="22"/>
          <w:szCs w:val="22"/>
        </w:rPr>
      </w:pPr>
      <w:r w:rsidRPr="00577D73">
        <w:rPr>
          <w:noProof/>
          <w:sz w:val="22"/>
          <w:szCs w:val="22"/>
        </w:rPr>
        <w:t>V Praze dne</w:t>
      </w:r>
      <w:r w:rsidR="00D51FF7">
        <w:rPr>
          <w:noProof/>
          <w:sz w:val="22"/>
          <w:szCs w:val="22"/>
        </w:rPr>
        <w:t xml:space="preserve"> 27.11.2019</w:t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</w:r>
      <w:r w:rsidR="00F3130B">
        <w:rPr>
          <w:noProof/>
          <w:sz w:val="22"/>
          <w:szCs w:val="22"/>
        </w:rPr>
        <w:t xml:space="preserve">      </w:t>
      </w:r>
      <w:r w:rsidRPr="00577D73">
        <w:rPr>
          <w:noProof/>
          <w:sz w:val="22"/>
          <w:szCs w:val="22"/>
        </w:rPr>
        <w:t>V</w:t>
      </w:r>
      <w:r w:rsidR="00F3130B">
        <w:rPr>
          <w:noProof/>
          <w:sz w:val="22"/>
          <w:szCs w:val="22"/>
        </w:rPr>
        <w:t xml:space="preserve"> Praze </w:t>
      </w:r>
      <w:r w:rsidR="00605B56" w:rsidRPr="00577D73">
        <w:rPr>
          <w:noProof/>
          <w:sz w:val="22"/>
          <w:szCs w:val="22"/>
        </w:rPr>
        <w:t xml:space="preserve"> </w:t>
      </w:r>
      <w:r w:rsidRPr="00577D73">
        <w:rPr>
          <w:noProof/>
          <w:sz w:val="22"/>
          <w:szCs w:val="22"/>
        </w:rPr>
        <w:t>dne</w:t>
      </w:r>
      <w:r w:rsidR="00D51FF7">
        <w:rPr>
          <w:noProof/>
          <w:sz w:val="22"/>
          <w:szCs w:val="22"/>
        </w:rPr>
        <w:t xml:space="preserve"> 10.12.2019</w:t>
      </w:r>
    </w:p>
    <w:p w:rsidR="00B27551" w:rsidRPr="00577D73" w:rsidRDefault="00B27551" w:rsidP="00AF61CC">
      <w:pPr>
        <w:spacing w:before="120"/>
        <w:jc w:val="both"/>
        <w:rPr>
          <w:noProof/>
          <w:sz w:val="22"/>
          <w:szCs w:val="22"/>
        </w:rPr>
      </w:pPr>
    </w:p>
    <w:p w:rsidR="004E6B41" w:rsidRPr="00577D73" w:rsidRDefault="00B27551" w:rsidP="00AF61CC">
      <w:pPr>
        <w:spacing w:before="120"/>
        <w:jc w:val="both"/>
        <w:rPr>
          <w:noProof/>
          <w:sz w:val="22"/>
          <w:szCs w:val="22"/>
        </w:rPr>
      </w:pPr>
      <w:r w:rsidRPr="00577D73">
        <w:rPr>
          <w:noProof/>
          <w:sz w:val="22"/>
          <w:szCs w:val="22"/>
        </w:rPr>
        <w:t>............................................................</w:t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</w:r>
      <w:r w:rsidR="00F3130B">
        <w:rPr>
          <w:noProof/>
          <w:sz w:val="22"/>
          <w:szCs w:val="22"/>
        </w:rPr>
        <w:t xml:space="preserve">                   </w:t>
      </w:r>
      <w:r w:rsidRPr="00577D73">
        <w:rPr>
          <w:noProof/>
          <w:sz w:val="22"/>
          <w:szCs w:val="22"/>
        </w:rPr>
        <w:t>.........................................................</w:t>
      </w:r>
    </w:p>
    <w:p w:rsidR="00825924" w:rsidRPr="0042490D" w:rsidRDefault="00B27551" w:rsidP="00825924">
      <w:pPr>
        <w:jc w:val="both"/>
        <w:rPr>
          <w:noProof/>
          <w:sz w:val="22"/>
          <w:szCs w:val="22"/>
        </w:rPr>
      </w:pPr>
      <w:r w:rsidRPr="00577D73">
        <w:rPr>
          <w:noProof/>
          <w:sz w:val="22"/>
          <w:szCs w:val="22"/>
        </w:rPr>
        <w:tab/>
        <w:t>Za vypůjčitele</w:t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</w:r>
      <w:r w:rsidRPr="00577D73">
        <w:rPr>
          <w:noProof/>
          <w:sz w:val="22"/>
          <w:szCs w:val="22"/>
        </w:rPr>
        <w:tab/>
        <w:t xml:space="preserve">       </w:t>
      </w:r>
      <w:r w:rsidRPr="0042490D">
        <w:rPr>
          <w:noProof/>
          <w:sz w:val="22"/>
          <w:szCs w:val="22"/>
        </w:rPr>
        <w:t xml:space="preserve">                 </w:t>
      </w:r>
      <w:r w:rsidRPr="0042490D">
        <w:rPr>
          <w:noProof/>
          <w:sz w:val="22"/>
          <w:szCs w:val="22"/>
        </w:rPr>
        <w:tab/>
      </w:r>
      <w:r w:rsidR="00F3130B">
        <w:rPr>
          <w:noProof/>
          <w:sz w:val="22"/>
          <w:szCs w:val="22"/>
        </w:rPr>
        <w:t xml:space="preserve">                         </w:t>
      </w:r>
      <w:r w:rsidR="00D51FF7">
        <w:rPr>
          <w:noProof/>
          <w:sz w:val="22"/>
          <w:szCs w:val="22"/>
        </w:rPr>
        <w:t>Za půjčitele</w:t>
      </w:r>
    </w:p>
    <w:p w:rsidR="00D51FF7" w:rsidRPr="00D51FF7" w:rsidRDefault="00D51FF7" w:rsidP="00D51FF7">
      <w:pPr>
        <w:jc w:val="both"/>
        <w:rPr>
          <w:sz w:val="22"/>
          <w:szCs w:val="22"/>
        </w:rPr>
      </w:pPr>
      <w:r w:rsidRPr="00D51FF7">
        <w:rPr>
          <w:sz w:val="22"/>
          <w:szCs w:val="22"/>
        </w:rPr>
        <w:t xml:space="preserve">JUDr. Ladislav Řípa, předseda </w:t>
      </w:r>
      <w:proofErr w:type="gramStart"/>
      <w:r w:rsidRPr="00D51FF7">
        <w:rPr>
          <w:sz w:val="22"/>
          <w:szCs w:val="22"/>
        </w:rPr>
        <w:t>představenstva</w:t>
      </w:r>
      <w:r>
        <w:rPr>
          <w:sz w:val="22"/>
          <w:szCs w:val="22"/>
        </w:rPr>
        <w:t xml:space="preserve">                              Mgr.</w:t>
      </w:r>
      <w:proofErr w:type="gramEnd"/>
      <w:r>
        <w:rPr>
          <w:sz w:val="22"/>
          <w:szCs w:val="22"/>
        </w:rPr>
        <w:t xml:space="preserve"> Luděk Sekyra</w:t>
      </w:r>
    </w:p>
    <w:p w:rsidR="00B27551" w:rsidRPr="0042490D" w:rsidRDefault="00D51FF7" w:rsidP="00A01EC4">
      <w:pPr>
        <w:jc w:val="both"/>
        <w:rPr>
          <w:sz w:val="22"/>
          <w:szCs w:val="22"/>
        </w:rPr>
      </w:pPr>
      <w:r w:rsidRPr="00D51FF7">
        <w:rPr>
          <w:sz w:val="22"/>
          <w:szCs w:val="22"/>
        </w:rPr>
        <w:t xml:space="preserve">Ing. Jiří Bouška, místopředseda </w:t>
      </w:r>
      <w:proofErr w:type="gramStart"/>
      <w:r w:rsidRPr="00D51FF7">
        <w:rPr>
          <w:sz w:val="22"/>
          <w:szCs w:val="22"/>
        </w:rPr>
        <w:t>představenstva</w:t>
      </w:r>
      <w:r w:rsidR="00F3130B">
        <w:rPr>
          <w:sz w:val="22"/>
          <w:szCs w:val="22"/>
        </w:rPr>
        <w:t xml:space="preserve">                                     jednatel</w:t>
      </w:r>
      <w:proofErr w:type="gramEnd"/>
    </w:p>
    <w:sectPr w:rsidR="00B27551" w:rsidRPr="0042490D">
      <w:footerReference w:type="default" r:id="rId7"/>
      <w:pgSz w:w="11907" w:h="16840" w:code="9"/>
      <w:pgMar w:top="851" w:right="1418" w:bottom="1418" w:left="1418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2F" w:rsidRDefault="005C5A2F">
      <w:r>
        <w:separator/>
      </w:r>
    </w:p>
  </w:endnote>
  <w:endnote w:type="continuationSeparator" w:id="0">
    <w:p w:rsidR="005C5A2F" w:rsidRDefault="005C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E2" w:rsidRDefault="004137E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1FF7">
      <w:rPr>
        <w:rStyle w:val="slostrnky"/>
        <w:noProof/>
      </w:rPr>
      <w:t>2</w:t>
    </w:r>
    <w:r>
      <w:rPr>
        <w:rStyle w:val="slostrnky"/>
      </w:rPr>
      <w:fldChar w:fldCharType="end"/>
    </w:r>
  </w:p>
  <w:p w:rsidR="004137E2" w:rsidRDefault="004137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2F" w:rsidRDefault="005C5A2F">
      <w:r>
        <w:separator/>
      </w:r>
    </w:p>
  </w:footnote>
  <w:footnote w:type="continuationSeparator" w:id="0">
    <w:p w:rsidR="005C5A2F" w:rsidRDefault="005C5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030"/>
    <w:multiLevelType w:val="multilevel"/>
    <w:tmpl w:val="5078A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E380F"/>
    <w:multiLevelType w:val="multilevel"/>
    <w:tmpl w:val="785834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553400"/>
    <w:multiLevelType w:val="hybridMultilevel"/>
    <w:tmpl w:val="43986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0CD"/>
    <w:multiLevelType w:val="hybridMultilevel"/>
    <w:tmpl w:val="6F661D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B0118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1C2B44"/>
    <w:multiLevelType w:val="multilevel"/>
    <w:tmpl w:val="A2D422D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8403E5"/>
    <w:multiLevelType w:val="multilevel"/>
    <w:tmpl w:val="63960C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092314"/>
    <w:multiLevelType w:val="hybridMultilevel"/>
    <w:tmpl w:val="EC146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0505F"/>
    <w:multiLevelType w:val="multilevel"/>
    <w:tmpl w:val="8850F9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441C89"/>
    <w:multiLevelType w:val="singleLevel"/>
    <w:tmpl w:val="EBFEF8E2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DA9"/>
    <w:rsid w:val="000147D4"/>
    <w:rsid w:val="00014D74"/>
    <w:rsid w:val="00015353"/>
    <w:rsid w:val="000500DF"/>
    <w:rsid w:val="00087B0F"/>
    <w:rsid w:val="000E2FC6"/>
    <w:rsid w:val="000E69B3"/>
    <w:rsid w:val="00102A23"/>
    <w:rsid w:val="00131A06"/>
    <w:rsid w:val="0013456A"/>
    <w:rsid w:val="00142367"/>
    <w:rsid w:val="001451E0"/>
    <w:rsid w:val="00163C1F"/>
    <w:rsid w:val="0017152D"/>
    <w:rsid w:val="00185BB4"/>
    <w:rsid w:val="001B1CF4"/>
    <w:rsid w:val="001D5DD9"/>
    <w:rsid w:val="001E1205"/>
    <w:rsid w:val="001F0ECC"/>
    <w:rsid w:val="00231559"/>
    <w:rsid w:val="00232F50"/>
    <w:rsid w:val="002D2E25"/>
    <w:rsid w:val="002F1217"/>
    <w:rsid w:val="00300601"/>
    <w:rsid w:val="00331C04"/>
    <w:rsid w:val="003337C0"/>
    <w:rsid w:val="0036792B"/>
    <w:rsid w:val="00385B53"/>
    <w:rsid w:val="003E1850"/>
    <w:rsid w:val="00411BC1"/>
    <w:rsid w:val="004137E2"/>
    <w:rsid w:val="0042490D"/>
    <w:rsid w:val="00443680"/>
    <w:rsid w:val="004B76D0"/>
    <w:rsid w:val="004C3FB0"/>
    <w:rsid w:val="004D7FF8"/>
    <w:rsid w:val="004E6B41"/>
    <w:rsid w:val="0052537E"/>
    <w:rsid w:val="0053682C"/>
    <w:rsid w:val="00547E4A"/>
    <w:rsid w:val="0055436E"/>
    <w:rsid w:val="00557BB1"/>
    <w:rsid w:val="00577D73"/>
    <w:rsid w:val="005C5A2F"/>
    <w:rsid w:val="005D13E2"/>
    <w:rsid w:val="005D6E25"/>
    <w:rsid w:val="005F736C"/>
    <w:rsid w:val="00605B56"/>
    <w:rsid w:val="00617882"/>
    <w:rsid w:val="0062643E"/>
    <w:rsid w:val="006334FE"/>
    <w:rsid w:val="006360C0"/>
    <w:rsid w:val="006366E0"/>
    <w:rsid w:val="0067538D"/>
    <w:rsid w:val="00676851"/>
    <w:rsid w:val="00677B9F"/>
    <w:rsid w:val="006C071E"/>
    <w:rsid w:val="006C69BD"/>
    <w:rsid w:val="006C6E25"/>
    <w:rsid w:val="0070157F"/>
    <w:rsid w:val="0071399D"/>
    <w:rsid w:val="00727FBF"/>
    <w:rsid w:val="00732B8D"/>
    <w:rsid w:val="007409EE"/>
    <w:rsid w:val="0074362E"/>
    <w:rsid w:val="00755DA9"/>
    <w:rsid w:val="007650AE"/>
    <w:rsid w:val="00771D42"/>
    <w:rsid w:val="00783966"/>
    <w:rsid w:val="007B1CF9"/>
    <w:rsid w:val="007C5148"/>
    <w:rsid w:val="007F6ACD"/>
    <w:rsid w:val="00825924"/>
    <w:rsid w:val="0083696E"/>
    <w:rsid w:val="008907CC"/>
    <w:rsid w:val="008E499C"/>
    <w:rsid w:val="008F7CC7"/>
    <w:rsid w:val="00906D24"/>
    <w:rsid w:val="009073FB"/>
    <w:rsid w:val="00991B45"/>
    <w:rsid w:val="009B2F1F"/>
    <w:rsid w:val="009E68DA"/>
    <w:rsid w:val="009F7143"/>
    <w:rsid w:val="00A01EC4"/>
    <w:rsid w:val="00A4002F"/>
    <w:rsid w:val="00A62E93"/>
    <w:rsid w:val="00AA47CC"/>
    <w:rsid w:val="00AB1ACA"/>
    <w:rsid w:val="00AD1853"/>
    <w:rsid w:val="00AD7A91"/>
    <w:rsid w:val="00AF61CC"/>
    <w:rsid w:val="00B051DF"/>
    <w:rsid w:val="00B27551"/>
    <w:rsid w:val="00B86EFE"/>
    <w:rsid w:val="00BA2A02"/>
    <w:rsid w:val="00BB48CE"/>
    <w:rsid w:val="00BC4CC8"/>
    <w:rsid w:val="00BE6E8D"/>
    <w:rsid w:val="00C01DC6"/>
    <w:rsid w:val="00C04D05"/>
    <w:rsid w:val="00C152C4"/>
    <w:rsid w:val="00C27921"/>
    <w:rsid w:val="00CD182E"/>
    <w:rsid w:val="00CD44D5"/>
    <w:rsid w:val="00CE695F"/>
    <w:rsid w:val="00D13679"/>
    <w:rsid w:val="00D51FF7"/>
    <w:rsid w:val="00D54F7D"/>
    <w:rsid w:val="00D71294"/>
    <w:rsid w:val="00DE5A7E"/>
    <w:rsid w:val="00E82C99"/>
    <w:rsid w:val="00EC70B1"/>
    <w:rsid w:val="00F3130B"/>
    <w:rsid w:val="00F52FC9"/>
    <w:rsid w:val="00F64DD5"/>
    <w:rsid w:val="00F67ED5"/>
    <w:rsid w:val="00F971E0"/>
    <w:rsid w:val="00FA7643"/>
    <w:rsid w:val="00FC04C5"/>
    <w:rsid w:val="00FE34E5"/>
    <w:rsid w:val="00FF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755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B275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7551"/>
  </w:style>
  <w:style w:type="paragraph" w:styleId="Zkladntext">
    <w:name w:val="Body Text"/>
    <w:basedOn w:val="Normln"/>
    <w:rsid w:val="00B27551"/>
    <w:pPr>
      <w:jc w:val="both"/>
    </w:pPr>
  </w:style>
  <w:style w:type="paragraph" w:styleId="Zkladntextodsazen">
    <w:name w:val="Body Text Indent"/>
    <w:basedOn w:val="Normln"/>
    <w:rsid w:val="00B27551"/>
    <w:pPr>
      <w:jc w:val="both"/>
    </w:pPr>
    <w:rPr>
      <w:i/>
      <w:iCs/>
      <w:noProof/>
    </w:rPr>
  </w:style>
  <w:style w:type="paragraph" w:styleId="Zhlav">
    <w:name w:val="header"/>
    <w:basedOn w:val="Normln"/>
    <w:rsid w:val="00411BC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0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FE34E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3696E"/>
    <w:rPr>
      <w:sz w:val="16"/>
      <w:szCs w:val="16"/>
    </w:rPr>
  </w:style>
  <w:style w:type="paragraph" w:styleId="Textkomente">
    <w:name w:val="annotation text"/>
    <w:basedOn w:val="Normln"/>
    <w:semiHidden/>
    <w:rsid w:val="00836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6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Motol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JUDr. Elišáková</dc:creator>
  <cp:lastModifiedBy>Mgr. Tomáš Bělovský</cp:lastModifiedBy>
  <cp:revision>2</cp:revision>
  <cp:lastPrinted>2014-01-08T15:45:00Z</cp:lastPrinted>
  <dcterms:created xsi:type="dcterms:W3CDTF">2019-12-17T09:07:00Z</dcterms:created>
  <dcterms:modified xsi:type="dcterms:W3CDTF">2019-12-17T09:07:00Z</dcterms:modified>
</cp:coreProperties>
</file>