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26" w:rsidRDefault="003D46FA">
      <w:r>
        <w:rPr>
          <w:rFonts w:eastAsia="Times New Roman"/>
        </w:rPr>
        <w:t xml:space="preserve">Dobrý den,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zasílám Vám ceny na výrobu. </w:t>
      </w:r>
      <w:r>
        <w:rPr>
          <w:rFonts w:eastAsia="Times New Roman"/>
        </w:rPr>
        <w:br/>
      </w:r>
      <w:r>
        <w:rPr>
          <w:rFonts w:eastAsia="Times New Roman"/>
        </w:rPr>
        <w:br/>
        <w:t>1) Viktoriánská opona: DUCHESSE</w:t>
      </w:r>
      <w:r>
        <w:rPr>
          <w:rFonts w:eastAsia="Times New Roman"/>
        </w:rPr>
        <w:br/>
        <w:t>2ks: 9,1m(š)X6m(v)</w:t>
      </w:r>
      <w:r>
        <w:rPr>
          <w:rFonts w:eastAsia="Times New Roman"/>
        </w:rPr>
        <w:br/>
        <w:t>Oprava žádná, bude se šít u čalounice.</w:t>
      </w:r>
      <w:r>
        <w:rPr>
          <w:rFonts w:eastAsia="Times New Roman"/>
        </w:rPr>
        <w:br/>
        <w:t>Latexový tisk</w:t>
      </w:r>
      <w:r>
        <w:rPr>
          <w:rFonts w:eastAsia="Times New Roman"/>
        </w:rPr>
        <w:br/>
        <w:t>panelováno na 3 části</w:t>
      </w:r>
      <w:r>
        <w:rPr>
          <w:rFonts w:eastAsia="Times New Roman"/>
        </w:rPr>
        <w:br/>
        <w:t>pouze sešití jednotlivých částí k sobě</w:t>
      </w:r>
      <w:r>
        <w:rPr>
          <w:rFonts w:eastAsia="Times New Roman"/>
        </w:rPr>
        <w:br/>
        <w:t>cena za kus: 15 800,- Kč</w:t>
      </w:r>
      <w:r>
        <w:rPr>
          <w:rFonts w:eastAsia="Times New Roman"/>
        </w:rPr>
        <w:br/>
      </w:r>
      <w:r>
        <w:rPr>
          <w:rFonts w:eastAsia="Times New Roman"/>
        </w:rPr>
        <w:br/>
        <w:t>2) Bílá opona: ARTIST BACKLITE</w:t>
      </w:r>
      <w:r>
        <w:rPr>
          <w:rFonts w:eastAsia="Times New Roman"/>
        </w:rPr>
        <w:br/>
        <w:t>1Ks: 7,7m (š)X4,25m (v)</w:t>
      </w:r>
      <w:r>
        <w:rPr>
          <w:rFonts w:eastAsia="Times New Roman"/>
        </w:rPr>
        <w:br/>
        <w:t>Dole 10cm vysoký tunel, je součástí tisku. Nahoře oka po 20 cm.</w:t>
      </w:r>
      <w:r>
        <w:rPr>
          <w:rFonts w:eastAsia="Times New Roman"/>
        </w:rPr>
        <w:br/>
        <w:t>UV tisk</w:t>
      </w:r>
      <w:r>
        <w:rPr>
          <w:rFonts w:eastAsia="Times New Roman"/>
        </w:rPr>
        <w:br/>
        <w:t>tisknuto z jednoho kusu</w:t>
      </w:r>
      <w:r>
        <w:rPr>
          <w:rFonts w:eastAsia="Times New Roman"/>
        </w:rPr>
        <w:br/>
        <w:t>nahoře očka po 20 cm dole tunýlek 10 cm součástí grafiky</w:t>
      </w:r>
      <w:r>
        <w:rPr>
          <w:rFonts w:eastAsia="Times New Roman"/>
        </w:rPr>
        <w:br/>
        <w:t>cena: 15 300,- Kč</w:t>
      </w:r>
      <w:r>
        <w:rPr>
          <w:rFonts w:eastAsia="Times New Roman"/>
        </w:rPr>
        <w:br/>
      </w:r>
      <w:r>
        <w:rPr>
          <w:rFonts w:eastAsia="Times New Roman"/>
        </w:rPr>
        <w:br/>
        <w:t>3) Tapeta se strukturou</w:t>
      </w:r>
      <w:r>
        <w:rPr>
          <w:rFonts w:eastAsia="Times New Roman"/>
        </w:rPr>
        <w:br/>
        <w:t>2ks: 1,75m(š)X4,9m(v)</w:t>
      </w:r>
      <w:r>
        <w:rPr>
          <w:rFonts w:eastAsia="Times New Roman"/>
        </w:rPr>
        <w:br/>
        <w:t>každá tapeta rozdělena na dva pásy</w:t>
      </w:r>
      <w:r>
        <w:rPr>
          <w:rFonts w:eastAsia="Times New Roman"/>
        </w:rPr>
        <w:br/>
        <w:t>pouze ořez, dořeže si divadlo samo</w:t>
      </w:r>
      <w:r>
        <w:rPr>
          <w:rFonts w:eastAsia="Times New Roman"/>
        </w:rPr>
        <w:br/>
        <w:t>cena za kus: 4 090,- Kč</w:t>
      </w:r>
      <w:r>
        <w:rPr>
          <w:rFonts w:eastAsia="Times New Roman"/>
        </w:rPr>
        <w:br/>
      </w:r>
      <w:r>
        <w:rPr>
          <w:rFonts w:eastAsia="Times New Roman"/>
        </w:rPr>
        <w:br/>
        <w:t>celková cena zakázky bez DPH: 55 080,- Kč</w:t>
      </w:r>
      <w:r>
        <w:rPr>
          <w:rFonts w:eastAsia="Times New Roman"/>
        </w:rPr>
        <w:br/>
      </w:r>
      <w:r>
        <w:rPr>
          <w:rFonts w:eastAsia="Times New Roman"/>
        </w:rPr>
        <w:br/>
        <w:t>Uvedené ceny jsou bez DPH a nákladů na dopravu.</w:t>
      </w:r>
      <w:r>
        <w:rPr>
          <w:rFonts w:eastAsia="Times New Roman"/>
        </w:rPr>
        <w:br/>
        <w:t>Do objednávky je nutné uvést číslo nabídky nebo poslat objednávku v odpovědi na tento e-mail.</w:t>
      </w:r>
      <w:r>
        <w:rPr>
          <w:rFonts w:eastAsia="Times New Roman"/>
        </w:rPr>
        <w:br/>
        <w:t>Platnost nabídky je 30 dnů od data zaslání.</w:t>
      </w:r>
      <w:r>
        <w:rPr>
          <w:rFonts w:eastAsia="Times New Roman"/>
        </w:rPr>
        <w:br/>
        <w:t>V případě přednostní výroby je cena řešena individuálně.</w:t>
      </w:r>
      <w:r>
        <w:rPr>
          <w:rFonts w:eastAsia="Times New Roman"/>
        </w:rPr>
        <w:br/>
        <w:t xml:space="preserve">Pro dodržení správné barevnosti je možné definovat vzorníkem </w:t>
      </w:r>
      <w:proofErr w:type="spellStart"/>
      <w:r>
        <w:rPr>
          <w:rFonts w:eastAsia="Times New Roman"/>
        </w:rPr>
        <w:t>Pantone</w:t>
      </w:r>
      <w:proofErr w:type="spellEnd"/>
      <w:r>
        <w:rPr>
          <w:rFonts w:eastAsia="Times New Roman"/>
        </w:rPr>
        <w:t xml:space="preserve"> C nebo dodáním</w:t>
      </w:r>
      <w:r>
        <w:rPr>
          <w:rFonts w:eastAsia="Times New Roman"/>
        </w:rPr>
        <w:br/>
        <w:t>vzorku.</w:t>
      </w:r>
      <w:r>
        <w:rPr>
          <w:rFonts w:eastAsia="Times New Roman"/>
        </w:rPr>
        <w:br/>
        <w:t>Výsledná cena je vázána na Vaši poptávku, zejména na požadované rozměry a počty kusů.</w:t>
      </w:r>
      <w:r>
        <w:rPr>
          <w:rFonts w:eastAsia="Times New Roman"/>
        </w:rPr>
        <w:br/>
        <w:t xml:space="preserve">PŘÍPRAVA DAT | </w:t>
      </w:r>
      <w:hyperlink r:id="rId4" w:history="1">
        <w:r>
          <w:rPr>
            <w:rStyle w:val="Hypertextovodkaz"/>
            <w:rFonts w:eastAsia="Times New Roman"/>
          </w:rPr>
          <w:t>http://www.catcut.cz/grafika/</w:t>
        </w:r>
      </w:hyperlink>
      <w:r>
        <w:rPr>
          <w:rFonts w:eastAsia="Times New Roman"/>
        </w:rPr>
        <w:br/>
        <w:t xml:space="preserve">Od </w:t>
      </w:r>
      <w:proofErr w:type="gramStart"/>
      <w:r>
        <w:rPr>
          <w:rFonts w:eastAsia="Times New Roman"/>
        </w:rPr>
        <w:t>1.11.2018</w:t>
      </w:r>
      <w:proofErr w:type="gramEnd"/>
      <w:r>
        <w:rPr>
          <w:rFonts w:eastAsia="Times New Roman"/>
        </w:rPr>
        <w:t xml:space="preserve"> dochází ke změně ceny dopravy přes našeho smluvního partnera PPL.</w:t>
      </w:r>
      <w:r>
        <w:rPr>
          <w:rFonts w:eastAsia="Times New Roman"/>
        </w:rPr>
        <w:br/>
      </w:r>
      <w:bookmarkStart w:id="0" w:name="_GoBack"/>
      <w:bookmarkEnd w:id="0"/>
    </w:p>
    <w:sectPr w:rsidR="00D4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FA"/>
    <w:rsid w:val="003D46FA"/>
    <w:rsid w:val="00D4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62ABF-C0A6-4E07-A3B1-4C6438CB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4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cut.cz/grafi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2019-12-18T16:01:00Z</dcterms:created>
  <dcterms:modified xsi:type="dcterms:W3CDTF">2019-12-18T16:02:00Z</dcterms:modified>
</cp:coreProperties>
</file>