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3"/>
        <w:gridCol w:w="132"/>
        <w:gridCol w:w="5054"/>
      </w:tblGrid>
      <w:tr w:rsidR="003B5E82">
        <w:trPr>
          <w:trHeight w:val="1065"/>
        </w:trPr>
        <w:tc>
          <w:tcPr>
            <w:tcW w:w="5155" w:type="dxa"/>
            <w:gridSpan w:val="2"/>
            <w:tcBorders>
              <w:bottom w:val="nil"/>
            </w:tcBorders>
          </w:tcPr>
          <w:p w:rsidR="003B5E82" w:rsidRDefault="00E54C87">
            <w:pPr>
              <w:pStyle w:val="TableParagraph"/>
              <w:tabs>
                <w:tab w:val="left" w:pos="1332"/>
              </w:tabs>
              <w:spacing w:before="43" w:line="268" w:lineRule="auto"/>
              <w:ind w:left="132" w:right="1017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Dodavatel</w:t>
            </w:r>
            <w:proofErr w:type="spellEnd"/>
            <w:r>
              <w:rPr>
                <w:b/>
                <w:spacing w:val="-1"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ab/>
            </w:r>
            <w:r>
              <w:rPr>
                <w:b/>
                <w:noProof/>
                <w:position w:val="-3"/>
                <w:sz w:val="16"/>
                <w:lang w:val="cs-CZ" w:eastAsia="cs-CZ"/>
              </w:rPr>
              <w:drawing>
                <wp:inline distT="0" distB="0" distL="0" distR="0">
                  <wp:extent cx="649183" cy="1358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83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6"/>
              </w:rPr>
              <w:t xml:space="preserve">          </w:t>
            </w:r>
            <w:r>
              <w:rPr>
                <w:rFonts w:ascii="Times New Roman"/>
                <w:spacing w:val="-16"/>
                <w:position w:val="-3"/>
                <w:sz w:val="16"/>
              </w:rPr>
              <w:t xml:space="preserve"> </w:t>
            </w:r>
            <w:r>
              <w:rPr>
                <w:rFonts w:ascii="Times New Roman"/>
                <w:noProof/>
                <w:spacing w:val="-33"/>
                <w:position w:val="-3"/>
                <w:sz w:val="16"/>
                <w:lang w:val="cs-CZ" w:eastAsia="cs-CZ"/>
              </w:rPr>
              <w:drawing>
                <wp:inline distT="0" distB="0" distL="0" distR="0">
                  <wp:extent cx="851665" cy="13582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65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BUKOTEC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s.r.o.</w:t>
            </w: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3B5E82" w:rsidRDefault="00E54C87" w:rsidP="00E54C87">
            <w:pPr>
              <w:pStyle w:val="TableParagraph"/>
              <w:spacing w:before="1" w:line="114" w:lineRule="exact"/>
              <w:rPr>
                <w:sz w:val="16"/>
              </w:rPr>
            </w:pPr>
            <w:r>
              <w:rPr>
                <w:sz w:val="16"/>
              </w:rPr>
              <w:t xml:space="preserve">   U </w:t>
            </w:r>
            <w:proofErr w:type="spellStart"/>
            <w:r>
              <w:rPr>
                <w:sz w:val="16"/>
              </w:rPr>
              <w:t>Vlečky</w:t>
            </w:r>
            <w:proofErr w:type="spellEnd"/>
            <w:r>
              <w:rPr>
                <w:sz w:val="16"/>
              </w:rPr>
              <w:t xml:space="preserve"> 1541</w:t>
            </w:r>
          </w:p>
        </w:tc>
        <w:tc>
          <w:tcPr>
            <w:tcW w:w="5054" w:type="dxa"/>
          </w:tcPr>
          <w:p w:rsidR="003B5E82" w:rsidRDefault="00E54C87">
            <w:pPr>
              <w:pStyle w:val="TableParagraph"/>
              <w:spacing w:before="129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DAŇOVÝ DOKLAD č. 2961817</w:t>
            </w:r>
          </w:p>
          <w:p w:rsidR="003B5E82" w:rsidRDefault="00E54C87">
            <w:pPr>
              <w:pStyle w:val="TableParagraph"/>
              <w:spacing w:before="139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Variabilní</w:t>
            </w:r>
            <w:proofErr w:type="spellEnd"/>
            <w:r>
              <w:rPr>
                <w:sz w:val="16"/>
              </w:rPr>
              <w:t xml:space="preserve"> symbol: 2961817</w:t>
            </w:r>
          </w:p>
          <w:p w:rsidR="003B5E82" w:rsidRDefault="00E54C87">
            <w:pPr>
              <w:pStyle w:val="TableParagraph"/>
              <w:spacing w:before="104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Konstantní</w:t>
            </w:r>
            <w:proofErr w:type="spellEnd"/>
            <w:r>
              <w:rPr>
                <w:sz w:val="16"/>
              </w:rPr>
              <w:t xml:space="preserve"> symbol: 0008</w:t>
            </w:r>
          </w:p>
        </w:tc>
      </w:tr>
      <w:tr w:rsidR="003B5E82">
        <w:trPr>
          <w:trHeight w:val="287"/>
        </w:trPr>
        <w:tc>
          <w:tcPr>
            <w:tcW w:w="5023" w:type="dxa"/>
            <w:tcBorders>
              <w:top w:val="nil"/>
            </w:tcBorders>
          </w:tcPr>
          <w:p w:rsidR="003B5E82" w:rsidRDefault="00E54C87">
            <w:pPr>
              <w:pStyle w:val="TableParagraph"/>
              <w:spacing w:before="66"/>
              <w:ind w:left="132"/>
              <w:rPr>
                <w:sz w:val="16"/>
              </w:rPr>
            </w:pPr>
            <w:r>
              <w:rPr>
                <w:sz w:val="16"/>
              </w:rPr>
              <w:t xml:space="preserve">696 62 </w:t>
            </w:r>
            <w:proofErr w:type="spellStart"/>
            <w:r>
              <w:rPr>
                <w:sz w:val="16"/>
              </w:rPr>
              <w:t>Strážnice</w:t>
            </w:r>
            <w:proofErr w:type="spellEnd"/>
          </w:p>
        </w:tc>
        <w:tc>
          <w:tcPr>
            <w:tcW w:w="5186" w:type="dxa"/>
            <w:gridSpan w:val="2"/>
            <w:vMerge w:val="restart"/>
          </w:tcPr>
          <w:p w:rsidR="003B5E82" w:rsidRDefault="00E54C87">
            <w:pPr>
              <w:pStyle w:val="TableParagraph"/>
              <w:tabs>
                <w:tab w:val="left" w:pos="1797"/>
              </w:tabs>
              <w:spacing w:before="127"/>
              <w:ind w:left="238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Odběratel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IČ: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00377678</w:t>
            </w:r>
          </w:p>
          <w:p w:rsidR="003B5E82" w:rsidRDefault="00E54C87">
            <w:pPr>
              <w:pStyle w:val="TableParagraph"/>
              <w:spacing w:before="100"/>
              <w:ind w:left="2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Městský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dům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kultury</w:t>
            </w:r>
            <w:proofErr w:type="spellEnd"/>
            <w:r>
              <w:rPr>
                <w:b/>
                <w:sz w:val="16"/>
              </w:rPr>
              <w:t xml:space="preserve"> Sokolov,</w:t>
            </w:r>
          </w:p>
          <w:p w:rsidR="003B5E82" w:rsidRDefault="00E54C87">
            <w:pPr>
              <w:pStyle w:val="TableParagraph"/>
              <w:spacing w:before="42"/>
              <w:ind w:left="238"/>
              <w:rPr>
                <w:sz w:val="16"/>
              </w:rPr>
            </w:pPr>
            <w:proofErr w:type="spellStart"/>
            <w:r>
              <w:rPr>
                <w:sz w:val="16"/>
              </w:rPr>
              <w:t>příspěvková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organizace</w:t>
            </w:r>
            <w:proofErr w:type="spellEnd"/>
          </w:p>
          <w:p w:rsidR="003B5E82" w:rsidRDefault="003B5E8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3B5E82" w:rsidRDefault="00E54C87">
            <w:pPr>
              <w:pStyle w:val="TableParagraph"/>
              <w:spacing w:before="1"/>
              <w:ind w:left="238"/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proofErr w:type="spellStart"/>
            <w:r>
              <w:rPr>
                <w:sz w:val="16"/>
              </w:rPr>
              <w:t>května</w:t>
            </w:r>
            <w:proofErr w:type="spellEnd"/>
            <w:r>
              <w:rPr>
                <w:sz w:val="16"/>
              </w:rPr>
              <w:t xml:space="preserve"> 655</w:t>
            </w:r>
          </w:p>
          <w:p w:rsidR="003B5E82" w:rsidRDefault="00E54C87">
            <w:pPr>
              <w:pStyle w:val="TableParagraph"/>
              <w:spacing w:before="42"/>
              <w:ind w:left="238"/>
              <w:rPr>
                <w:sz w:val="16"/>
              </w:rPr>
            </w:pPr>
            <w:r>
              <w:rPr>
                <w:sz w:val="16"/>
              </w:rPr>
              <w:t>356 01 Sokolov 1</w:t>
            </w:r>
          </w:p>
          <w:p w:rsidR="003B5E82" w:rsidRDefault="003B5E82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B5E82" w:rsidRDefault="003B5E82">
            <w:pPr>
              <w:pStyle w:val="TableParagraph"/>
              <w:tabs>
                <w:tab w:val="left" w:pos="2755"/>
              </w:tabs>
              <w:spacing w:line="210" w:lineRule="atLeast"/>
              <w:ind w:left="238" w:right="2101"/>
              <w:rPr>
                <w:sz w:val="16"/>
              </w:rPr>
            </w:pPr>
          </w:p>
        </w:tc>
      </w:tr>
      <w:tr w:rsidR="003B5E82">
        <w:trPr>
          <w:trHeight w:val="474"/>
        </w:trPr>
        <w:tc>
          <w:tcPr>
            <w:tcW w:w="5023" w:type="dxa"/>
          </w:tcPr>
          <w:p w:rsidR="003B5E82" w:rsidRDefault="00E54C87">
            <w:pPr>
              <w:pStyle w:val="TableParagraph"/>
              <w:spacing w:before="10" w:line="210" w:lineRule="atLeast"/>
              <w:ind w:left="132" w:right="924"/>
              <w:rPr>
                <w:sz w:val="16"/>
              </w:rPr>
            </w:pPr>
            <w:proofErr w:type="spellStart"/>
            <w:r>
              <w:rPr>
                <w:sz w:val="16"/>
              </w:rPr>
              <w:t>Zapsáno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Krajského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obchodního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soudu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Brně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oddíl</w:t>
            </w:r>
            <w:proofErr w:type="spellEnd"/>
            <w:r>
              <w:rPr>
                <w:sz w:val="16"/>
              </w:rPr>
              <w:t xml:space="preserve"> C </w:t>
            </w:r>
            <w:proofErr w:type="spellStart"/>
            <w:r>
              <w:rPr>
                <w:sz w:val="16"/>
              </w:rPr>
              <w:t>vložka</w:t>
            </w:r>
            <w:proofErr w:type="spellEnd"/>
            <w:r>
              <w:rPr>
                <w:sz w:val="16"/>
              </w:rPr>
              <w:t xml:space="preserve"> 26470,číslo </w:t>
            </w:r>
            <w:proofErr w:type="spellStart"/>
            <w:r>
              <w:rPr>
                <w:sz w:val="16"/>
              </w:rPr>
              <w:t>výpisu</w:t>
            </w:r>
            <w:proofErr w:type="spellEnd"/>
            <w:r>
              <w:rPr>
                <w:sz w:val="16"/>
              </w:rPr>
              <w:t xml:space="preserve"> 11647/2001</w:t>
            </w:r>
          </w:p>
        </w:tc>
        <w:tc>
          <w:tcPr>
            <w:tcW w:w="5186" w:type="dxa"/>
            <w:gridSpan w:val="2"/>
            <w:vMerge/>
            <w:tcBorders>
              <w:top w:val="nil"/>
            </w:tcBorders>
          </w:tcPr>
          <w:p w:rsidR="003B5E82" w:rsidRDefault="003B5E82">
            <w:pPr>
              <w:rPr>
                <w:sz w:val="2"/>
                <w:szCs w:val="2"/>
              </w:rPr>
            </w:pPr>
          </w:p>
        </w:tc>
      </w:tr>
      <w:tr w:rsidR="003B5E82">
        <w:trPr>
          <w:trHeight w:val="791"/>
        </w:trPr>
        <w:tc>
          <w:tcPr>
            <w:tcW w:w="5023" w:type="dxa"/>
          </w:tcPr>
          <w:p w:rsidR="003B5E82" w:rsidRDefault="00E54C87">
            <w:pPr>
              <w:pStyle w:val="TableParagraph"/>
              <w:spacing w:before="9" w:line="178" w:lineRule="exact"/>
              <w:ind w:left="1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Bankovní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spojení</w:t>
            </w:r>
            <w:proofErr w:type="spellEnd"/>
            <w:r>
              <w:rPr>
                <w:b/>
                <w:sz w:val="16"/>
              </w:rPr>
              <w:t>:</w:t>
            </w:r>
          </w:p>
          <w:p w:rsidR="003B5E82" w:rsidRDefault="00270D56">
            <w:pPr>
              <w:pStyle w:val="TableParagraph"/>
              <w:spacing w:line="280" w:lineRule="auto"/>
              <w:ind w:left="132" w:right="2534"/>
              <w:rPr>
                <w:sz w:val="16"/>
              </w:rPr>
            </w:pPr>
            <w:r>
              <w:rPr>
                <w:noProof/>
                <w:sz w:val="16"/>
                <w:lang w:val="cs-CZ" w:eastAsia="cs-CZ"/>
              </w:rPr>
              <w:pict>
                <v:rect id="_x0000_s1035" style="position:absolute;left:0;text-align:left;margin-left:47.05pt;margin-top:11.6pt;width:80.1pt;height:7.15pt;z-index:503312448;mso-position-horizontal:absolute;mso-position-vertical:absolute" fillcolor="black [3213]">
                  <v:fill color2="fill darken(118)" recolor="t" rotate="t" method="linear sigma" focus="100%" type="gradient"/>
                </v:rect>
              </w:pict>
            </w:r>
            <w:r w:rsidR="00E54C87">
              <w:rPr>
                <w:sz w:val="16"/>
              </w:rPr>
              <w:t xml:space="preserve">Banka: </w:t>
            </w:r>
            <w:proofErr w:type="spellStart"/>
            <w:r w:rsidR="00E54C87">
              <w:rPr>
                <w:sz w:val="16"/>
              </w:rPr>
              <w:t>Komerční</w:t>
            </w:r>
            <w:proofErr w:type="spellEnd"/>
            <w:r w:rsidR="00E54C87">
              <w:rPr>
                <w:sz w:val="16"/>
              </w:rPr>
              <w:t xml:space="preserve"> </w:t>
            </w:r>
            <w:proofErr w:type="spellStart"/>
            <w:r w:rsidR="00E54C87">
              <w:rPr>
                <w:sz w:val="16"/>
              </w:rPr>
              <w:t>banka</w:t>
            </w:r>
            <w:proofErr w:type="spellEnd"/>
            <w:r w:rsidR="00E54C87">
              <w:rPr>
                <w:sz w:val="16"/>
              </w:rPr>
              <w:t xml:space="preserve">, </w:t>
            </w:r>
            <w:proofErr w:type="spellStart"/>
            <w:r w:rsidR="00E54C87">
              <w:rPr>
                <w:sz w:val="16"/>
              </w:rPr>
              <w:t>a.s</w:t>
            </w:r>
            <w:proofErr w:type="spellEnd"/>
            <w:r w:rsidR="00E54C87">
              <w:rPr>
                <w:sz w:val="16"/>
              </w:rPr>
              <w:t xml:space="preserve">. </w:t>
            </w:r>
            <w:proofErr w:type="spellStart"/>
            <w:r w:rsidR="00E54C87">
              <w:rPr>
                <w:sz w:val="16"/>
              </w:rPr>
              <w:t>Číslo</w:t>
            </w:r>
            <w:proofErr w:type="spellEnd"/>
            <w:r w:rsidR="00E54C87">
              <w:rPr>
                <w:sz w:val="16"/>
              </w:rPr>
              <w:t xml:space="preserve"> </w:t>
            </w:r>
            <w:proofErr w:type="spellStart"/>
            <w:r w:rsidR="00E54C87">
              <w:rPr>
                <w:sz w:val="16"/>
              </w:rPr>
              <w:t>účtu</w:t>
            </w:r>
            <w:proofErr w:type="spellEnd"/>
            <w:r w:rsidR="00E54C87">
              <w:rPr>
                <w:sz w:val="16"/>
              </w:rPr>
              <w:t>: 19-8038600227/0100</w:t>
            </w:r>
          </w:p>
          <w:p w:rsidR="003B5E82" w:rsidRDefault="003B5E82">
            <w:pPr>
              <w:pStyle w:val="TableParagraph"/>
              <w:spacing w:line="159" w:lineRule="exact"/>
              <w:ind w:left="132"/>
              <w:rPr>
                <w:sz w:val="16"/>
              </w:rPr>
            </w:pPr>
          </w:p>
        </w:tc>
        <w:tc>
          <w:tcPr>
            <w:tcW w:w="5186" w:type="dxa"/>
            <w:gridSpan w:val="2"/>
            <w:vMerge/>
            <w:tcBorders>
              <w:top w:val="nil"/>
            </w:tcBorders>
          </w:tcPr>
          <w:p w:rsidR="003B5E82" w:rsidRDefault="003B5E82">
            <w:pPr>
              <w:rPr>
                <w:sz w:val="2"/>
                <w:szCs w:val="2"/>
              </w:rPr>
            </w:pPr>
          </w:p>
        </w:tc>
      </w:tr>
      <w:tr w:rsidR="003B5E82">
        <w:trPr>
          <w:trHeight w:val="618"/>
        </w:trPr>
        <w:tc>
          <w:tcPr>
            <w:tcW w:w="5023" w:type="dxa"/>
            <w:tcBorders>
              <w:bottom w:val="nil"/>
            </w:tcBorders>
          </w:tcPr>
          <w:p w:rsidR="003B5E82" w:rsidRDefault="00E54C87">
            <w:pPr>
              <w:pStyle w:val="TableParagraph"/>
              <w:tabs>
                <w:tab w:val="left" w:pos="1414"/>
              </w:tabs>
              <w:spacing w:before="23" w:line="280" w:lineRule="auto"/>
              <w:ind w:left="132" w:right="2809"/>
              <w:rPr>
                <w:sz w:val="16"/>
              </w:rPr>
            </w:pPr>
            <w:proofErr w:type="spellStart"/>
            <w:r>
              <w:rPr>
                <w:sz w:val="16"/>
              </w:rPr>
              <w:t>Středisko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Zakázka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8"/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Objedn.č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217/2019</w:t>
            </w:r>
          </w:p>
          <w:p w:rsidR="003B5E82" w:rsidRDefault="00E54C87">
            <w:pPr>
              <w:pStyle w:val="TableParagraph"/>
              <w:spacing w:before="30" w:line="114" w:lineRule="exact"/>
              <w:ind w:left="132"/>
              <w:rPr>
                <w:sz w:val="16"/>
              </w:rPr>
            </w:pPr>
            <w:proofErr w:type="spellStart"/>
            <w:r>
              <w:rPr>
                <w:sz w:val="16"/>
              </w:rPr>
              <w:t>Objednáno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dne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186" w:type="dxa"/>
            <w:gridSpan w:val="2"/>
            <w:vMerge/>
            <w:tcBorders>
              <w:top w:val="nil"/>
            </w:tcBorders>
          </w:tcPr>
          <w:p w:rsidR="003B5E82" w:rsidRDefault="003B5E82">
            <w:pPr>
              <w:rPr>
                <w:sz w:val="2"/>
                <w:szCs w:val="2"/>
              </w:rPr>
            </w:pPr>
          </w:p>
        </w:tc>
      </w:tr>
      <w:tr w:rsidR="003B5E82">
        <w:trPr>
          <w:trHeight w:val="920"/>
        </w:trPr>
        <w:tc>
          <w:tcPr>
            <w:tcW w:w="5155" w:type="dxa"/>
            <w:gridSpan w:val="2"/>
            <w:tcBorders>
              <w:top w:val="nil"/>
            </w:tcBorders>
          </w:tcPr>
          <w:p w:rsidR="003B5E82" w:rsidRDefault="00E54C87">
            <w:pPr>
              <w:pStyle w:val="TableParagraph"/>
              <w:spacing w:before="66" w:line="280" w:lineRule="auto"/>
              <w:ind w:left="132" w:right="3502"/>
              <w:rPr>
                <w:sz w:val="16"/>
              </w:rPr>
            </w:pPr>
            <w:proofErr w:type="spellStart"/>
            <w:r>
              <w:rPr>
                <w:sz w:val="16"/>
              </w:rPr>
              <w:t>Dodací</w:t>
            </w:r>
            <w:proofErr w:type="spellEnd"/>
            <w:r>
              <w:rPr>
                <w:sz w:val="16"/>
              </w:rPr>
              <w:t xml:space="preserve"> list č.: </w:t>
            </w:r>
            <w:proofErr w:type="spellStart"/>
            <w:r>
              <w:rPr>
                <w:sz w:val="16"/>
              </w:rPr>
              <w:t>Předfaktura</w:t>
            </w:r>
            <w:proofErr w:type="spellEnd"/>
            <w:r>
              <w:rPr>
                <w:sz w:val="16"/>
              </w:rPr>
              <w:t xml:space="preserve"> č. 49840</w:t>
            </w:r>
          </w:p>
          <w:p w:rsidR="003B5E82" w:rsidRDefault="00E54C87">
            <w:pPr>
              <w:pStyle w:val="TableParagraph"/>
              <w:spacing w:line="157" w:lineRule="exact"/>
              <w:ind w:left="132"/>
              <w:rPr>
                <w:sz w:val="16"/>
              </w:rPr>
            </w:pPr>
            <w:r>
              <w:rPr>
                <w:sz w:val="16"/>
              </w:rPr>
              <w:t xml:space="preserve">Forma </w:t>
            </w:r>
            <w:proofErr w:type="spellStart"/>
            <w:r>
              <w:rPr>
                <w:sz w:val="16"/>
              </w:rPr>
              <w:t>úhrady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převodem</w:t>
            </w:r>
            <w:proofErr w:type="spellEnd"/>
          </w:p>
          <w:p w:rsidR="003B5E82" w:rsidRDefault="00E54C87">
            <w:pPr>
              <w:pStyle w:val="TableParagraph"/>
              <w:spacing w:before="32"/>
              <w:ind w:left="132"/>
              <w:rPr>
                <w:sz w:val="16"/>
              </w:rPr>
            </w:pPr>
            <w:proofErr w:type="spellStart"/>
            <w:r>
              <w:rPr>
                <w:sz w:val="16"/>
              </w:rPr>
              <w:t>Způsob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dopravy</w:t>
            </w:r>
            <w:proofErr w:type="spellEnd"/>
            <w:r>
              <w:rPr>
                <w:sz w:val="16"/>
              </w:rPr>
              <w:t>: GEBRUDER</w:t>
            </w:r>
          </w:p>
        </w:tc>
        <w:tc>
          <w:tcPr>
            <w:tcW w:w="5054" w:type="dxa"/>
          </w:tcPr>
          <w:p w:rsidR="003B5E82" w:rsidRDefault="00E54C87">
            <w:pPr>
              <w:pStyle w:val="TableParagraph"/>
              <w:tabs>
                <w:tab w:val="right" w:pos="3858"/>
              </w:tabs>
              <w:spacing w:before="153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splatnosti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  <w:t>19.11.2019</w:t>
            </w:r>
          </w:p>
          <w:p w:rsidR="003B5E82" w:rsidRDefault="00E54C87">
            <w:pPr>
              <w:pStyle w:val="TableParagraph"/>
              <w:tabs>
                <w:tab w:val="right" w:pos="3858"/>
              </w:tabs>
              <w:spacing w:before="32"/>
              <w:ind w:left="163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vystavení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19.11.2019</w:t>
            </w:r>
          </w:p>
          <w:p w:rsidR="003B5E82" w:rsidRDefault="00E54C87">
            <w:pPr>
              <w:pStyle w:val="TableParagraph"/>
              <w:spacing w:before="32"/>
              <w:ind w:left="163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uskutečnění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plnění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přijetí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platby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19.11.2019</w:t>
            </w:r>
          </w:p>
        </w:tc>
      </w:tr>
      <w:tr w:rsidR="003B5E82">
        <w:trPr>
          <w:trHeight w:val="211"/>
        </w:trPr>
        <w:tc>
          <w:tcPr>
            <w:tcW w:w="10209" w:type="dxa"/>
            <w:gridSpan w:val="3"/>
          </w:tcPr>
          <w:p w:rsidR="003B5E82" w:rsidRDefault="00E54C87">
            <w:pPr>
              <w:pStyle w:val="TableParagraph"/>
              <w:tabs>
                <w:tab w:val="left" w:pos="3859"/>
                <w:tab w:val="left" w:pos="4478"/>
                <w:tab w:val="left" w:pos="5808"/>
                <w:tab w:val="left" w:pos="7920"/>
                <w:tab w:val="left" w:pos="9386"/>
              </w:tabs>
              <w:spacing w:before="9" w:line="183" w:lineRule="exact"/>
              <w:ind w:left="16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Fakturujeme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Vám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MJ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Počet</w:t>
            </w:r>
            <w:proofErr w:type="spellEnd"/>
            <w:r>
              <w:rPr>
                <w:sz w:val="16"/>
              </w:rPr>
              <w:t xml:space="preserve"> MJ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MJ 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Sazba</w:t>
            </w:r>
            <w:proofErr w:type="spellEnd"/>
            <w:r>
              <w:rPr>
                <w:sz w:val="16"/>
              </w:rPr>
              <w:t xml:space="preserve"> DPH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Sleva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</w:tr>
      <w:tr w:rsidR="003B5E82">
        <w:trPr>
          <w:trHeight w:val="211"/>
        </w:trPr>
        <w:tc>
          <w:tcPr>
            <w:tcW w:w="10209" w:type="dxa"/>
            <w:gridSpan w:val="3"/>
          </w:tcPr>
          <w:p w:rsidR="003B5E82" w:rsidRDefault="00E54C87">
            <w:pPr>
              <w:pStyle w:val="TableParagraph"/>
              <w:tabs>
                <w:tab w:val="left" w:pos="4749"/>
                <w:tab w:val="left" w:pos="5736"/>
                <w:tab w:val="left" w:pos="7063"/>
                <w:tab w:val="left" w:pos="9132"/>
              </w:tabs>
              <w:spacing w:line="169" w:lineRule="exact"/>
              <w:ind w:left="157"/>
              <w:rPr>
                <w:sz w:val="16"/>
              </w:rPr>
            </w:pPr>
            <w:proofErr w:type="spellStart"/>
            <w:r>
              <w:rPr>
                <w:sz w:val="16"/>
              </w:rPr>
              <w:t>doklad</w:t>
            </w:r>
            <w:proofErr w:type="spellEnd"/>
            <w:r>
              <w:rPr>
                <w:sz w:val="16"/>
              </w:rPr>
              <w:t xml:space="preserve"> č.49840</w:t>
            </w:r>
            <w:r>
              <w:rPr>
                <w:sz w:val="16"/>
              </w:rPr>
              <w:tab/>
              <w:t>1,000</w:t>
            </w:r>
            <w:r>
              <w:rPr>
                <w:sz w:val="16"/>
              </w:rPr>
              <w:tab/>
              <w:t>92 276,78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111 654,90</w:t>
            </w:r>
          </w:p>
        </w:tc>
      </w:tr>
      <w:tr w:rsidR="003B5E82">
        <w:trPr>
          <w:trHeight w:val="10137"/>
        </w:trPr>
        <w:tc>
          <w:tcPr>
            <w:tcW w:w="10209" w:type="dxa"/>
            <w:gridSpan w:val="3"/>
          </w:tcPr>
          <w:p w:rsidR="003B5E82" w:rsidRDefault="003B5E82">
            <w:pPr>
              <w:pStyle w:val="TableParagraph"/>
              <w:rPr>
                <w:rFonts w:ascii="Times New Roman"/>
              </w:rPr>
            </w:pPr>
          </w:p>
          <w:p w:rsidR="003B5E82" w:rsidRDefault="003B5E8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3B5E82" w:rsidRDefault="00E54C87">
            <w:pPr>
              <w:pStyle w:val="TableParagraph"/>
              <w:tabs>
                <w:tab w:val="left" w:pos="8996"/>
              </w:tabs>
              <w:spacing w:before="1" w:line="221" w:lineRule="exact"/>
              <w:ind w:left="6590"/>
              <w:rPr>
                <w:b/>
                <w:sz w:val="20"/>
              </w:rPr>
            </w:pPr>
            <w:proofErr w:type="spellStart"/>
            <w:r>
              <w:rPr>
                <w:b/>
                <w:position w:val="2"/>
                <w:sz w:val="16"/>
              </w:rPr>
              <w:t>Celkem</w:t>
            </w:r>
            <w:proofErr w:type="spellEnd"/>
            <w:r>
              <w:rPr>
                <w:b/>
                <w:position w:val="2"/>
                <w:sz w:val="16"/>
              </w:rPr>
              <w:t xml:space="preserve"> k</w:t>
            </w:r>
            <w:r>
              <w:rPr>
                <w:b/>
                <w:spacing w:val="-1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úhradě</w:t>
            </w:r>
            <w:proofErr w:type="spellEnd"/>
            <w:r>
              <w:rPr>
                <w:b/>
                <w:position w:val="2"/>
                <w:sz w:val="16"/>
              </w:rPr>
              <w:t xml:space="preserve">  CZK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z w:val="20"/>
              </w:rPr>
              <w:t>111 654,90</w:t>
            </w:r>
          </w:p>
          <w:p w:rsidR="003B5E82" w:rsidRDefault="00E54C87">
            <w:pPr>
              <w:pStyle w:val="TableParagraph"/>
              <w:tabs>
                <w:tab w:val="left" w:pos="2198"/>
                <w:tab w:val="left" w:pos="4022"/>
                <w:tab w:val="left" w:pos="5254"/>
              </w:tabs>
              <w:spacing w:line="175" w:lineRule="exact"/>
              <w:ind w:left="20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Rozpis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DPH (CZK):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sz w:val="16"/>
              </w:rPr>
              <w:t>Základ</w:t>
            </w:r>
            <w:proofErr w:type="spellEnd"/>
            <w:r>
              <w:rPr>
                <w:sz w:val="16"/>
              </w:rPr>
              <w:t xml:space="preserve"> DPH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Celkem</w:t>
            </w:r>
            <w:proofErr w:type="spellEnd"/>
          </w:p>
          <w:p w:rsidR="003B5E82" w:rsidRDefault="00E54C87">
            <w:pPr>
              <w:pStyle w:val="TableParagraph"/>
              <w:tabs>
                <w:tab w:val="left" w:pos="2352"/>
                <w:tab w:val="left" w:pos="3648"/>
                <w:tab w:val="left" w:pos="4999"/>
              </w:tabs>
              <w:spacing w:before="32"/>
              <w:ind w:left="158"/>
              <w:rPr>
                <w:sz w:val="16"/>
              </w:rPr>
            </w:pP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sazbě</w:t>
            </w:r>
            <w:proofErr w:type="spellEnd"/>
            <w:r>
              <w:rPr>
                <w:sz w:val="16"/>
                <w:u w:val="single"/>
              </w:rPr>
              <w:t xml:space="preserve"> 21%</w:t>
            </w:r>
            <w:r>
              <w:rPr>
                <w:sz w:val="16"/>
                <w:u w:val="single"/>
              </w:rPr>
              <w:tab/>
              <w:t>92 276,80</w:t>
            </w:r>
            <w:r>
              <w:rPr>
                <w:sz w:val="16"/>
                <w:u w:val="single"/>
              </w:rPr>
              <w:tab/>
              <w:t>19 378,10</w:t>
            </w:r>
            <w:r>
              <w:rPr>
                <w:sz w:val="16"/>
                <w:u w:val="single"/>
              </w:rPr>
              <w:tab/>
              <w:t>111 654,90</w:t>
            </w:r>
            <w:r>
              <w:rPr>
                <w:spacing w:val="-15"/>
                <w:sz w:val="16"/>
                <w:u w:val="single"/>
              </w:rPr>
              <w:t xml:space="preserve"> </w:t>
            </w:r>
          </w:p>
          <w:p w:rsidR="003B5E82" w:rsidRDefault="00E54C87">
            <w:pPr>
              <w:pStyle w:val="TableParagraph"/>
              <w:tabs>
                <w:tab w:val="left" w:pos="2352"/>
                <w:tab w:val="left" w:pos="3648"/>
                <w:tab w:val="left" w:pos="4999"/>
              </w:tabs>
              <w:spacing w:before="79"/>
              <w:ind w:left="204"/>
              <w:rPr>
                <w:sz w:val="16"/>
              </w:rPr>
            </w:pPr>
            <w:proofErr w:type="spellStart"/>
            <w:r>
              <w:rPr>
                <w:sz w:val="16"/>
              </w:rPr>
              <w:t>Součet</w:t>
            </w:r>
            <w:proofErr w:type="spellEnd"/>
            <w:r>
              <w:rPr>
                <w:sz w:val="16"/>
              </w:rPr>
              <w:tab/>
              <w:t>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276,80</w:t>
            </w:r>
            <w:r>
              <w:rPr>
                <w:sz w:val="16"/>
              </w:rPr>
              <w:tab/>
              <w:t>19 378,10</w:t>
            </w:r>
            <w:r>
              <w:rPr>
                <w:sz w:val="16"/>
              </w:rPr>
              <w:tab/>
              <w:t>111 654,90</w:t>
            </w:r>
          </w:p>
          <w:p w:rsidR="003B5E82" w:rsidRDefault="003B5E8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B5E82" w:rsidRDefault="00E54C87">
            <w:pPr>
              <w:pStyle w:val="TableParagraph"/>
              <w:ind w:left="161"/>
              <w:rPr>
                <w:sz w:val="16"/>
              </w:rPr>
            </w:pPr>
            <w:proofErr w:type="spellStart"/>
            <w:r>
              <w:rPr>
                <w:sz w:val="16"/>
              </w:rPr>
              <w:t>Tento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daňový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doklad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slouží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účely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hlášení</w:t>
            </w:r>
            <w:proofErr w:type="spellEnd"/>
            <w:r>
              <w:rPr>
                <w:sz w:val="16"/>
              </w:rPr>
              <w:t>.</w:t>
            </w: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rPr>
                <w:rFonts w:ascii="Times New Roman"/>
                <w:sz w:val="18"/>
              </w:rPr>
            </w:pPr>
          </w:p>
          <w:p w:rsidR="003B5E82" w:rsidRDefault="003B5E82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3B5E82" w:rsidRDefault="003B5E82">
            <w:pPr>
              <w:pStyle w:val="TableParagraph"/>
              <w:tabs>
                <w:tab w:val="left" w:pos="2029"/>
                <w:tab w:val="left" w:pos="3256"/>
              </w:tabs>
              <w:spacing w:line="220" w:lineRule="atLeast"/>
              <w:ind w:left="161" w:right="5208"/>
              <w:rPr>
                <w:sz w:val="16"/>
              </w:rPr>
            </w:pPr>
          </w:p>
        </w:tc>
      </w:tr>
    </w:tbl>
    <w:p w:rsidR="003B5E82" w:rsidRDefault="00D76C15" w:rsidP="00270D56">
      <w:pPr>
        <w:pStyle w:val="Zkladntext"/>
        <w:ind w:left="0"/>
      </w:pPr>
      <w:r>
        <w:pict>
          <v:shape id="_x0000_s1034" style="position:absolute;margin-left:477.35pt;margin-top:304.25pt;width:83.55pt;height:13.7pt;z-index:-5080;mso-position-horizontal-relative:page;mso-position-vertical-relative:page" coordorigin="9547,6085" coordsize="1671,274" o:spt="100" adj="0,,0" path="m9547,6085r1670,m11217,6085r,274m9547,6359r1670,m9547,6085r,274e" filled="f" strokeweight="1.1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26" style="position:absolute;margin-left:62.35pt;margin-top:313.5pt;width:291.65pt;height:38.95pt;z-index:-5056;mso-position-horizontal-relative:page;mso-position-vertical-relative:page" coordorigin="1247,6270" coordsize="5833,779">
            <v:shape id="_x0000_s1033" style="position:absolute;left:1254;top:6277;width:5818;height:245" coordorigin="1255,6277" coordsize="5818,245" o:spt="100" adj="0,,0" path="m1255,6277r5817,m7072,6277r,245m1255,6277r,245e" filled="f">
              <v:stroke joinstyle="round"/>
              <v:formulas/>
              <v:path arrowok="t" o:connecttype="segments"/>
            </v:shape>
            <v:line id="_x0000_s1032" style="position:absolute" from="5589,6522" to="7029,6522"/>
            <v:line id="_x0000_s1031" style="position:absolute" from="4293,6522" to="5589,6522"/>
            <v:line id="_x0000_s1030" style="position:absolute" from="2853,6522" to="4293,6522"/>
            <v:line id="_x0000_s1029" style="position:absolute" from="1312,6522" to="2853,6522"/>
            <v:shape id="_x0000_s1028" style="position:absolute;left:1254;top:6521;width:5818;height:216" coordorigin="1255,6522" coordsize="5818,216" o:spt="100" adj="0,,0" path="m7072,6522r,216m1255,6522r,216e" filled="f">
              <v:stroke joinstyle="round"/>
              <v:formulas/>
              <v:path arrowok="t" o:connecttype="segments"/>
            </v:shape>
            <v:shape id="_x0000_s1027" style="position:absolute;left:1254;top:6737;width:5818;height:303" coordorigin="1255,6738" coordsize="5818,303" o:spt="100" adj="0,,0" path="m7072,6738r,302m1255,7040r5817,m1255,6738r,302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3B5E82">
      <w:type w:val="continuous"/>
      <w:pgSz w:w="11910" w:h="16850"/>
      <w:pgMar w:top="860" w:right="4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5E82"/>
    <w:rsid w:val="00270D56"/>
    <w:rsid w:val="003B5E82"/>
    <w:rsid w:val="00D76C15"/>
    <w:rsid w:val="00E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0"/>
      <w:ind w:left="16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54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C8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Dubnová</cp:lastModifiedBy>
  <cp:revision>5</cp:revision>
  <dcterms:created xsi:type="dcterms:W3CDTF">2019-12-17T14:53:00Z</dcterms:created>
  <dcterms:modified xsi:type="dcterms:W3CDTF">2019-12-18T11:58:00Z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2019-11-20T00:00:00Z</vt:filetime>
  </property>
</Properties>
</file>