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B1" w:rsidRDefault="00372BB1" w:rsidP="00901771">
      <w:pPr>
        <w:pStyle w:val="cpNzevsmlouvy"/>
        <w:spacing w:after="240"/>
      </w:pPr>
    </w:p>
    <w:p w:rsidR="00901771" w:rsidRDefault="00256224" w:rsidP="00901771">
      <w:pPr>
        <w:pStyle w:val="cpNzevsmlouvy"/>
        <w:spacing w:after="240"/>
      </w:pPr>
      <w:r>
        <w:t>Dodatek č. 12</w:t>
      </w:r>
      <w:r w:rsidR="00901771">
        <w:t xml:space="preserve"> ke Smlouvě</w:t>
      </w:r>
      <w:r w:rsidR="00901771" w:rsidRPr="00AA2C3F">
        <w:t xml:space="preserve"> o svozu a rozvozu poštovních zásilek</w:t>
      </w:r>
      <w:r w:rsidR="00901771">
        <w:t xml:space="preserve"> číslo 982606-0042/2008</w:t>
      </w:r>
      <w:r w:rsidR="00B34C79">
        <w:t>;</w:t>
      </w:r>
      <w:r>
        <w:t xml:space="preserve"> </w:t>
      </w:r>
      <w:r w:rsidR="00B34C79">
        <w:t>E2016/10387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</w:pPr>
            <w:r w:rsidRPr="002E4508">
              <w:rPr>
                <w:b/>
              </w:rPr>
              <w:t xml:space="preserve">Česká pošta, </w:t>
            </w:r>
            <w:proofErr w:type="spellStart"/>
            <w:proofErr w:type="gramStart"/>
            <w:r w:rsidRPr="002E4508">
              <w:rPr>
                <w:b/>
              </w:rPr>
              <w:t>s.p</w:t>
            </w:r>
            <w:proofErr w:type="spellEnd"/>
            <w:r w:rsidRPr="002E4508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se sídlem: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Politických vězňů 909/4, 225 99, Praha 1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IČ: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47114983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DIČ: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CZ47114983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</w:t>
            </w:r>
            <w:r w:rsidRPr="002E4508">
              <w:t>jednající:</w:t>
            </w:r>
          </w:p>
        </w:tc>
        <w:tc>
          <w:tcPr>
            <w:tcW w:w="6323" w:type="dxa"/>
          </w:tcPr>
          <w:p w:rsidR="00901771" w:rsidRPr="00B45DFE" w:rsidRDefault="00901771" w:rsidP="0025622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Patrik Steidl</w:t>
            </w:r>
            <w:r w:rsidRPr="00B45DFE">
              <w:t xml:space="preserve">, </w:t>
            </w:r>
            <w:proofErr w:type="spellStart"/>
            <w:r w:rsidRPr="00B45DFE">
              <w:t>Key</w:t>
            </w:r>
            <w:proofErr w:type="spellEnd"/>
            <w:r w:rsidRPr="00B45DFE">
              <w:t xml:space="preserve"> </w:t>
            </w:r>
            <w:proofErr w:type="spellStart"/>
            <w:r w:rsidRPr="00B45DFE">
              <w:t>Accou</w:t>
            </w:r>
            <w:r>
              <w:t>nt</w:t>
            </w:r>
            <w:proofErr w:type="spellEnd"/>
            <w:r>
              <w:t xml:space="preserve"> </w:t>
            </w:r>
            <w:proofErr w:type="spellStart"/>
            <w:r w:rsidR="00256224">
              <w:t>Manager</w:t>
            </w:r>
            <w:proofErr w:type="spellEnd"/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zapsán v obchodním rejstříku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Městského soudu v Praze</w:t>
            </w:r>
            <w:r w:rsidRPr="00B45DFE">
              <w:rPr>
                <w:rStyle w:val="platne1"/>
              </w:rPr>
              <w:t>, oddíl A, vložka 7565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bankovní spojení: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Československá obchodní banka, a.s.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číslo účtu: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01771">
              <w:t>133 715 683/0300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korespondenční adresa:</w:t>
            </w:r>
          </w:p>
        </w:tc>
        <w:tc>
          <w:tcPr>
            <w:tcW w:w="6323" w:type="dxa"/>
          </w:tcPr>
          <w:p w:rsidR="00256224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224">
              <w:t xml:space="preserve">Česká pošta, </w:t>
            </w:r>
            <w:proofErr w:type="spellStart"/>
            <w:proofErr w:type="gramStart"/>
            <w:r w:rsidRPr="00256224">
              <w:t>s.p</w:t>
            </w:r>
            <w:proofErr w:type="spellEnd"/>
            <w:r w:rsidRPr="00256224">
              <w:t>.</w:t>
            </w:r>
            <w:proofErr w:type="gramEnd"/>
            <w:r w:rsidRPr="00256224">
              <w:t xml:space="preserve">, </w:t>
            </w:r>
            <w:r w:rsidR="00256224">
              <w:t xml:space="preserve"> specializovaný útvar VIP obchod, poštovní </w:t>
            </w:r>
          </w:p>
          <w:p w:rsidR="00901771" w:rsidRPr="00B45DFE" w:rsidRDefault="00256224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přihrádka 99, 225 99 Praha</w:t>
            </w:r>
            <w:r w:rsidRPr="00B45DFE">
              <w:t xml:space="preserve"> 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</w:pPr>
            <w:r w:rsidRPr="002E4508">
              <w:t>dále jen „ČP“</w:t>
            </w:r>
          </w:p>
        </w:tc>
        <w:tc>
          <w:tcPr>
            <w:tcW w:w="6323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901771" w:rsidRDefault="00901771" w:rsidP="00901771"/>
    <w:p w:rsidR="00901771" w:rsidRDefault="00901771" w:rsidP="00901771">
      <w:pPr>
        <w:spacing w:after="120"/>
      </w:pPr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01771" w:rsidRPr="002E4508" w:rsidTr="00D96BB3">
        <w:tc>
          <w:tcPr>
            <w:tcW w:w="9851" w:type="dxa"/>
            <w:gridSpan w:val="2"/>
          </w:tcPr>
          <w:p w:rsidR="00901771" w:rsidRPr="00901771" w:rsidRDefault="00901771" w:rsidP="00901771">
            <w:pPr>
              <w:pStyle w:val="cpTabulkasmluvnistrany"/>
              <w:framePr w:hSpace="0" w:wrap="auto" w:vAnchor="margin" w:hAnchor="text" w:yAlign="inline"/>
              <w:rPr>
                <w:noProof/>
              </w:rPr>
            </w:pPr>
            <w:r w:rsidRPr="00901771">
              <w:rPr>
                <w:b/>
              </w:rPr>
              <w:t>Česká republika</w:t>
            </w:r>
            <w:r w:rsidR="00256224">
              <w:rPr>
                <w:b/>
              </w:rPr>
              <w:t xml:space="preserve"> </w:t>
            </w:r>
            <w:r w:rsidRPr="00901771">
              <w:rPr>
                <w:b/>
              </w:rPr>
              <w:t>–</w:t>
            </w:r>
            <w:r w:rsidR="00256224">
              <w:rPr>
                <w:b/>
              </w:rPr>
              <w:t xml:space="preserve"> </w:t>
            </w:r>
            <w:r w:rsidRPr="00901771">
              <w:rPr>
                <w:b/>
              </w:rPr>
              <w:t>Nejvyšší správní soud</w:t>
            </w:r>
            <w:r>
              <w:rPr>
                <w:noProof/>
              </w:rPr>
              <w:t xml:space="preserve"> 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</w:t>
            </w:r>
            <w:r w:rsidRPr="002E4508">
              <w:t>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Moravské náměstí 6, 657 40</w:t>
            </w:r>
            <w:r w:rsidRPr="00B45DFE">
              <w:rPr>
                <w:noProof/>
              </w:rPr>
              <w:t xml:space="preserve"> Brno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IČ: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75003716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DIČ: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není plátcem DPH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</w:t>
            </w:r>
            <w:r w:rsidRPr="002E4508">
              <w:t>jednající:</w:t>
            </w:r>
          </w:p>
        </w:tc>
        <w:tc>
          <w:tcPr>
            <w:tcW w:w="6323" w:type="dxa"/>
          </w:tcPr>
          <w:p w:rsidR="00901771" w:rsidRPr="00B45DFE" w:rsidRDefault="00B14BEB" w:rsidP="00702C2C">
            <w:pPr>
              <w:pStyle w:val="P-HEAD-WBULLETS"/>
              <w:spacing w:line="36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Mgr. Filip Glotzmann</w:t>
            </w:r>
            <w:r w:rsidR="00901771" w:rsidRPr="00B45DFE">
              <w:rPr>
                <w:rFonts w:ascii="Times New Roman" w:hAnsi="Times New Roman"/>
                <w:noProof/>
                <w:sz w:val="22"/>
                <w:szCs w:val="22"/>
              </w:rPr>
              <w:t xml:space="preserve">, ředitel správy soudu 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</w:t>
            </w:r>
            <w:r w:rsidRPr="002E4508">
              <w:t>apsán</w:t>
            </w:r>
            <w:r>
              <w:t>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t>není, ze zákona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bankovní spojení: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45DFE">
              <w:rPr>
                <w:noProof/>
              </w:rPr>
              <w:t>Česká národní banka</w:t>
            </w:r>
            <w:r w:rsidRPr="00B45DFE">
              <w:t xml:space="preserve">                        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číslo účtu:</w:t>
            </w:r>
          </w:p>
        </w:tc>
        <w:tc>
          <w:tcPr>
            <w:tcW w:w="6323" w:type="dxa"/>
          </w:tcPr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46127621/0710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E4508">
              <w:t>korespondenční adresa:</w:t>
            </w:r>
          </w:p>
        </w:tc>
        <w:tc>
          <w:tcPr>
            <w:tcW w:w="6323" w:type="dxa"/>
          </w:tcPr>
          <w:p w:rsidR="00901771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  <w:rPr>
                <w:noProof/>
              </w:rPr>
            </w:pPr>
            <w:r>
              <w:rPr>
                <w:noProof/>
              </w:rPr>
              <w:t xml:space="preserve">Česká republika - Nejvyšší správní soud, Moravské náměstí 6, </w:t>
            </w:r>
          </w:p>
          <w:p w:rsidR="00901771" w:rsidRPr="00B45DFE" w:rsidRDefault="00901771" w:rsidP="00702C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657 40</w:t>
            </w:r>
            <w:r w:rsidRPr="00B45DFE">
              <w:rPr>
                <w:noProof/>
              </w:rPr>
              <w:t xml:space="preserve"> Brno</w:t>
            </w:r>
          </w:p>
        </w:tc>
      </w:tr>
      <w:tr w:rsidR="00901771" w:rsidRPr="002E4508" w:rsidTr="00702C2C">
        <w:tc>
          <w:tcPr>
            <w:tcW w:w="3528" w:type="dxa"/>
          </w:tcPr>
          <w:p w:rsidR="00901771" w:rsidRDefault="00901771" w:rsidP="00702C2C">
            <w:pPr>
              <w:pStyle w:val="cpTabulkasmluvnistrany"/>
              <w:framePr w:hSpace="0" w:wrap="auto" w:vAnchor="margin" w:hAnchor="text" w:yAlign="inline"/>
            </w:pPr>
            <w:r>
              <w:rPr>
                <w:rFonts w:cs="Tahoma"/>
              </w:rPr>
              <w:t>přidělené ID CČK složky:</w:t>
            </w:r>
            <w:r>
              <w:rPr>
                <w:rFonts w:cs="Tahoma"/>
              </w:rPr>
              <w:tab/>
            </w:r>
          </w:p>
          <w:p w:rsidR="00901771" w:rsidRDefault="00901771" w:rsidP="00702C2C">
            <w:pPr>
              <w:pStyle w:val="cpTabulkasmluvnistrany"/>
              <w:framePr w:hSpace="0" w:wrap="auto" w:vAnchor="margin" w:hAnchor="text" w:yAlign="inline"/>
            </w:pPr>
          </w:p>
          <w:p w:rsidR="00901771" w:rsidRPr="002E4508" w:rsidRDefault="00901771" w:rsidP="00702C2C">
            <w:pPr>
              <w:pStyle w:val="cpTabulkasmluvnistrany"/>
              <w:framePr w:hSpace="0" w:wrap="auto" w:vAnchor="margin" w:hAnchor="text" w:yAlign="inline"/>
            </w:pPr>
            <w:r w:rsidRPr="002E4508">
              <w:t>dále jen „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Objednat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Objednatel</w:t>
            </w:r>
            <w:r>
              <w:fldChar w:fldCharType="end"/>
            </w:r>
            <w:r w:rsidRPr="002E4508">
              <w:t>“</w:t>
            </w:r>
          </w:p>
        </w:tc>
        <w:tc>
          <w:tcPr>
            <w:tcW w:w="6323" w:type="dxa"/>
          </w:tcPr>
          <w:p w:rsidR="00901771" w:rsidRPr="00B45DFE" w:rsidRDefault="00700B9D" w:rsidP="00702C2C">
            <w:pPr>
              <w:pStyle w:val="cpTabulkasmluvnistrany"/>
              <w:framePr w:hSpace="0" w:wrap="auto" w:vAnchor="margin" w:hAnchor="text" w:yAlign="inline"/>
            </w:pPr>
            <w:r>
              <w:rPr>
                <w:noProof/>
              </w:rPr>
              <w:t>XXX</w:t>
            </w:r>
          </w:p>
        </w:tc>
      </w:tr>
    </w:tbl>
    <w:p w:rsidR="00901771" w:rsidRDefault="00901771" w:rsidP="00901771">
      <w:pPr>
        <w:pStyle w:val="P-HEAD-ODST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:rsidR="00901771" w:rsidRDefault="00901771" w:rsidP="00901771">
      <w:pPr>
        <w:pStyle w:val="P-HEAD-ODST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:rsidR="00901771" w:rsidRDefault="00901771" w:rsidP="00901771">
      <w:pPr>
        <w:pStyle w:val="P-HEAD-ODST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:rsidR="0032232E" w:rsidRDefault="0032232E" w:rsidP="00901771">
      <w:pPr>
        <w:pStyle w:val="P-HEAD-ODST"/>
        <w:numPr>
          <w:ilvl w:val="0"/>
          <w:numId w:val="0"/>
        </w:numPr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:rsidR="00901771" w:rsidRDefault="00901771" w:rsidP="009A0DF0">
      <w:pPr>
        <w:pStyle w:val="P-HEAD-ODST"/>
        <w:numPr>
          <w:ilvl w:val="0"/>
          <w:numId w:val="7"/>
        </w:numPr>
        <w:spacing w:before="240" w:after="120"/>
        <w:rPr>
          <w:rFonts w:ascii="Times New Roman" w:hAnsi="Times New Roman"/>
          <w:sz w:val="22"/>
          <w:szCs w:val="22"/>
        </w:rPr>
      </w:pPr>
      <w:r w:rsidRPr="00112B33">
        <w:rPr>
          <w:rFonts w:ascii="Times New Roman" w:hAnsi="Times New Roman"/>
          <w:sz w:val="22"/>
          <w:szCs w:val="22"/>
        </w:rPr>
        <w:lastRenderedPageBreak/>
        <w:t>UJEDNÁNÍ</w:t>
      </w:r>
    </w:p>
    <w:p w:rsidR="009A0DF0" w:rsidRDefault="009A0DF0" w:rsidP="009A0DF0">
      <w:pPr>
        <w:numPr>
          <w:ilvl w:val="1"/>
          <w:numId w:val="8"/>
        </w:numPr>
        <w:spacing w:after="120"/>
        <w:ind w:left="624" w:hanging="624"/>
      </w:pPr>
      <w:r>
        <w:t xml:space="preserve">Smluvní strany se dohodly na změně obsahu Smlouvy o svozu a rozvozu poštovních zásilek, č. 982626-0042/2008 ze dne </w:t>
      </w:r>
      <w:proofErr w:type="gramStart"/>
      <w:r>
        <w:t>24.10.2008</w:t>
      </w:r>
      <w:proofErr w:type="gramEnd"/>
      <w:r>
        <w:t xml:space="preserve"> ve znění Dodatku č. 1 ze dne 9.12.2009, Dodatku č. 2 ze dne 1.12.2009, Dodatku č. 3 ze dne 22.9.2010, Dodatku č. 4 ze dne 29.3.2011, Dodatku č. 5 ze dne 2.1.2012, Dodatku č. 6 ze dne 18.12.2012, D</w:t>
      </w:r>
      <w:r w:rsidR="00F5520A">
        <w:t xml:space="preserve">odatku č. 7 ze dne 18.12.2013, </w:t>
      </w:r>
      <w:r>
        <w:t>Dodatku č. 8 ze dne 8.12.201</w:t>
      </w:r>
      <w:r w:rsidR="006C5805">
        <w:t xml:space="preserve">4, </w:t>
      </w:r>
      <w:r w:rsidR="0032232E">
        <w:t xml:space="preserve">Dodatku č. 9 ze dne 10.11.2015, </w:t>
      </w:r>
      <w:r w:rsidR="006C5805">
        <w:t xml:space="preserve">Dodatku č. 10 ze dne 22.11.2016 </w:t>
      </w:r>
      <w:r w:rsidR="0032232E">
        <w:t xml:space="preserve">a Dodatku č. 11 ze dne 6.11.2017 </w:t>
      </w:r>
      <w:r>
        <w:t>(dále jen "Smlouva"), a to následujícím způsobem:</w:t>
      </w:r>
    </w:p>
    <w:p w:rsidR="0032232E" w:rsidRDefault="0032232E" w:rsidP="0032232E">
      <w:pPr>
        <w:numPr>
          <w:ilvl w:val="1"/>
          <w:numId w:val="8"/>
        </w:numPr>
        <w:spacing w:after="120"/>
        <w:ind w:left="624" w:hanging="624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700B9D">
        <w:t>XXX</w:t>
      </w:r>
      <w:bookmarkStart w:id="0" w:name="_GoBack"/>
      <w:bookmarkEnd w:id="0"/>
      <w:r w:rsidRPr="00E707A8">
        <w:t xml:space="preserve"> Kč bez DPH.</w:t>
      </w:r>
    </w:p>
    <w:p w:rsidR="00901771" w:rsidRPr="00760094" w:rsidRDefault="00901771" w:rsidP="009A0DF0">
      <w:pPr>
        <w:pStyle w:val="Perfekt"/>
        <w:rPr>
          <w:rStyle w:val="P-HEAD-WBULLETSChar"/>
          <w:b/>
          <w:bCs w:val="0"/>
        </w:rPr>
      </w:pPr>
    </w:p>
    <w:p w:rsidR="00901771" w:rsidRPr="00760094" w:rsidRDefault="00901771" w:rsidP="00901771">
      <w:pPr>
        <w:pStyle w:val="P-HEAD-ODST"/>
        <w:numPr>
          <w:ilvl w:val="0"/>
          <w:numId w:val="0"/>
        </w:numPr>
        <w:spacing w:before="120" w:after="120"/>
        <w:ind w:left="720"/>
        <w:jc w:val="both"/>
        <w:rPr>
          <w:rStyle w:val="P-HEAD-WBULLETSChar"/>
          <w:rFonts w:ascii="Times New Roman" w:hAnsi="Times New Roman"/>
          <w:b w:val="0"/>
          <w:bCs/>
        </w:rPr>
      </w:pPr>
    </w:p>
    <w:p w:rsidR="009A0DF0" w:rsidRPr="0032232E" w:rsidRDefault="00901771" w:rsidP="0032232E">
      <w:pPr>
        <w:pStyle w:val="P-HEAD-ODST"/>
        <w:numPr>
          <w:ilvl w:val="0"/>
          <w:numId w:val="7"/>
        </w:numPr>
        <w:spacing w:before="240" w:after="120"/>
        <w:rPr>
          <w:rFonts w:ascii="Times New Roman" w:hAnsi="Times New Roman"/>
          <w:sz w:val="22"/>
          <w:szCs w:val="22"/>
        </w:rPr>
      </w:pPr>
      <w:r w:rsidRPr="00112B33">
        <w:rPr>
          <w:rFonts w:ascii="Times New Roman" w:hAnsi="Times New Roman"/>
          <w:sz w:val="22"/>
          <w:szCs w:val="22"/>
        </w:rPr>
        <w:t>ZÁVĚREČNÁ USTANOVENÍ</w:t>
      </w:r>
    </w:p>
    <w:p w:rsidR="0032232E" w:rsidRPr="0032232E" w:rsidRDefault="0032232E" w:rsidP="0032232E">
      <w:pPr>
        <w:pStyle w:val="Odstavecseseznamem"/>
        <w:numPr>
          <w:ilvl w:val="0"/>
          <w:numId w:val="8"/>
        </w:numPr>
        <w:spacing w:after="120"/>
        <w:contextualSpacing w:val="0"/>
        <w:rPr>
          <w:vanish/>
        </w:rPr>
      </w:pPr>
    </w:p>
    <w:p w:rsidR="009A0DF0" w:rsidRPr="0032232E" w:rsidRDefault="009A0DF0" w:rsidP="0032232E">
      <w:pPr>
        <w:numPr>
          <w:ilvl w:val="1"/>
          <w:numId w:val="8"/>
        </w:numPr>
        <w:spacing w:after="120"/>
        <w:ind w:left="587"/>
      </w:pPr>
      <w:r>
        <w:t>Ostatní ujednání Smlouvy se nemění a zůstávají nadále v platnosti.</w:t>
      </w:r>
    </w:p>
    <w:p w:rsidR="0032232E" w:rsidRDefault="0032232E" w:rsidP="0032232E">
      <w:pPr>
        <w:numPr>
          <w:ilvl w:val="1"/>
          <w:numId w:val="8"/>
        </w:numPr>
        <w:spacing w:after="120"/>
        <w:ind w:left="624" w:hanging="624"/>
      </w:pPr>
      <w:r w:rsidRPr="0032232E">
        <w:t>Dodatek</w:t>
      </w:r>
      <w:r w:rsidRPr="00825887">
        <w:t xml:space="preserve"> č. </w:t>
      </w:r>
      <w:r>
        <w:t>12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t xml:space="preserve">je uzavřen dnem jeho podpisu oběma </w:t>
      </w:r>
      <w:r w:rsidR="00CF6699">
        <w:t>Smluvními stranami</w:t>
      </w:r>
      <w:r w:rsidRPr="00825887">
        <w:t xml:space="preserve"> a účinný dnem uveřejnění v registru smluv. Na plnění uvedená v tomto Dodatku poskytnutá od 1. 1. 2020 do nabytí účinnosti tohoto Dodatku se tam, kde to nevylučuje povaha věci, pohlíží jako na plnění poskytnutá za její účinnosti.</w:t>
      </w:r>
    </w:p>
    <w:p w:rsidR="009A0DF0" w:rsidRDefault="0032232E" w:rsidP="0032232E">
      <w:pPr>
        <w:numPr>
          <w:ilvl w:val="1"/>
          <w:numId w:val="8"/>
        </w:numPr>
        <w:spacing w:after="120"/>
        <w:ind w:left="624" w:hanging="624"/>
      </w:pPr>
      <w:r>
        <w:t>Dodatek č. 12</w:t>
      </w:r>
      <w:r w:rsidR="009A0DF0">
        <w:t xml:space="preserve"> je sepsán ve čtyřech vyhotoveních s platností originálu, z nichž každá ze stran </w:t>
      </w:r>
      <w:r w:rsidR="00021AC9">
        <w:tab/>
      </w:r>
      <w:r w:rsidR="009A0DF0">
        <w:t>obdrží po dvou výtiscích.</w:t>
      </w:r>
    </w:p>
    <w:p w:rsidR="009A0DF0" w:rsidRPr="00112B33" w:rsidRDefault="009A0DF0" w:rsidP="009A0DF0">
      <w:pPr>
        <w:pStyle w:val="P-HEAD-ODS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901771" w:rsidRPr="00112B33" w:rsidRDefault="00901771" w:rsidP="00901771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4"/>
        <w:gridCol w:w="4568"/>
      </w:tblGrid>
      <w:tr w:rsidR="00901771" w:rsidRPr="00112B33" w:rsidTr="00702C2C">
        <w:trPr>
          <w:trHeight w:val="709"/>
        </w:trPr>
        <w:tc>
          <w:tcPr>
            <w:tcW w:w="4889" w:type="dxa"/>
          </w:tcPr>
          <w:p w:rsidR="00901771" w:rsidRPr="00112B33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112B33">
              <w:t>V Praze dne ……………………….</w:t>
            </w:r>
          </w:p>
        </w:tc>
        <w:tc>
          <w:tcPr>
            <w:tcW w:w="4889" w:type="dxa"/>
          </w:tcPr>
          <w:p w:rsidR="00901771" w:rsidRPr="00112B33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112B33">
              <w:t>V Brně dne …………………………….</w:t>
            </w:r>
          </w:p>
        </w:tc>
      </w:tr>
      <w:tr w:rsidR="00901771" w:rsidRPr="00112B33" w:rsidTr="00702C2C">
        <w:trPr>
          <w:trHeight w:val="703"/>
        </w:trPr>
        <w:tc>
          <w:tcPr>
            <w:tcW w:w="4889" w:type="dxa"/>
          </w:tcPr>
          <w:p w:rsidR="00901771" w:rsidRPr="00112B33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112B33">
              <w:t>za ČP:</w:t>
            </w:r>
          </w:p>
          <w:p w:rsidR="00901771" w:rsidRDefault="00901771" w:rsidP="00702C2C">
            <w:pPr>
              <w:pStyle w:val="cpodstavecslovan1"/>
              <w:numPr>
                <w:ilvl w:val="0"/>
                <w:numId w:val="0"/>
              </w:numPr>
            </w:pPr>
          </w:p>
          <w:p w:rsidR="00901771" w:rsidRPr="00112B33" w:rsidRDefault="00901771" w:rsidP="00702C2C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901771" w:rsidRPr="00112B33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112B33">
              <w:t>za Objednatele:</w:t>
            </w:r>
          </w:p>
        </w:tc>
      </w:tr>
      <w:tr w:rsidR="00901771" w:rsidRPr="00112B33" w:rsidTr="00702C2C">
        <w:trPr>
          <w:trHeight w:val="642"/>
        </w:trPr>
        <w:tc>
          <w:tcPr>
            <w:tcW w:w="4889" w:type="dxa"/>
          </w:tcPr>
          <w:p w:rsidR="00901771" w:rsidRPr="0032232E" w:rsidRDefault="00901771" w:rsidP="00702C2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1771" w:rsidRPr="0032232E" w:rsidRDefault="00901771" w:rsidP="00702C2C">
            <w:pPr>
              <w:pStyle w:val="P-NORMAL-TEXT"/>
              <w:rPr>
                <w:rFonts w:ascii="Times New Roman" w:hAnsi="Times New Roman"/>
                <w:sz w:val="22"/>
                <w:szCs w:val="22"/>
              </w:rPr>
            </w:pPr>
            <w:r w:rsidRPr="0032232E">
              <w:rPr>
                <w:rFonts w:ascii="Times New Roman" w:hAnsi="Times New Roman"/>
                <w:sz w:val="22"/>
                <w:szCs w:val="22"/>
              </w:rPr>
              <w:t xml:space="preserve">                         Patrik Steidl</w:t>
            </w:r>
          </w:p>
          <w:p w:rsidR="00901771" w:rsidRPr="0032232E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32232E">
              <w:t xml:space="preserve">              </w:t>
            </w:r>
            <w:r w:rsidR="00B14BEB" w:rsidRPr="0032232E">
              <w:t xml:space="preserve">  </w:t>
            </w:r>
            <w:proofErr w:type="spellStart"/>
            <w:r w:rsidRPr="0032232E">
              <w:t>Key</w:t>
            </w:r>
            <w:proofErr w:type="spellEnd"/>
            <w:r w:rsidRPr="0032232E">
              <w:t xml:space="preserve"> </w:t>
            </w:r>
            <w:proofErr w:type="spellStart"/>
            <w:r w:rsidRPr="0032232E">
              <w:t>Account</w:t>
            </w:r>
            <w:proofErr w:type="spellEnd"/>
            <w:r w:rsidRPr="0032232E">
              <w:t xml:space="preserve"> </w:t>
            </w:r>
            <w:proofErr w:type="spellStart"/>
            <w:r w:rsidRPr="0032232E">
              <w:t>Manager</w:t>
            </w:r>
            <w:proofErr w:type="spellEnd"/>
            <w:r w:rsidRPr="0032232E">
              <w:t xml:space="preserve"> </w:t>
            </w:r>
          </w:p>
          <w:p w:rsidR="00901771" w:rsidRPr="0032232E" w:rsidRDefault="00901771" w:rsidP="0032232E">
            <w:pPr>
              <w:pStyle w:val="cpodstavecslovan1"/>
              <w:numPr>
                <w:ilvl w:val="0"/>
                <w:numId w:val="0"/>
              </w:numPr>
            </w:pPr>
            <w:r w:rsidRPr="0032232E">
              <w:rPr>
                <w:noProof/>
              </w:rPr>
              <w:t xml:space="preserve">       </w:t>
            </w:r>
            <w:r w:rsidR="00B14BEB" w:rsidRPr="0032232E">
              <w:rPr>
                <w:noProof/>
              </w:rPr>
              <w:t xml:space="preserve">     </w:t>
            </w:r>
            <w:r w:rsidRPr="0032232E">
              <w:rPr>
                <w:noProof/>
              </w:rPr>
              <w:t xml:space="preserve">      </w:t>
            </w:r>
          </w:p>
        </w:tc>
        <w:tc>
          <w:tcPr>
            <w:tcW w:w="4889" w:type="dxa"/>
          </w:tcPr>
          <w:p w:rsidR="00901771" w:rsidRPr="0032232E" w:rsidRDefault="00901771" w:rsidP="00702C2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01771" w:rsidRPr="0032232E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32232E">
              <w:t xml:space="preserve">                      </w:t>
            </w:r>
            <w:r w:rsidR="00B14BEB" w:rsidRPr="0032232E">
              <w:t xml:space="preserve">Mgr. Filip </w:t>
            </w:r>
            <w:proofErr w:type="spellStart"/>
            <w:r w:rsidR="00B14BEB" w:rsidRPr="0032232E">
              <w:t>Glotzmann</w:t>
            </w:r>
            <w:proofErr w:type="spellEnd"/>
          </w:p>
          <w:p w:rsidR="00901771" w:rsidRPr="0032232E" w:rsidRDefault="00901771" w:rsidP="00702C2C">
            <w:pPr>
              <w:pStyle w:val="cpodstavecslovan1"/>
              <w:numPr>
                <w:ilvl w:val="0"/>
                <w:numId w:val="0"/>
              </w:numPr>
            </w:pPr>
            <w:r w:rsidRPr="0032232E">
              <w:rPr>
                <w:noProof/>
              </w:rPr>
              <w:t xml:space="preserve">                    </w:t>
            </w:r>
            <w:r w:rsidR="00B14BEB" w:rsidRPr="0032232E">
              <w:rPr>
                <w:noProof/>
              </w:rPr>
              <w:t xml:space="preserve">    </w:t>
            </w:r>
            <w:r w:rsidRPr="0032232E">
              <w:rPr>
                <w:noProof/>
              </w:rPr>
              <w:t>ředitel správy soudu</w:t>
            </w:r>
          </w:p>
        </w:tc>
      </w:tr>
    </w:tbl>
    <w:p w:rsidR="00901771" w:rsidRDefault="00901771" w:rsidP="00901771"/>
    <w:sectPr w:rsidR="009017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88" w:rsidRDefault="00640988" w:rsidP="00901771">
      <w:pPr>
        <w:spacing w:after="0" w:line="240" w:lineRule="auto"/>
      </w:pPr>
      <w:r>
        <w:separator/>
      </w:r>
    </w:p>
  </w:endnote>
  <w:endnote w:type="continuationSeparator" w:id="0">
    <w:p w:rsidR="00640988" w:rsidRDefault="00640988" w:rsidP="0090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71" w:rsidRPr="00160A6D" w:rsidRDefault="00901771" w:rsidP="00901771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00B9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901771" w:rsidRDefault="00901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88" w:rsidRDefault="00640988" w:rsidP="00901771">
      <w:pPr>
        <w:spacing w:after="0" w:line="240" w:lineRule="auto"/>
      </w:pPr>
      <w:r>
        <w:separator/>
      </w:r>
    </w:p>
  </w:footnote>
  <w:footnote w:type="continuationSeparator" w:id="0">
    <w:p w:rsidR="00640988" w:rsidRDefault="00640988" w:rsidP="0090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71" w:rsidRPr="00E6080F" w:rsidRDefault="00901771" w:rsidP="0090177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9368A" wp14:editId="02DE48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121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01771" w:rsidRDefault="00901771" w:rsidP="00901771">
    <w:pPr>
      <w:pStyle w:val="Zhlav"/>
      <w:ind w:left="1701"/>
      <w:rPr>
        <w:rFonts w:ascii="Arial" w:hAnsi="Arial" w:cs="Arial"/>
      </w:rPr>
    </w:pPr>
    <w:r w:rsidRPr="00AA2C3F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4A1F6E3" wp14:editId="74891D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520A">
      <w:rPr>
        <w:rFonts w:ascii="Arial" w:hAnsi="Arial" w:cs="Arial"/>
      </w:rPr>
      <w:t>Dodatek</w:t>
    </w:r>
    <w:r w:rsidR="00256224">
      <w:rPr>
        <w:rFonts w:ascii="Arial" w:hAnsi="Arial" w:cs="Arial"/>
      </w:rPr>
      <w:t xml:space="preserve"> č. 12</w:t>
    </w:r>
    <w:r>
      <w:rPr>
        <w:rFonts w:ascii="Arial" w:hAnsi="Arial" w:cs="Arial"/>
      </w:rPr>
      <w:t xml:space="preserve"> ke Smlouvě</w:t>
    </w:r>
    <w:r w:rsidRPr="00AA2C3F">
      <w:rPr>
        <w:rFonts w:ascii="Arial" w:hAnsi="Arial" w:cs="Arial"/>
      </w:rPr>
      <w:t xml:space="preserve"> o svozu a rozvozu poštovních zásilek</w:t>
    </w:r>
  </w:p>
  <w:p w:rsidR="00901771" w:rsidRDefault="00901771" w:rsidP="00901771">
    <w:pPr>
      <w:pStyle w:val="Zhlav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055B83" wp14:editId="609487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>
      <w:rPr>
        <w:rFonts w:ascii="Arial" w:hAnsi="Arial" w:cs="Arial"/>
        <w:noProof/>
        <w:lang w:eastAsia="cs-CZ"/>
      </w:rPr>
      <w:t>982606-0042/2008</w:t>
    </w:r>
  </w:p>
  <w:p w:rsidR="00901771" w:rsidRPr="00BB2C84" w:rsidRDefault="00901771" w:rsidP="00901771">
    <w:pPr>
      <w:pStyle w:val="Zhlav"/>
      <w:ind w:left="1701"/>
      <w:rPr>
        <w:rFonts w:ascii="Arial" w:hAnsi="Arial" w:cs="Arial"/>
        <w:noProof/>
        <w:lang w:eastAsia="cs-CZ"/>
      </w:rPr>
    </w:pPr>
  </w:p>
  <w:p w:rsidR="00901771" w:rsidRDefault="00901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FB9"/>
    <w:multiLevelType w:val="hybridMultilevel"/>
    <w:tmpl w:val="E5F2367C"/>
    <w:lvl w:ilvl="0" w:tplc="5E72B600">
      <w:start w:val="1"/>
      <w:numFmt w:val="decimal"/>
      <w:lvlText w:val="%1."/>
      <w:lvlJc w:val="left"/>
      <w:pPr>
        <w:ind w:left="1080" w:hanging="72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17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26905"/>
    <w:multiLevelType w:val="multilevel"/>
    <w:tmpl w:val="00F8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8F05A41"/>
    <w:multiLevelType w:val="hybridMultilevel"/>
    <w:tmpl w:val="5F7A4B1C"/>
    <w:lvl w:ilvl="0" w:tplc="86FA9400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71"/>
    <w:rsid w:val="00021AC9"/>
    <w:rsid w:val="000863A2"/>
    <w:rsid w:val="000E64BF"/>
    <w:rsid w:val="00157699"/>
    <w:rsid w:val="002509C6"/>
    <w:rsid w:val="00256224"/>
    <w:rsid w:val="002639DC"/>
    <w:rsid w:val="002D2EF7"/>
    <w:rsid w:val="0032232E"/>
    <w:rsid w:val="00372BB1"/>
    <w:rsid w:val="0054670B"/>
    <w:rsid w:val="00605851"/>
    <w:rsid w:val="00640988"/>
    <w:rsid w:val="006C5805"/>
    <w:rsid w:val="00700B9D"/>
    <w:rsid w:val="00714446"/>
    <w:rsid w:val="00841C05"/>
    <w:rsid w:val="00901771"/>
    <w:rsid w:val="009A0DF0"/>
    <w:rsid w:val="00A57BD9"/>
    <w:rsid w:val="00B14BEB"/>
    <w:rsid w:val="00B34C79"/>
    <w:rsid w:val="00B85185"/>
    <w:rsid w:val="00C3083A"/>
    <w:rsid w:val="00CF6699"/>
    <w:rsid w:val="00D02EB2"/>
    <w:rsid w:val="00F319E0"/>
    <w:rsid w:val="00F516CC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B64C"/>
  <w15:docId w15:val="{2BBE92CD-B7DC-4CE1-96FC-70142A1A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1771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771"/>
  </w:style>
  <w:style w:type="paragraph" w:styleId="Zpat">
    <w:name w:val="footer"/>
    <w:basedOn w:val="Normln"/>
    <w:link w:val="ZpatChar"/>
    <w:unhideWhenUsed/>
    <w:rsid w:val="0090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771"/>
  </w:style>
  <w:style w:type="paragraph" w:customStyle="1" w:styleId="cpNzevsmlouvy">
    <w:name w:val="cp_Název smlouvy"/>
    <w:basedOn w:val="Normln"/>
    <w:uiPriority w:val="99"/>
    <w:rsid w:val="00901771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90177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901771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cplnekslovan">
    <w:name w:val="cp_Článek číslovaný"/>
    <w:basedOn w:val="Normln"/>
    <w:next w:val="cpodstavecslovan1"/>
    <w:qFormat/>
    <w:rsid w:val="00901771"/>
    <w:pPr>
      <w:keepNext/>
      <w:numPr>
        <w:numId w:val="1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szCs w:val="24"/>
      <w:lang w:eastAsia="cs-CZ"/>
    </w:rPr>
  </w:style>
  <w:style w:type="paragraph" w:customStyle="1" w:styleId="cpodstavecslovan1">
    <w:name w:val="cp_odstavec číslovaný 1"/>
    <w:basedOn w:val="Normln"/>
    <w:qFormat/>
    <w:rsid w:val="00901771"/>
    <w:pPr>
      <w:numPr>
        <w:ilvl w:val="1"/>
        <w:numId w:val="1"/>
      </w:numPr>
      <w:tabs>
        <w:tab w:val="clear" w:pos="766"/>
        <w:tab w:val="num" w:pos="624"/>
      </w:tabs>
      <w:spacing w:after="120"/>
      <w:ind w:left="624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901771"/>
    <w:pPr>
      <w:numPr>
        <w:ilvl w:val="2"/>
        <w:numId w:val="1"/>
      </w:numPr>
      <w:spacing w:after="120"/>
      <w:ind w:left="1418" w:hanging="794"/>
    </w:pPr>
    <w:rPr>
      <w:rFonts w:eastAsia="Times New Roman"/>
      <w:szCs w:val="24"/>
      <w:lang w:eastAsia="cs-CZ"/>
    </w:rPr>
  </w:style>
  <w:style w:type="paragraph" w:customStyle="1" w:styleId="P-HEAD-ODST">
    <w:name w:val="ČP-HEAD-ODST"/>
    <w:rsid w:val="00901771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paragraph" w:customStyle="1" w:styleId="P-NORMAL-TEXT">
    <w:name w:val="ČP-NORMAL-TEXT"/>
    <w:rsid w:val="00901771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P-HEAD-1">
    <w:name w:val="ČP-HEAD-1"/>
    <w:basedOn w:val="Normln"/>
    <w:next w:val="P-NORMAL-TEXT"/>
    <w:rsid w:val="00901771"/>
    <w:pPr>
      <w:numPr>
        <w:numId w:val="3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90177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01771"/>
    <w:rPr>
      <w:rFonts w:ascii="Tahoma" w:hAnsi="Tahoma" w:cs="Tahoma" w:hint="default"/>
      <w:lang w:val="cs-CZ" w:eastAsia="cs-CZ" w:bidi="ar-SA"/>
    </w:rPr>
  </w:style>
  <w:style w:type="paragraph" w:customStyle="1" w:styleId="Perfekt">
    <w:name w:val="Perfekt"/>
    <w:basedOn w:val="Zkladntextodsazen"/>
    <w:rsid w:val="00901771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017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01771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9A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Lišková Lucie Ing.</dc:creator>
  <cp:lastModifiedBy>Jana Bakanová</cp:lastModifiedBy>
  <cp:revision>6</cp:revision>
  <dcterms:created xsi:type="dcterms:W3CDTF">2019-11-23T08:42:00Z</dcterms:created>
  <dcterms:modified xsi:type="dcterms:W3CDTF">2019-12-18T14:22:00Z</dcterms:modified>
</cp:coreProperties>
</file>