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5" w:rsidRPr="009D65DC" w:rsidRDefault="009A6815">
      <w:pPr>
        <w:jc w:val="center"/>
        <w:rPr>
          <w:rFonts w:ascii="Calibri" w:hAnsi="Calibri"/>
          <w:sz w:val="22"/>
          <w:szCs w:val="22"/>
        </w:rPr>
      </w:pPr>
    </w:p>
    <w:p w:rsidR="009A6815" w:rsidRPr="00871963" w:rsidRDefault="00F7290E" w:rsidP="00C73F54">
      <w:pPr>
        <w:pStyle w:val="ZkladntextIMP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Příloha č. 4</w:t>
      </w:r>
      <w:r w:rsidR="00C73F54" w:rsidRPr="00871963">
        <w:rPr>
          <w:rFonts w:ascii="Calibri" w:hAnsi="Calibri"/>
          <w:b/>
          <w:sz w:val="32"/>
          <w:szCs w:val="32"/>
        </w:rPr>
        <w:t xml:space="preserve"> - Tabulka vyhodnocení rizik objektu Invalidovna</w:t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</w:p>
    <w:p w:rsidR="009A6815" w:rsidRPr="009D65DC" w:rsidRDefault="009A6815">
      <w:pPr>
        <w:pStyle w:val="ZkladntextIMP"/>
        <w:rPr>
          <w:rFonts w:ascii="Calibri" w:hAnsi="Calibri"/>
          <w:b/>
          <w:sz w:val="22"/>
          <w:szCs w:val="22"/>
        </w:rPr>
      </w:pPr>
      <w:r w:rsidRPr="009D65DC">
        <w:rPr>
          <w:rFonts w:ascii="Calibri" w:hAnsi="Calibri"/>
          <w:b/>
          <w:sz w:val="22"/>
          <w:szCs w:val="22"/>
        </w:rPr>
        <w:tab/>
        <w:t>Pra</w:t>
      </w:r>
      <w:r w:rsidR="00155B76">
        <w:rPr>
          <w:rFonts w:ascii="Calibri" w:hAnsi="Calibri"/>
          <w:b/>
          <w:sz w:val="22"/>
          <w:szCs w:val="22"/>
        </w:rPr>
        <w:t>vděpodobnosti rizika</w:t>
      </w:r>
      <w:r w:rsidR="00155B76">
        <w:rPr>
          <w:rFonts w:ascii="Calibri" w:hAnsi="Calibri"/>
          <w:b/>
          <w:sz w:val="22"/>
          <w:szCs w:val="22"/>
        </w:rPr>
        <w:tab/>
      </w:r>
      <w:r w:rsidR="00155B76">
        <w:rPr>
          <w:rFonts w:ascii="Calibri" w:hAnsi="Calibri"/>
          <w:b/>
          <w:sz w:val="22"/>
          <w:szCs w:val="22"/>
        </w:rPr>
        <w:tab/>
        <w:t xml:space="preserve">Následky </w:t>
      </w:r>
      <w:r w:rsidRPr="009D65DC">
        <w:rPr>
          <w:rFonts w:ascii="Calibri" w:hAnsi="Calibri"/>
          <w:b/>
          <w:sz w:val="22"/>
          <w:szCs w:val="22"/>
        </w:rPr>
        <w:t>rizika</w:t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  <w:r w:rsidRPr="009D65DC">
        <w:rPr>
          <w:rFonts w:ascii="Calibri" w:hAnsi="Calibri"/>
          <w:sz w:val="22"/>
          <w:szCs w:val="22"/>
        </w:rPr>
        <w:tab/>
        <w:t>1.  Nahodilá</w:t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  <w:t>1.  Poranění bez pracovní neschopnosti</w:t>
      </w:r>
      <w:r w:rsidRPr="009D65DC">
        <w:rPr>
          <w:rFonts w:ascii="Calibri" w:hAnsi="Calibri"/>
          <w:sz w:val="22"/>
          <w:szCs w:val="22"/>
        </w:rPr>
        <w:tab/>
        <w:t xml:space="preserve"> - </w:t>
      </w:r>
      <w:r w:rsidR="00A04759">
        <w:rPr>
          <w:rFonts w:ascii="Calibri" w:hAnsi="Calibri"/>
          <w:sz w:val="22"/>
          <w:szCs w:val="22"/>
        </w:rPr>
        <w:t xml:space="preserve"> </w:t>
      </w:r>
      <w:r w:rsidRPr="009D65DC">
        <w:rPr>
          <w:rFonts w:ascii="Calibri" w:hAnsi="Calibri"/>
          <w:sz w:val="22"/>
          <w:szCs w:val="22"/>
        </w:rPr>
        <w:t>Zanedbatelný vliv na míru nebezpečí a ohrožení</w:t>
      </w:r>
    </w:p>
    <w:p w:rsidR="009A6815" w:rsidRPr="009D65DC" w:rsidRDefault="00634048">
      <w:pPr>
        <w:pStyle w:val="ZkladntextIM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A6815" w:rsidRPr="009D65DC">
        <w:rPr>
          <w:rFonts w:ascii="Calibri" w:hAnsi="Calibri"/>
          <w:sz w:val="22"/>
          <w:szCs w:val="22"/>
        </w:rPr>
        <w:t>2.  Nepravděpodobná</w:t>
      </w:r>
      <w:r w:rsidR="009A6815" w:rsidRPr="009D65DC">
        <w:rPr>
          <w:rFonts w:ascii="Calibri" w:hAnsi="Calibri"/>
          <w:sz w:val="22"/>
          <w:szCs w:val="22"/>
        </w:rPr>
        <w:tab/>
      </w:r>
      <w:r w:rsidR="009A6815" w:rsidRPr="009D65DC">
        <w:rPr>
          <w:rFonts w:ascii="Calibri" w:hAnsi="Calibri"/>
          <w:sz w:val="22"/>
          <w:szCs w:val="22"/>
        </w:rPr>
        <w:tab/>
      </w:r>
      <w:r w:rsidR="009A6815" w:rsidRPr="009D65DC">
        <w:rPr>
          <w:rFonts w:ascii="Calibri" w:hAnsi="Calibri"/>
          <w:sz w:val="22"/>
          <w:szCs w:val="22"/>
        </w:rPr>
        <w:tab/>
        <w:t>2.  Poranění s pracovní neschopností (absenční úraz) - Malý vliv na míru nebezpečí a oh</w:t>
      </w:r>
      <w:bookmarkStart w:id="0" w:name="_GoBack"/>
      <w:bookmarkEnd w:id="0"/>
      <w:r w:rsidR="009A6815" w:rsidRPr="009D65DC">
        <w:rPr>
          <w:rFonts w:ascii="Calibri" w:hAnsi="Calibri"/>
          <w:sz w:val="22"/>
          <w:szCs w:val="22"/>
        </w:rPr>
        <w:t>rožení</w:t>
      </w:r>
      <w:r w:rsidR="009A6815" w:rsidRPr="009D65DC">
        <w:rPr>
          <w:rFonts w:ascii="Calibri" w:hAnsi="Calibri"/>
          <w:sz w:val="22"/>
          <w:szCs w:val="22"/>
        </w:rPr>
        <w:tab/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  <w:r w:rsidRPr="009D65DC">
        <w:rPr>
          <w:rFonts w:ascii="Calibri" w:hAnsi="Calibri"/>
          <w:sz w:val="22"/>
          <w:szCs w:val="22"/>
        </w:rPr>
        <w:tab/>
        <w:t>3.  Pravděpodobná</w:t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  <w:t>3.  Vážnější úraz, vyžadující hospitalizaci  - Větší než zanedbatelný nebo malý vliv na míru nebezpečí a ohrožení</w:t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  <w:r w:rsidRPr="009D65DC">
        <w:rPr>
          <w:rFonts w:ascii="Calibri" w:hAnsi="Calibri"/>
          <w:sz w:val="22"/>
          <w:szCs w:val="22"/>
        </w:rPr>
        <w:tab/>
        <w:t>4.  Velmi pravděpodobná</w:t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  <w:t>4.  Závažný úraz, zejména s trvalými následky  - Velký a významný vliv na míru nebezpečí a ohrožení</w:t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  <w:r w:rsidRPr="009D65DC">
        <w:rPr>
          <w:rFonts w:ascii="Calibri" w:hAnsi="Calibri"/>
          <w:sz w:val="22"/>
          <w:szCs w:val="22"/>
        </w:rPr>
        <w:tab/>
        <w:t>5.  Trvalá</w:t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  <w:t>5.  Smrtelný úraz  - Více významných a nepříznivých vlivů na závažnost a následky ohrožení a nebezpečí</w:t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sz w:val="22"/>
          <w:szCs w:val="22"/>
        </w:rPr>
        <w:tab/>
      </w:r>
    </w:p>
    <w:p w:rsidR="009A6815" w:rsidRPr="009D65DC" w:rsidRDefault="009A6815">
      <w:pPr>
        <w:pStyle w:val="ZkladntextIMP"/>
        <w:rPr>
          <w:rFonts w:ascii="Calibri" w:hAnsi="Calibri"/>
          <w:b/>
          <w:bCs/>
          <w:sz w:val="22"/>
          <w:szCs w:val="22"/>
        </w:rPr>
      </w:pPr>
      <w:r w:rsidRPr="009D65DC">
        <w:rPr>
          <w:rFonts w:ascii="Calibri" w:hAnsi="Calibri"/>
          <w:sz w:val="22"/>
          <w:szCs w:val="22"/>
        </w:rPr>
        <w:tab/>
      </w:r>
      <w:r w:rsidRPr="009D65DC">
        <w:rPr>
          <w:rFonts w:ascii="Calibri" w:hAnsi="Calibri"/>
          <w:b/>
          <w:bCs/>
          <w:sz w:val="22"/>
          <w:szCs w:val="22"/>
        </w:rPr>
        <w:t>Tabulka vyhodnocení přijatelnosti rizika</w:t>
      </w:r>
    </w:p>
    <w:p w:rsidR="009A6815" w:rsidRPr="009D65DC" w:rsidRDefault="009A6815">
      <w:pPr>
        <w:pStyle w:val="ZkladntextIMP"/>
        <w:rPr>
          <w:rFonts w:ascii="Calibri" w:hAnsi="Calibri"/>
          <w:sz w:val="22"/>
          <w:szCs w:val="22"/>
        </w:rPr>
      </w:pPr>
    </w:p>
    <w:tbl>
      <w:tblPr>
        <w:tblW w:w="0" w:type="auto"/>
        <w:tblInd w:w="9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1854"/>
        <w:gridCol w:w="1828"/>
        <w:gridCol w:w="1854"/>
        <w:gridCol w:w="1855"/>
        <w:gridCol w:w="1854"/>
        <w:gridCol w:w="1783"/>
      </w:tblGrid>
      <w:tr w:rsidR="009A6815" w:rsidRPr="009D65DC"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Nadpistabulk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Nadpistabulk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9D65DC">
              <w:rPr>
                <w:rFonts w:ascii="Calibri" w:hAnsi="Calibri"/>
                <w:i w:val="0"/>
                <w:iCs w:val="0"/>
                <w:sz w:val="20"/>
                <w:szCs w:val="20"/>
              </w:rPr>
              <w:t>Pravděpodobnost rizika</w:t>
            </w:r>
          </w:p>
        </w:tc>
      </w:tr>
      <w:tr w:rsidR="009A6815" w:rsidRPr="009D65DC">
        <w:trPr>
          <w:cantSplit/>
          <w:trHeight w:hRule="exact" w:val="341"/>
        </w:trPr>
        <w:tc>
          <w:tcPr>
            <w:tcW w:w="8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9A6815" w:rsidRPr="009D65DC" w:rsidRDefault="009A6815">
            <w:pPr>
              <w:pStyle w:val="Obsahtabulky"/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D65DC">
              <w:rPr>
                <w:rFonts w:ascii="Calibri" w:hAnsi="Calibri"/>
                <w:b/>
                <w:bCs/>
                <w:sz w:val="20"/>
                <w:szCs w:val="20"/>
              </w:rPr>
              <w:t xml:space="preserve">    Následky rizika   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A6815" w:rsidRPr="009D65DC">
        <w:trPr>
          <w:cantSplit/>
          <w:trHeight w:hRule="exact" w:val="341"/>
        </w:trPr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3DEB3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A6815" w:rsidRPr="009D65DC">
        <w:trPr>
          <w:cantSplit/>
          <w:trHeight w:hRule="exact" w:val="341"/>
        </w:trPr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3DEB3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3DEB3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A6815" w:rsidRPr="009D65DC">
        <w:trPr>
          <w:cantSplit/>
          <w:trHeight w:hRule="exact" w:val="341"/>
        </w:trPr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3DEB3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3DEB3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A6815" w:rsidRPr="009D65DC">
        <w:trPr>
          <w:cantSplit/>
          <w:trHeight w:hRule="exact" w:val="341"/>
        </w:trPr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3DEB3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A6815" w:rsidRPr="009D65DC">
        <w:trPr>
          <w:cantSplit/>
        </w:trPr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jc w:val="center"/>
              <w:rPr>
                <w:rFonts w:ascii="Calibri" w:hAnsi="Calibri"/>
                <w:sz w:val="20"/>
                <w:szCs w:val="20"/>
              </w:rPr>
            </w:pPr>
            <w:r w:rsidRPr="009D65D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6815" w:rsidRPr="009D65DC" w:rsidRDefault="009A6815">
      <w:pPr>
        <w:pStyle w:val="ZkladntextIMP"/>
        <w:rPr>
          <w:rFonts w:ascii="Calibri" w:hAnsi="Calibri"/>
          <w:sz w:val="20"/>
          <w:szCs w:val="20"/>
        </w:rPr>
      </w:pPr>
    </w:p>
    <w:p w:rsidR="009A6815" w:rsidRPr="009D65DC" w:rsidRDefault="009A6815">
      <w:pPr>
        <w:pStyle w:val="ZkladntextIMP"/>
        <w:rPr>
          <w:rFonts w:ascii="Calibri" w:hAnsi="Calibri"/>
          <w:b/>
          <w:sz w:val="20"/>
          <w:szCs w:val="20"/>
        </w:rPr>
      </w:pPr>
      <w:r w:rsidRPr="009D65DC">
        <w:rPr>
          <w:rFonts w:ascii="Calibri" w:hAnsi="Calibri"/>
          <w:b/>
          <w:sz w:val="20"/>
          <w:szCs w:val="20"/>
        </w:rPr>
        <w:tab/>
      </w:r>
    </w:p>
    <w:tbl>
      <w:tblPr>
        <w:tblW w:w="0" w:type="auto"/>
        <w:tblInd w:w="9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4"/>
        <w:gridCol w:w="2940"/>
        <w:gridCol w:w="3000"/>
        <w:gridCol w:w="3001"/>
      </w:tblGrid>
      <w:tr w:rsidR="009A6815" w:rsidRPr="009D65DC">
        <w:trPr>
          <w:tblHeader/>
        </w:trPr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Nadpistabulk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9D65DC">
              <w:rPr>
                <w:rFonts w:ascii="Calibri" w:hAnsi="Calibri"/>
                <w:i w:val="0"/>
                <w:iCs w:val="0"/>
                <w:sz w:val="20"/>
                <w:szCs w:val="20"/>
              </w:rPr>
              <w:t>Přijatelné riziko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Nadpistabulk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9D65DC">
              <w:rPr>
                <w:rFonts w:ascii="Calibri" w:hAnsi="Calibri"/>
                <w:i w:val="0"/>
                <w:iCs w:val="0"/>
                <w:sz w:val="20"/>
                <w:szCs w:val="20"/>
              </w:rPr>
              <w:t>Nutná zvýšená opatrnost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Nadpistabulk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9D65DC">
              <w:rPr>
                <w:rFonts w:ascii="Calibri" w:hAnsi="Calibri"/>
                <w:i w:val="0"/>
                <w:iCs w:val="0"/>
                <w:sz w:val="20"/>
                <w:szCs w:val="20"/>
              </w:rPr>
              <w:t>Nutná technická, nebo organizační opatření</w:t>
            </w:r>
          </w:p>
        </w:tc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Nadpistabulk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9D65DC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Nepřijatelné riziko. </w:t>
            </w:r>
          </w:p>
          <w:p w:rsidR="009A6815" w:rsidRPr="009D65DC" w:rsidRDefault="009A6815">
            <w:pPr>
              <w:pStyle w:val="Nadpistabulk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9D65DC">
              <w:rPr>
                <w:rFonts w:ascii="Calibri" w:hAnsi="Calibri"/>
                <w:i w:val="0"/>
                <w:iCs w:val="0"/>
                <w:sz w:val="20"/>
                <w:szCs w:val="20"/>
              </w:rPr>
              <w:t>Riziko ihned odstranit!</w:t>
            </w:r>
          </w:p>
        </w:tc>
      </w:tr>
      <w:tr w:rsidR="009A6815" w:rsidRPr="009D65DC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23FF2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47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815" w:rsidRPr="009D65DC" w:rsidRDefault="009A6815">
            <w:pPr>
              <w:pStyle w:val="Obsahtabulky"/>
              <w:shd w:val="clear" w:color="auto" w:fill="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6815" w:rsidRPr="009D65DC" w:rsidRDefault="009A6815">
      <w:pPr>
        <w:pStyle w:val="ZkladntextIMP"/>
        <w:rPr>
          <w:rFonts w:ascii="Calibri" w:hAnsi="Calibri"/>
          <w:b/>
          <w:sz w:val="22"/>
          <w:szCs w:val="22"/>
        </w:rPr>
      </w:pPr>
    </w:p>
    <w:p w:rsidR="009A6815" w:rsidRPr="009D65DC" w:rsidRDefault="009A6815">
      <w:pPr>
        <w:pStyle w:val="ZkladntextIMP"/>
        <w:rPr>
          <w:rFonts w:ascii="Calibri" w:hAnsi="Calibri"/>
          <w:b/>
          <w:sz w:val="22"/>
          <w:szCs w:val="22"/>
        </w:rPr>
      </w:pPr>
    </w:p>
    <w:p w:rsidR="009A6815" w:rsidRPr="009D65DC" w:rsidRDefault="00E04B4C">
      <w:pPr>
        <w:pStyle w:val="ZkladntextIMP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36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4442"/>
        <w:gridCol w:w="698"/>
        <w:gridCol w:w="698"/>
        <w:gridCol w:w="3759"/>
        <w:gridCol w:w="1869"/>
      </w:tblGrid>
      <w:tr w:rsidR="009D65DC" w:rsidRPr="009D65DC" w:rsidTr="009D65DC">
        <w:trPr>
          <w:trHeight w:val="689"/>
        </w:trPr>
        <w:tc>
          <w:tcPr>
            <w:tcW w:w="13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</w:rPr>
            </w:pPr>
            <w:r w:rsidRPr="009D65DC">
              <w:rPr>
                <w:rFonts w:ascii="Calibri" w:eastAsia="Times New Roman" w:hAnsi="Calibri" w:cs="Arial"/>
                <w:b/>
                <w:bCs/>
              </w:rPr>
              <w:lastRenderedPageBreak/>
              <w:t xml:space="preserve">Pracoviště: </w:t>
            </w:r>
            <w:r w:rsidRPr="009D65DC">
              <w:rPr>
                <w:rFonts w:ascii="Calibri" w:eastAsia="Times New Roman" w:hAnsi="Calibri" w:cs="Arial"/>
              </w:rPr>
              <w:t>Budovy</w:t>
            </w:r>
          </w:p>
        </w:tc>
      </w:tr>
      <w:tr w:rsidR="009D65DC" w:rsidRPr="009D65DC" w:rsidTr="009D65DC">
        <w:trPr>
          <w:trHeight w:val="330"/>
        </w:trPr>
        <w:tc>
          <w:tcPr>
            <w:tcW w:w="13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Pracovní místo/pracovní postup: </w:t>
            </w:r>
            <w:r w:rsidRPr="000E6ADF">
              <w:rPr>
                <w:rFonts w:ascii="Calibri" w:eastAsia="Times New Roman" w:hAnsi="Calibri" w:cs="Arial"/>
                <w:sz w:val="28"/>
                <w:szCs w:val="28"/>
              </w:rPr>
              <w:t>pracovní prostory, komunikace</w:t>
            </w:r>
          </w:p>
        </w:tc>
      </w:tr>
      <w:tr w:rsidR="009D65DC" w:rsidRPr="009D65DC" w:rsidTr="009D65DC">
        <w:trPr>
          <w:trHeight w:val="540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Zdroj rizika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Identifikace nebezpečí, popis a charakteristika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Vyhodnocená rizika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Opatření k omezení rizik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9D65DC" w:rsidRPr="009D65DC" w:rsidTr="00E04B4C">
        <w:trPr>
          <w:trHeight w:val="766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K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omunikace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přiražení, poražení osob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 při vcházení a jiném pohybu osob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E04B4C">
        <w:trPr>
          <w:trHeight w:val="714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uklouznutí, podvr</w:t>
            </w:r>
            <w:r w:rsidR="00616758">
              <w:rPr>
                <w:rFonts w:ascii="Calibri" w:eastAsia="Times New Roman" w:hAnsi="Calibri" w:cs="Arial"/>
                <w:sz w:val="22"/>
                <w:szCs w:val="22"/>
              </w:rPr>
              <w:t>t</w:t>
            </w: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nutí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U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držovat povrch bez poškození, často čistit, opatrnost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E04B4C">
        <w:trPr>
          <w:trHeight w:val="806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zakopnutí osoby o předmět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patrnost, dodržovat pořádek, ukládání materiálu na určená místa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E04B4C">
        <w:trPr>
          <w:trHeight w:val="852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chodiště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sklouznutí, podvrtnutí nohy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patrnost, držet se madla, zábradlí při chůzi směrem dolů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E04B4C">
        <w:trPr>
          <w:trHeight w:val="709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nesprávné našlápnutí na schodišti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patrnost, držet se madla, zábradlí při chůzi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E04B4C" w:rsidRPr="009D65DC" w:rsidTr="00505286">
        <w:trPr>
          <w:trHeight w:val="837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4C" w:rsidRPr="009D65DC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Ú</w:t>
            </w:r>
            <w:r w:rsidR="00E04B4C" w:rsidRPr="009D65DC">
              <w:rPr>
                <w:rFonts w:ascii="Calibri" w:eastAsia="Times New Roman" w:hAnsi="Calibri" w:cs="Arial"/>
                <w:sz w:val="22"/>
                <w:szCs w:val="22"/>
              </w:rPr>
              <w:t>razy uloženým materiálem, předmětem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4C" w:rsidRPr="009D65DC" w:rsidRDefault="00E04B4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úder o materiál, předmět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U</w:t>
            </w: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držovat pořádek, ukládání materiálu a předmětů na určená místa</w:t>
            </w:r>
          </w:p>
        </w:tc>
        <w:tc>
          <w:tcPr>
            <w:tcW w:w="18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B4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  <w:p w:rsidR="00E04B4C" w:rsidRPr="009D65DC" w:rsidRDefault="00E04B4C" w:rsidP="009D65DC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E04B4C" w:rsidRPr="009D65DC" w:rsidTr="00E04B4C">
        <w:trPr>
          <w:trHeight w:val="847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4C" w:rsidRPr="009D65DC" w:rsidRDefault="00E04B4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pád materiálu, předmětu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4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B4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65DC" w:rsidRPr="009D65DC" w:rsidTr="00E04B4C">
        <w:trPr>
          <w:trHeight w:val="970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C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hodby, podlahy </w:t>
            </w:r>
          </w:p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v místnostech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uklouznutí po hladkém povrchu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achovávat opatrnost, zejména za vlhka a mokra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E04B4C">
        <w:trPr>
          <w:trHeight w:val="983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684F0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podvrtnutí kotníku na nerovném nebo poškozeném povrchu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E04B4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pravit poškozený povrch, zachovávat opatrnost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98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kna, dveře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pořezání o skleněné výplně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E04B4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iditelné označení celoskleněných dveřních křídel, vhodný druh skla s odpovídajícími vlastnostmi</w:t>
            </w:r>
            <w:r w:rsidR="009D65DC">
              <w:rPr>
                <w:rFonts w:ascii="Calibri" w:eastAsia="Times New Roman" w:hAnsi="Calibri" w:cs="Arial"/>
                <w:sz w:val="22"/>
                <w:szCs w:val="22"/>
              </w:rPr>
              <w:t xml:space="preserve"> na exponovaných místech, včasná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9D65DC">
              <w:rPr>
                <w:rFonts w:ascii="Calibri" w:eastAsia="Times New Roman" w:hAnsi="Calibri" w:cs="Arial"/>
                <w:sz w:val="22"/>
                <w:szCs w:val="22"/>
              </w:rPr>
              <w:t xml:space="preserve">výměna 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rozbitých i částečně prasklých skleněných výplní, zachovávat opatrnost při otevírání a vstupu do dveří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123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přiražení, poražení osob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691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lektrický proud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zasažení elektrickým proudem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E04B4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epoužívat poškozená el. </w:t>
            </w:r>
            <w:proofErr w:type="gramStart"/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zařízení</w:t>
            </w:r>
            <w:proofErr w:type="gramEnd"/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kontrola el. zařízení před použitím, při zjištění poškozené el. zásuvky nahlásit svému vedoucímu zaměstnanci - el. zásuvku nepoužívat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ČSN 33 16 10</w:t>
            </w:r>
          </w:p>
        </w:tc>
      </w:tr>
      <w:tr w:rsidR="009D65DC" w:rsidRPr="009D65DC" w:rsidTr="000E6ADF">
        <w:trPr>
          <w:trHeight w:val="168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016C20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světlení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zraková zátěž - nedostatečné osvětlení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0E6ADF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právné osvětlení nesmí oslňovat, zajistit dostatečné osvětlení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27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CF2658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ábytek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nedostatečná stabilita nábytku a jeho následný pád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0E6ADF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R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ozmístění nábytku a předmětů tak, aby byl stabilní, popřípadě zajištěn a nezasahoval do komunikací nebo pracovního prostoru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407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ostré hrany, rohy, vysunuté zásuvky, nezavřená dvířka skříněk a skříní, nábytek na komunikacích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222D26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- 4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222D26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R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ozmístění nábytku a předmětů tak, aby nezasahoval do komunikací nebo pracovního prostoru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</w:tbl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p w:rsidR="009D65DC" w:rsidRP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tbl>
      <w:tblPr>
        <w:tblW w:w="14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4460"/>
        <w:gridCol w:w="708"/>
        <w:gridCol w:w="709"/>
        <w:gridCol w:w="5040"/>
        <w:gridCol w:w="1519"/>
      </w:tblGrid>
      <w:tr w:rsidR="009D65DC" w:rsidRPr="009D65DC" w:rsidTr="00222D26">
        <w:trPr>
          <w:trHeight w:val="390"/>
        </w:trPr>
        <w:tc>
          <w:tcPr>
            <w:tcW w:w="14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 xml:space="preserve">Pracoviště: </w:t>
            </w:r>
            <w:r w:rsidRPr="000E6ADF">
              <w:rPr>
                <w:rFonts w:ascii="Calibri" w:eastAsia="Times New Roman" w:hAnsi="Calibri" w:cs="Arial"/>
                <w:sz w:val="28"/>
                <w:szCs w:val="28"/>
              </w:rPr>
              <w:t xml:space="preserve">venkovní prostory </w:t>
            </w:r>
            <w:r w:rsidR="00634048" w:rsidRPr="000E6ADF">
              <w:rPr>
                <w:rFonts w:ascii="Calibri" w:eastAsia="Times New Roman" w:hAnsi="Calibri" w:cs="Arial"/>
                <w:sz w:val="28"/>
                <w:szCs w:val="28"/>
              </w:rPr>
              <w:t>okolo budov (nádvoří, dvory, schodiště, zahrady)</w:t>
            </w:r>
          </w:p>
        </w:tc>
      </w:tr>
      <w:tr w:rsidR="009D65DC" w:rsidRPr="009D65DC" w:rsidTr="00222D26">
        <w:trPr>
          <w:trHeight w:val="465"/>
        </w:trPr>
        <w:tc>
          <w:tcPr>
            <w:tcW w:w="14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Pracovní místo/pracovní postup: </w:t>
            </w: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komunikace</w:t>
            </w:r>
          </w:p>
        </w:tc>
      </w:tr>
      <w:tr w:rsidR="009D65DC" w:rsidRPr="009D65DC" w:rsidTr="00222D26">
        <w:trPr>
          <w:trHeight w:val="1080"/>
        </w:trPr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Zdroj rizika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Identifikace nebezpečí, popis a charakteristika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Vyhodnocená rizika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Opatření k omezení rizik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9D65DC" w:rsidRPr="009D65DC" w:rsidTr="00222D26">
        <w:trPr>
          <w:trHeight w:val="510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Venkovní prostory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uklouznutí na rozmoklém, blátivém, namrzlém nebo zasněženém terénu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zaměstnance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použití vhodné obuvi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; pok</w:t>
            </w:r>
            <w:r w:rsidR="00E04B4C">
              <w:rPr>
                <w:rFonts w:ascii="Calibri" w:eastAsia="Times New Roman" w:hAnsi="Calibri" w:cs="Arial"/>
                <w:sz w:val="22"/>
                <w:szCs w:val="22"/>
              </w:rPr>
              <w:t>ud je to možné, vyhnout se chůzi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po tomto terénu</w:t>
            </w:r>
            <w:r w:rsidR="0070766A">
              <w:rPr>
                <w:rFonts w:ascii="Calibri" w:eastAsia="Times New Roman" w:hAnsi="Calibri" w:cs="Arial"/>
                <w:sz w:val="22"/>
                <w:szCs w:val="22"/>
              </w:rPr>
              <w:t>; zaměstnavatel musí zajistit úklid sněhu a ledu, komunikace posypat vhodným posypovým materiálem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222D26">
        <w:trPr>
          <w:trHeight w:val="510"/>
        </w:trPr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uklouznutí po hladkém, nerovném povrchu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zaměstnance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použití vhodné obuvi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222D26">
        <w:trPr>
          <w:trHeight w:val="510"/>
        </w:trPr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616758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zakopnutí nebo podvrtn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utí na nerovném povrchu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zaměstnance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použití vhodné obuvi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222D26">
        <w:trPr>
          <w:trHeight w:val="510"/>
        </w:trPr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Venkovní schodiště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nesprávné našlápnutí na schodišti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zaměstnance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použití vhodné obuvi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222D26">
        <w:trPr>
          <w:trHeight w:val="510"/>
        </w:trPr>
        <w:tc>
          <w:tcPr>
            <w:tcW w:w="2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sklouznutí, podvrtnutí nohy, pád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zaměstnance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použití vhodné obuvi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222D26">
        <w:trPr>
          <w:trHeight w:val="510"/>
        </w:trPr>
        <w:tc>
          <w:tcPr>
            <w:tcW w:w="2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při sněhu a dešti uklouznutí s následkem pádu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2 - 3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zaměstnance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, použití vhodné obuvi</w:t>
            </w:r>
            <w:r w:rsidR="0070766A">
              <w:rPr>
                <w:rFonts w:ascii="Calibri" w:eastAsia="Times New Roman" w:hAnsi="Calibri" w:cs="Arial"/>
                <w:sz w:val="22"/>
                <w:szCs w:val="22"/>
              </w:rPr>
              <w:t>; musí být zajištěn úklid sněhu případně ledu, zajištěno posypání vhodným posypovým materiálem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634048" w:rsidRPr="009D65DC" w:rsidTr="00222D26">
        <w:trPr>
          <w:trHeight w:val="52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48" w:rsidRPr="009D65DC" w:rsidRDefault="00634048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Pohyb v zimních měsících pod střechami – pád sněhu nebo ledu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48" w:rsidRPr="009D65DC" w:rsidRDefault="00634048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Poranění hlavy nebo jiné části těla po pádu sněhu nebo ledu ze střechy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48" w:rsidRPr="009D65DC" w:rsidRDefault="00634048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48" w:rsidRPr="009D65DC" w:rsidRDefault="00634048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2 - </w:t>
            </w:r>
            <w:r w:rsidR="00222D26">
              <w:rPr>
                <w:rFonts w:ascii="Calibri" w:eastAsia="Times New Roman" w:hAnsi="Calibri" w:cs="Arial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48" w:rsidRPr="009D65DC" w:rsidRDefault="0070766A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</w:t>
            </w:r>
            <w:r w:rsidR="00634048">
              <w:rPr>
                <w:rFonts w:ascii="Calibri" w:eastAsia="Times New Roman" w:hAnsi="Calibri" w:cs="Arial"/>
                <w:sz w:val="22"/>
                <w:szCs w:val="22"/>
              </w:rPr>
              <w:t>ři sněhu a náledí se pohybovat opatrně a ve vymezeném prostoru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, nevstupovat pod převisy sněhu; sníh a led musí být ze střechy odstraňován.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4048" w:rsidRPr="009D65DC" w:rsidRDefault="00634048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65DC" w:rsidRPr="009D65DC" w:rsidTr="00222D26">
        <w:trPr>
          <w:trHeight w:val="52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Nádvoří - doprava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ohrožení osob při vjezdu a výjezdu vozidel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9D65DC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70766A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patrnost </w:t>
            </w:r>
            <w:r w:rsidR="00FF4585">
              <w:rPr>
                <w:rFonts w:ascii="Calibri" w:eastAsia="Times New Roman" w:hAnsi="Calibri" w:cs="Arial"/>
                <w:sz w:val="22"/>
                <w:szCs w:val="22"/>
              </w:rPr>
              <w:t xml:space="preserve">zaměstnance 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při pohybu po venkovních prostorách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; opatrnost řidičů při vjezdu nebo výjezdu</w:t>
            </w:r>
            <w:r w:rsidR="00155B76">
              <w:rPr>
                <w:rFonts w:ascii="Calibri" w:eastAsia="Times New Roman" w:hAnsi="Calibri" w:cs="Arial"/>
                <w:sz w:val="22"/>
                <w:szCs w:val="22"/>
              </w:rPr>
              <w:t>, dodržovat rychlost max. 5 km/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h ; chovat se jak v pěší zóně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9D65D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</w:tbl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p w:rsidR="009D65DC" w:rsidRDefault="009D65DC">
      <w:pPr>
        <w:pStyle w:val="ZkladntextIMP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4352"/>
        <w:gridCol w:w="737"/>
        <w:gridCol w:w="737"/>
        <w:gridCol w:w="3828"/>
        <w:gridCol w:w="2021"/>
      </w:tblGrid>
      <w:tr w:rsidR="009D65DC" w:rsidRPr="009D65DC" w:rsidTr="000E6ADF">
        <w:trPr>
          <w:trHeight w:val="689"/>
        </w:trPr>
        <w:tc>
          <w:tcPr>
            <w:tcW w:w="13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5DC" w:rsidRPr="009D65DC" w:rsidRDefault="009D65DC" w:rsidP="00CF2658">
            <w:pPr>
              <w:widowControl/>
              <w:suppressAutoHyphens w:val="0"/>
              <w:rPr>
                <w:rFonts w:ascii="Calibri" w:eastAsia="Times New Roman" w:hAnsi="Calibri" w:cs="Arial"/>
                <w:bCs/>
              </w:rPr>
            </w:pPr>
            <w:r w:rsidRPr="009D65DC">
              <w:rPr>
                <w:rFonts w:ascii="Calibri" w:eastAsia="Times New Roman" w:hAnsi="Calibri" w:cs="Arial"/>
                <w:b/>
                <w:bCs/>
              </w:rPr>
              <w:lastRenderedPageBreak/>
              <w:t xml:space="preserve">Pracoviště: </w:t>
            </w:r>
            <w:r w:rsidR="00155B76">
              <w:rPr>
                <w:rFonts w:ascii="Calibri" w:eastAsia="Times New Roman" w:hAnsi="Calibri" w:cs="Arial"/>
                <w:bCs/>
                <w:sz w:val="28"/>
                <w:szCs w:val="28"/>
              </w:rPr>
              <w:t xml:space="preserve">staveniště, </w:t>
            </w:r>
            <w:r w:rsidR="005657CE" w:rsidRPr="000E6ADF">
              <w:rPr>
                <w:rFonts w:ascii="Calibri" w:eastAsia="Times New Roman" w:hAnsi="Calibri" w:cs="Arial"/>
                <w:bCs/>
                <w:sz w:val="28"/>
                <w:szCs w:val="28"/>
              </w:rPr>
              <w:t>pracoviště jiných organizací</w:t>
            </w:r>
          </w:p>
        </w:tc>
      </w:tr>
      <w:tr w:rsidR="009D65DC" w:rsidRPr="009D65DC" w:rsidTr="000E6ADF">
        <w:trPr>
          <w:trHeight w:val="330"/>
        </w:trPr>
        <w:tc>
          <w:tcPr>
            <w:tcW w:w="13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5DC" w:rsidRPr="009D65DC" w:rsidRDefault="009D65DC" w:rsidP="00CF2658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Pracovní místo/pracovní postup: </w:t>
            </w:r>
          </w:p>
        </w:tc>
      </w:tr>
      <w:tr w:rsidR="009D65DC" w:rsidRPr="009D65DC" w:rsidTr="000E6ADF">
        <w:trPr>
          <w:trHeight w:val="540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Zdroj rizika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Identifikace nebezpečí, popis a charakteristika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Vyhodnocená rizika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Opatření k omezení rizik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9D65DC" w:rsidRPr="009D65DC" w:rsidTr="000E6ADF">
        <w:trPr>
          <w:trHeight w:val="405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Pohyb a práce </w:t>
            </w:r>
            <w:r w:rsidR="00016C20">
              <w:rPr>
                <w:rFonts w:ascii="Calibri" w:eastAsia="Times New Roman" w:hAnsi="Calibri" w:cs="Arial"/>
                <w:sz w:val="22"/>
                <w:szCs w:val="22"/>
              </w:rPr>
              <w:t>na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neznámých podlahách, schodištích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Nebezpečí propadnutí do hloubky z důvodů nedostatečné únosnosti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="00222D26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-</w:t>
            </w:r>
            <w:r w:rsidR="00222D26">
              <w:rPr>
                <w:rFonts w:ascii="Calibri" w:eastAsia="Times New Roman" w:hAnsi="Calibri" w:cs="Arial"/>
                <w:sz w:val="22"/>
                <w:szCs w:val="22"/>
              </w:rPr>
              <w:t xml:space="preserve">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E04B4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</w:t>
            </w:r>
            <w:r w:rsidR="00616758">
              <w:rPr>
                <w:rFonts w:ascii="Calibri" w:eastAsia="Times New Roman" w:hAnsi="Calibri" w:cs="Arial"/>
                <w:sz w:val="22"/>
                <w:szCs w:val="22"/>
              </w:rPr>
              <w:t>ždy ověřit skutečnou nosnost nebo použít ochranná zařízení proti pádu do hloubky; v případě nutnosti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se nepohybovat </w:t>
            </w:r>
            <w:r w:rsidR="00616758">
              <w:rPr>
                <w:rFonts w:ascii="Calibri" w:eastAsia="Times New Roman" w:hAnsi="Calibri" w:cs="Arial"/>
                <w:sz w:val="22"/>
                <w:szCs w:val="22"/>
              </w:rPr>
              <w:t>ve sku</w:t>
            </w:r>
            <w:r w:rsidR="00155B76">
              <w:rPr>
                <w:rFonts w:ascii="Calibri" w:eastAsia="Times New Roman" w:hAnsi="Calibri" w:cs="Arial"/>
                <w:sz w:val="22"/>
                <w:szCs w:val="22"/>
              </w:rPr>
              <w:t xml:space="preserve">pině osob; zajistit poskytnutí </w:t>
            </w:r>
            <w:r w:rsidR="00616758">
              <w:rPr>
                <w:rFonts w:ascii="Calibri" w:eastAsia="Times New Roman" w:hAnsi="Calibri" w:cs="Arial"/>
                <w:sz w:val="22"/>
                <w:szCs w:val="22"/>
              </w:rPr>
              <w:t>pomoci pro případné vyproštění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528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U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klouznutí, podvr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t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nutí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na nerovném terénu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E04B4C" w:rsidP="00E04B4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</w:t>
            </w:r>
            <w:r w:rsidR="00616758">
              <w:rPr>
                <w:rFonts w:ascii="Calibri" w:eastAsia="Times New Roman" w:hAnsi="Calibri" w:cs="Arial"/>
                <w:sz w:val="22"/>
                <w:szCs w:val="22"/>
              </w:rPr>
              <w:t>ohybovat se opatrně, přizpůsobit pohyb terénu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422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akopnutí osoby o předmět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E04B4C" w:rsidP="00E04B4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>patrnost, dodržovat pořádek, ukládání materiálu na určená místa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430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Svislé konstrukce budov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Vypadnutí přes okraj nebo z otvorů svislé konstrukce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- 3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- 5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616758" w:rsidP="00E04B4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Zachovávat zvýšenou opatrnost, zejména pokud je svislá konstrukce nebo spodní okraj otvoru v takové konstrukci níže než </w:t>
            </w:r>
            <w:smartTag w:uri="urn:schemas-microsoft-com:office:smarttags" w:element="metricconverter">
              <w:smartTagPr>
                <w:attr w:name="ProductID" w:val="0,6 m"/>
              </w:smartTagPr>
              <w:r>
                <w:rPr>
                  <w:rFonts w:ascii="Calibri" w:eastAsia="Times New Roman" w:hAnsi="Calibri" w:cs="Arial"/>
                  <w:sz w:val="22"/>
                  <w:szCs w:val="22"/>
                </w:rPr>
                <w:t>0,6 m</w:t>
              </w:r>
            </w:smartTag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1630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Vypadnutí při opření o nedostatečnou zábranu</w:t>
            </w:r>
            <w:r w:rsidR="00FF4585">
              <w:rPr>
                <w:rFonts w:ascii="Calibri" w:eastAsia="Times New Roman" w:hAnsi="Calibri" w:cs="Arial"/>
                <w:sz w:val="22"/>
                <w:szCs w:val="22"/>
              </w:rPr>
              <w:t xml:space="preserve">, konstrukci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- 3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616758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="009D65DC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-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FF4585" w:rsidP="00E04B4C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Zachovávat zvýšenou opatrnost při práci u nedostatečných zábran, konstrukc</w:t>
            </w:r>
            <w:r w:rsidR="00E04B4C">
              <w:rPr>
                <w:rFonts w:ascii="Calibri" w:eastAsia="Times New Roman" w:hAnsi="Calibri" w:cs="Arial"/>
                <w:sz w:val="22"/>
                <w:szCs w:val="22"/>
              </w:rPr>
              <w:t>í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16C20">
        <w:trPr>
          <w:trHeight w:val="360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FF4585" w:rsidP="00016C2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Pohyb po jiných konstrukcích ve výšce, např. krovech, střechách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Nebezpečí pádu do hloubky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FF4585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Postupovat ve smyslu NV č. 362/2005 Sb.; stanovit technologický postup, zejména způsob a místa upevnění prostředků proti pádu</w:t>
            </w:r>
            <w:r w:rsidR="000043CD">
              <w:rPr>
                <w:rFonts w:ascii="Calibri" w:eastAsia="Times New Roman" w:hAnsi="Calibri" w:cs="Arial"/>
                <w:sz w:val="22"/>
                <w:szCs w:val="22"/>
              </w:rPr>
              <w:t>; nevstupovat na lávky bez zábradlí, špatného technického stavu, nezabezpečené proti svezení se z trámu; přecházet jen po jednom, pokud je lávka úzká; do těchto prostor vstupovat, pokud zde není instalováno světlo s baterkou; v případě velkého výskytu prachu nebo výkalů zvířat používat ochrannou roušku.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3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0043CD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Pohyb po jiných konstrukcích ve výšce např. krovech, střechách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5657CE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Nebezpečí propadnutí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FF4585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FF4585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Prověřit u správce nebo majitele objektu nosnost před vstupem na </w:t>
            </w:r>
            <w:r w:rsidR="00A517A6">
              <w:rPr>
                <w:rFonts w:ascii="Calibri" w:eastAsia="Times New Roman" w:hAnsi="Calibri" w:cs="Arial"/>
                <w:sz w:val="22"/>
                <w:szCs w:val="22"/>
              </w:rPr>
              <w:t xml:space="preserve">konstrukci; nepohybovat se po konstrukcích ve větších skupinách; dodržovat odstupy; v případě, pokud je konstrukce ve špatném </w:t>
            </w:r>
            <w:r w:rsidR="0070766A">
              <w:rPr>
                <w:rFonts w:ascii="Calibri" w:eastAsia="Times New Roman" w:hAnsi="Calibri" w:cs="Arial"/>
                <w:sz w:val="22"/>
                <w:szCs w:val="22"/>
              </w:rPr>
              <w:t xml:space="preserve">technickém </w:t>
            </w:r>
            <w:r w:rsidR="00A517A6">
              <w:rPr>
                <w:rFonts w:ascii="Calibri" w:eastAsia="Times New Roman" w:hAnsi="Calibri" w:cs="Arial"/>
                <w:sz w:val="22"/>
                <w:szCs w:val="22"/>
              </w:rPr>
              <w:t xml:space="preserve">stavu použít zádržný systém, pokud není k dispozici na konstrukci nevstupovat; v těchto prostorách se pohybovat </w:t>
            </w:r>
            <w:r w:rsidR="0070766A">
              <w:rPr>
                <w:rFonts w:ascii="Calibri" w:eastAsia="Times New Roman" w:hAnsi="Calibri" w:cs="Arial"/>
                <w:sz w:val="22"/>
                <w:szCs w:val="22"/>
              </w:rPr>
              <w:t xml:space="preserve">se zvýšenou </w:t>
            </w:r>
            <w:r w:rsidR="00A517A6">
              <w:rPr>
                <w:rFonts w:ascii="Calibri" w:eastAsia="Times New Roman" w:hAnsi="Calibri" w:cs="Arial"/>
                <w:sz w:val="22"/>
                <w:szCs w:val="22"/>
              </w:rPr>
              <w:t>opatrn</w:t>
            </w:r>
            <w:r w:rsidR="0070766A">
              <w:rPr>
                <w:rFonts w:ascii="Calibri" w:eastAsia="Times New Roman" w:hAnsi="Calibri" w:cs="Arial"/>
                <w:sz w:val="22"/>
                <w:szCs w:val="22"/>
              </w:rPr>
              <w:t>ostí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A517A6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Pohyb po lešení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A517A6" w:rsidP="00A517A6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Nebezpečí pádu do hloubky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A517A6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A517A6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5DC" w:rsidRPr="009D65DC" w:rsidRDefault="00A517A6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Zachovávat zvýšenou opatrno</w:t>
            </w:r>
            <w:r w:rsidR="00155B76">
              <w:rPr>
                <w:rFonts w:ascii="Calibri" w:eastAsia="Times New Roman" w:hAnsi="Calibri" w:cs="Arial"/>
                <w:sz w:val="22"/>
                <w:szCs w:val="22"/>
              </w:rPr>
              <w:t>st, nenaklánět se přes zábradlí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, věnovat pozornost otvorům nebo mezerám mezi budovou a lešením, pokud je mezera mezi budovou a lešením větší jak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Calibri" w:eastAsia="Times New Roman" w:hAnsi="Calibri" w:cs="Arial"/>
                  <w:sz w:val="22"/>
                  <w:szCs w:val="22"/>
                </w:rPr>
                <w:t>25 cm</w:t>
              </w:r>
            </w:smartTag>
            <w:r>
              <w:rPr>
                <w:rFonts w:ascii="Calibri" w:eastAsia="Times New Roman" w:hAnsi="Calibri" w:cs="Arial"/>
                <w:sz w:val="22"/>
                <w:szCs w:val="22"/>
              </w:rPr>
              <w:t>, musí být vnitřní strana lešení opatřena zábradlím</w:t>
            </w:r>
            <w:r w:rsidR="00134D20">
              <w:rPr>
                <w:rFonts w:ascii="Calibri" w:eastAsia="Times New Roman" w:hAnsi="Calibri" w:cs="Arial"/>
                <w:sz w:val="22"/>
                <w:szCs w:val="22"/>
              </w:rPr>
              <w:t>; neopírat se o zábradlí</w:t>
            </w:r>
            <w:r w:rsidR="00E51EF9">
              <w:rPr>
                <w:rFonts w:ascii="Calibri" w:eastAsia="Times New Roman" w:hAnsi="Calibri" w:cs="Arial"/>
                <w:sz w:val="22"/>
                <w:szCs w:val="22"/>
              </w:rPr>
              <w:t>; nevstupovat na lešení, které není opatřeno dvoutyčovým zábradlím</w:t>
            </w:r>
            <w:r w:rsidR="005657CE">
              <w:rPr>
                <w:rFonts w:ascii="Calibri" w:eastAsia="Times New Roman" w:hAnsi="Calibri" w:cs="Arial"/>
                <w:sz w:val="22"/>
                <w:szCs w:val="22"/>
              </w:rPr>
              <w:t>; nevstupovat na lešení pokud vykazuje známky nestability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D65DC" w:rsidRPr="009D65DC" w:rsidTr="000E6ADF">
        <w:trPr>
          <w:trHeight w:val="4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D24CC2" w:rsidP="00D24CC2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Pohyb po lešení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Default="00A517A6" w:rsidP="00A517A6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Nebezpečí propadnutí</w:t>
            </w:r>
          </w:p>
          <w:p w:rsidR="00A517A6" w:rsidRPr="009D65DC" w:rsidRDefault="00A517A6" w:rsidP="00A517A6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A517A6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A517A6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A517A6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Věnovat pozornost otvorům a mezerám na podlahách lešení, podlahy lešení musí být pevné</w:t>
            </w:r>
            <w:r w:rsidR="00134D20">
              <w:rPr>
                <w:rFonts w:ascii="Calibri" w:eastAsia="Times New Roman" w:hAnsi="Calibri" w:cs="Arial"/>
                <w:sz w:val="22"/>
                <w:szCs w:val="22"/>
              </w:rPr>
              <w:t>, pokud se pohybují, nejsou dostatečně upevněné, nevstupovat na ně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DC" w:rsidRPr="009D65DC" w:rsidRDefault="009D65DC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B81EC1" w:rsidRPr="009D65DC" w:rsidTr="000E6ADF">
        <w:trPr>
          <w:trHeight w:val="645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Práce ze žebříků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134D2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Nebezpečí pádu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Postupovat ve smyslu NV č. 362/2005 Sb., před zahájením práce žebřík zkontrolovat, zda je v dobrém technickém stavu; věnovat pozornost zajištění proti podklouznutí žebříku, stavět jednoduchý žebřík ve sklonu nejméně 2,5 : 1; opřený žebřík při práci ze žebříku musí přesahovat vodorovnou konstrukci, o kterou je opřen, o </w:t>
            </w:r>
            <w:smartTag w:uri="urn:schemas-microsoft-com:office:smarttags" w:element="metricconverter">
              <w:smartTagPr>
                <w:attr w:name="ProductID" w:val="0,5 m"/>
              </w:smartTagPr>
              <w:r>
                <w:rPr>
                  <w:rFonts w:ascii="Calibri" w:eastAsia="Times New Roman" w:hAnsi="Calibri" w:cs="Arial"/>
                  <w:sz w:val="22"/>
                  <w:szCs w:val="22"/>
                </w:rPr>
                <w:t>0,5 m</w:t>
              </w:r>
            </w:smartTag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. Pokud se použije jako výstupový prostředek, musí takovou konstrukci přesahovat nejméně o </w:t>
            </w:r>
            <w:smartTag w:uri="urn:schemas-microsoft-com:office:smarttags" w:element="metricconverter">
              <w:smartTagPr>
                <w:attr w:name="ProductID" w:val="1,0 m"/>
              </w:smartTagPr>
              <w:r>
                <w:rPr>
                  <w:rFonts w:ascii="Calibri" w:eastAsia="Times New Roman" w:hAnsi="Calibri" w:cs="Arial"/>
                  <w:sz w:val="22"/>
                  <w:szCs w:val="22"/>
                </w:rPr>
                <w:t>1,0 m</w:t>
              </w:r>
            </w:smartTag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;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8442A2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NV č. 362/2005 Sb.</w:t>
            </w: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  <w:p w:rsidR="00B81EC1" w:rsidRPr="009D65DC" w:rsidRDefault="00B81EC1" w:rsidP="008442A2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B81EC1" w:rsidRPr="009D65DC" w:rsidTr="000E6ADF">
        <w:trPr>
          <w:trHeight w:val="1283"/>
        </w:trPr>
        <w:tc>
          <w:tcPr>
            <w:tcW w:w="21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134D2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Podklouznutí žebříku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B81EC1" w:rsidRPr="009D65DC" w:rsidTr="000E6ADF">
        <w:trPr>
          <w:trHeight w:val="1282"/>
        </w:trPr>
        <w:tc>
          <w:tcPr>
            <w:tcW w:w="21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Default="00B81EC1" w:rsidP="00134D2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Prolomení schůdků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EC1" w:rsidRPr="009D65DC" w:rsidRDefault="00B81EC1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D65DC" w:rsidRPr="009D65DC" w:rsidTr="000E6ADF">
        <w:trPr>
          <w:trHeight w:val="1065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E51EF9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Vstup na</w:t>
            </w:r>
            <w:r w:rsidR="00134D20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přechody přes výkopy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134D20" w:rsidP="00134D2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Nebezpečí pádu do hloubky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134D20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DC" w:rsidRPr="009D65DC" w:rsidRDefault="00134D20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DC" w:rsidRPr="009D65DC" w:rsidRDefault="00134D20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Nevstupovat na</w:t>
            </w:r>
            <w:r w:rsidR="00E51EF9">
              <w:rPr>
                <w:rFonts w:ascii="Calibri" w:eastAsia="Times New Roman" w:hAnsi="Calibri" w:cs="Arial"/>
                <w:sz w:val="22"/>
                <w:szCs w:val="22"/>
              </w:rPr>
              <w:t xml:space="preserve"> přechod, pokud není alespoň z jedné strany zajištěn zábradlím</w:t>
            </w:r>
            <w:r w:rsidR="00634048">
              <w:rPr>
                <w:rFonts w:ascii="Calibri" w:eastAsia="Times New Roman" w:hAnsi="Calibri" w:cs="Arial"/>
                <w:sz w:val="22"/>
                <w:szCs w:val="22"/>
              </w:rPr>
              <w:t xml:space="preserve"> a není stabilní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5DC" w:rsidRPr="009D65DC" w:rsidRDefault="009D65DC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657CE" w:rsidRPr="009D65DC" w:rsidTr="000E6ADF">
        <w:trPr>
          <w:trHeight w:val="4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CE" w:rsidRDefault="005657CE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Výkopy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CE" w:rsidRDefault="005657CE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Nebezpečí pádu do hloubky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B83A99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5657CE" w:rsidRDefault="005657CE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Pokud není výkop zajištěn zábradlím, může se zaměstnanec pohybovat nejvíce 1,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Calibri" w:eastAsia="Times New Roman" w:hAnsi="Calibri" w:cs="Arial"/>
                  <w:sz w:val="22"/>
                  <w:szCs w:val="22"/>
                </w:rPr>
                <w:t>5 m</w:t>
              </w:r>
            </w:smartTag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od hrany výkopu.</w:t>
            </w:r>
          </w:p>
          <w:p w:rsidR="00B83A99" w:rsidRPr="009D65DC" w:rsidRDefault="00B83A99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CE" w:rsidRPr="009D65DC" w:rsidRDefault="005657CE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B83A99" w:rsidRPr="009D65DC" w:rsidTr="000E6ADF">
        <w:trPr>
          <w:trHeight w:val="35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99" w:rsidRPr="009D65DC" w:rsidRDefault="00B83A99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Pohyb po staveništi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B83A99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Pád po zakopnutí, podvrtnutí </w:t>
            </w:r>
            <w:r w:rsidR="008442A2">
              <w:rPr>
                <w:rFonts w:ascii="Calibri" w:eastAsia="Times New Roman" w:hAnsi="Calibri" w:cs="Arial"/>
                <w:sz w:val="22"/>
                <w:szCs w:val="22"/>
              </w:rPr>
              <w:t xml:space="preserve">nohy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při chůzi po nerovném terénu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Pr="009D65DC" w:rsidRDefault="00105CA0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Pr="009D65DC" w:rsidRDefault="00105CA0" w:rsidP="00D24CC2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Pr="009D65DC" w:rsidRDefault="008442A2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Používat pracovní obuv vhodnou na staveniště, věnovat pozornost pohybu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Pr="009D65DC" w:rsidRDefault="00B83A99" w:rsidP="00E51EF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B83A99" w:rsidRPr="009D65DC" w:rsidTr="000E6ADF">
        <w:trPr>
          <w:trHeight w:val="352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99" w:rsidRDefault="00B83A99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Kolize </w:t>
            </w:r>
            <w:r w:rsidR="00B83A99">
              <w:rPr>
                <w:rFonts w:ascii="Calibri" w:eastAsia="Times New Roman" w:hAnsi="Calibri" w:cs="Arial"/>
                <w:sz w:val="22"/>
                <w:szCs w:val="22"/>
              </w:rPr>
              <w:t xml:space="preserve">osob/y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s </w:t>
            </w:r>
            <w:r w:rsidR="00B83A99">
              <w:rPr>
                <w:rFonts w:ascii="Calibri" w:eastAsia="Times New Roman" w:hAnsi="Calibri" w:cs="Arial"/>
                <w:sz w:val="22"/>
                <w:szCs w:val="22"/>
              </w:rPr>
              <w:t>pracovním strojem nebo jiným stavebním zařízením – přejetí, sražení, naražení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D24CC2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8442A2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Používat reflexní vesty, věnovat pozornost při pohybu po komunikacích staveniště, pohybovat se jen ve vymezených prostorách, dodržovat zákaz zdržování se v nebezpečném dosahu stroje a dráze pohybujícího se stroje, nezdržovat se v dráze vozidel/strojů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8442A2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NV č. 591/2006 Sb.</w:t>
            </w:r>
          </w:p>
        </w:tc>
      </w:tr>
      <w:tr w:rsidR="00B83A99" w:rsidRPr="009D65DC" w:rsidTr="000E6ADF">
        <w:trPr>
          <w:trHeight w:val="35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99" w:rsidRDefault="00D24CC2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Pohyb po staveništi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Zasažení padajícím nebo odletujícím materiálem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D24CC2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8442A2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Nepohybovat se v dosahu odletujícího materiálu, nezdržovat se pod zavěšeným břemenem, používat ochrannou přilbu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B83A99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B83A99" w:rsidRPr="009D65DC" w:rsidTr="000E6ADF">
        <w:trPr>
          <w:trHeight w:val="352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99" w:rsidRDefault="00B83A99" w:rsidP="00E51EF9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Pád do nezajištěného otvoru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105CA0" w:rsidP="00D24CC2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2 - 5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8442A2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Věnovat pozornost chůzi a vyhýbat se </w:t>
            </w:r>
            <w:r w:rsidR="00634048">
              <w:rPr>
                <w:rFonts w:ascii="Calibri" w:eastAsia="Times New Roman" w:hAnsi="Calibri" w:cs="Arial"/>
                <w:sz w:val="22"/>
                <w:szCs w:val="22"/>
              </w:rPr>
              <w:t xml:space="preserve">ledabyle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zakrytým otvorům, dodržovat </w:t>
            </w:r>
            <w:r w:rsidR="00634048">
              <w:rPr>
                <w:rFonts w:ascii="Calibri" w:eastAsia="Times New Roman" w:hAnsi="Calibri" w:cs="Arial"/>
                <w:sz w:val="22"/>
                <w:szCs w:val="22"/>
              </w:rPr>
              <w:t xml:space="preserve">bezpečnou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vzdálenost od hrany otvorů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99" w:rsidRDefault="00B83A99" w:rsidP="00B83A99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:rsidR="00936F72" w:rsidRDefault="00936F72">
      <w:pPr>
        <w:pStyle w:val="ZkladntextIMP"/>
        <w:rPr>
          <w:rFonts w:ascii="Calibri" w:hAnsi="Calibri"/>
          <w:b/>
          <w:sz w:val="22"/>
          <w:szCs w:val="22"/>
        </w:rPr>
      </w:pPr>
    </w:p>
    <w:p w:rsidR="00936F72" w:rsidRDefault="00936F72">
      <w:pPr>
        <w:pStyle w:val="ZkladntextIMP"/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13892" w:type="dxa"/>
        <w:tblInd w:w="108" w:type="dxa"/>
        <w:tblLook w:val="01E0" w:firstRow="1" w:lastRow="1" w:firstColumn="1" w:lastColumn="1" w:noHBand="0" w:noVBand="0"/>
      </w:tblPr>
      <w:tblGrid>
        <w:gridCol w:w="2081"/>
        <w:gridCol w:w="4352"/>
        <w:gridCol w:w="818"/>
        <w:gridCol w:w="698"/>
        <w:gridCol w:w="3759"/>
        <w:gridCol w:w="2184"/>
      </w:tblGrid>
      <w:tr w:rsidR="005657CE" w:rsidRPr="009D65DC" w:rsidTr="000E6ADF">
        <w:trPr>
          <w:trHeight w:val="689"/>
        </w:trPr>
        <w:tc>
          <w:tcPr>
            <w:tcW w:w="13892" w:type="dxa"/>
            <w:gridSpan w:val="6"/>
            <w:noWrap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bCs/>
              </w:rPr>
            </w:pPr>
            <w:r w:rsidRPr="009D65DC">
              <w:rPr>
                <w:rFonts w:ascii="Calibri" w:eastAsia="Times New Roman" w:hAnsi="Calibri" w:cs="Arial"/>
                <w:b/>
                <w:bCs/>
              </w:rPr>
              <w:t xml:space="preserve">Pracoviště: </w:t>
            </w:r>
            <w:r w:rsidRPr="000E6ADF">
              <w:rPr>
                <w:rFonts w:ascii="Calibri" w:eastAsia="Times New Roman" w:hAnsi="Calibri" w:cs="Arial"/>
                <w:bCs/>
                <w:sz w:val="28"/>
                <w:szCs w:val="28"/>
              </w:rPr>
              <w:t>práce v</w:t>
            </w:r>
            <w:r w:rsidR="00CF2658">
              <w:rPr>
                <w:rFonts w:ascii="Calibri" w:eastAsia="Times New Roman" w:hAnsi="Calibri" w:cs="Arial"/>
                <w:bCs/>
                <w:sz w:val="28"/>
                <w:szCs w:val="28"/>
              </w:rPr>
              <w:t> </w:t>
            </w:r>
            <w:r w:rsidRPr="000E6ADF">
              <w:rPr>
                <w:rFonts w:ascii="Calibri" w:eastAsia="Times New Roman" w:hAnsi="Calibri" w:cs="Arial"/>
                <w:bCs/>
                <w:sz w:val="28"/>
                <w:szCs w:val="28"/>
              </w:rPr>
              <w:t>terénu</w:t>
            </w:r>
            <w:r w:rsidR="00CF2658">
              <w:rPr>
                <w:rFonts w:ascii="Calibri" w:eastAsia="Times New Roman" w:hAnsi="Calibri" w:cs="Arial"/>
                <w:bCs/>
                <w:sz w:val="28"/>
                <w:szCs w:val="28"/>
              </w:rPr>
              <w:t xml:space="preserve"> - ostatní</w:t>
            </w:r>
          </w:p>
        </w:tc>
      </w:tr>
      <w:tr w:rsidR="005657CE" w:rsidRPr="009D65DC" w:rsidTr="000E6ADF">
        <w:trPr>
          <w:trHeight w:val="330"/>
        </w:trPr>
        <w:tc>
          <w:tcPr>
            <w:tcW w:w="13892" w:type="dxa"/>
            <w:gridSpan w:val="6"/>
            <w:noWrap/>
          </w:tcPr>
          <w:p w:rsidR="005657CE" w:rsidRPr="009D65DC" w:rsidRDefault="005657CE" w:rsidP="00CF2658">
            <w:pPr>
              <w:widowControl/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Pracovní místo/pracovní postup: </w:t>
            </w:r>
          </w:p>
        </w:tc>
      </w:tr>
      <w:tr w:rsidR="005657CE" w:rsidRPr="009D65DC" w:rsidTr="000E6ADF">
        <w:trPr>
          <w:trHeight w:val="540"/>
        </w:trPr>
        <w:tc>
          <w:tcPr>
            <w:tcW w:w="2081" w:type="dxa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Zdroj rizika</w:t>
            </w:r>
          </w:p>
        </w:tc>
        <w:tc>
          <w:tcPr>
            <w:tcW w:w="4352" w:type="dxa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Identifikace nebezpečí, popis a charakteristika</w:t>
            </w:r>
          </w:p>
        </w:tc>
        <w:tc>
          <w:tcPr>
            <w:tcW w:w="1516" w:type="dxa"/>
            <w:gridSpan w:val="2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Vyhodnocená rizika</w:t>
            </w:r>
          </w:p>
        </w:tc>
        <w:tc>
          <w:tcPr>
            <w:tcW w:w="3759" w:type="dxa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Opatření k omezení rizik</w:t>
            </w:r>
          </w:p>
        </w:tc>
        <w:tc>
          <w:tcPr>
            <w:tcW w:w="2184" w:type="dxa"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5657CE" w:rsidRPr="009D65DC" w:rsidTr="000E6ADF">
        <w:trPr>
          <w:trHeight w:val="405"/>
        </w:trPr>
        <w:tc>
          <w:tcPr>
            <w:tcW w:w="2081" w:type="dxa"/>
            <w:vMerge w:val="restart"/>
            <w:vAlign w:val="center"/>
          </w:tcPr>
          <w:p w:rsidR="005657CE" w:rsidRPr="009D65DC" w:rsidRDefault="008442A2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Bodnutí hmyzem, přisátí klíštěte  </w:t>
            </w:r>
          </w:p>
        </w:tc>
        <w:tc>
          <w:tcPr>
            <w:tcW w:w="4352" w:type="dxa"/>
            <w:noWrap/>
          </w:tcPr>
          <w:p w:rsidR="005657CE" w:rsidRPr="009D65DC" w:rsidRDefault="00851729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Následek bodnutí hmyzem  - alergická reakce </w:t>
            </w:r>
          </w:p>
        </w:tc>
        <w:tc>
          <w:tcPr>
            <w:tcW w:w="818" w:type="dxa"/>
            <w:noWrap/>
          </w:tcPr>
          <w:p w:rsidR="005657CE" w:rsidRPr="009D65DC" w:rsidRDefault="005657CE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3</w:t>
            </w:r>
          </w:p>
        </w:tc>
        <w:tc>
          <w:tcPr>
            <w:tcW w:w="698" w:type="dxa"/>
            <w:noWrap/>
          </w:tcPr>
          <w:p w:rsidR="005657CE" w:rsidRPr="009D65DC" w:rsidRDefault="00851729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1 </w:t>
            </w:r>
            <w:r w:rsidR="005657CE">
              <w:rPr>
                <w:rFonts w:ascii="Calibri" w:eastAsia="Times New Roman" w:hAnsi="Calibri" w:cs="Arial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5657CE">
              <w:rPr>
                <w:rFonts w:ascii="Calibri" w:eastAsia="Times New Roman" w:hAnsi="Calibri" w:cs="Arial"/>
                <w:sz w:val="22"/>
                <w:szCs w:val="22"/>
              </w:rPr>
              <w:t>5</w:t>
            </w:r>
          </w:p>
        </w:tc>
        <w:tc>
          <w:tcPr>
            <w:tcW w:w="3759" w:type="dxa"/>
          </w:tcPr>
          <w:p w:rsidR="005657CE" w:rsidRPr="009D65DC" w:rsidRDefault="00851729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Při pohybu v terénu používat repelenty, vhodný oděv, v případě alergické reakce poskytnout postiženému první pomoc a přivolat bezodkladně lékaře</w:t>
            </w:r>
          </w:p>
        </w:tc>
        <w:tc>
          <w:tcPr>
            <w:tcW w:w="2184" w:type="dxa"/>
            <w:noWrap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5657CE" w:rsidRPr="009D65DC" w:rsidTr="000E6ADF">
        <w:trPr>
          <w:trHeight w:val="390"/>
        </w:trPr>
        <w:tc>
          <w:tcPr>
            <w:tcW w:w="2081" w:type="dxa"/>
            <w:vMerge/>
            <w:vAlign w:val="center"/>
          </w:tcPr>
          <w:p w:rsidR="005657CE" w:rsidRPr="009D65DC" w:rsidRDefault="005657CE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noWrap/>
          </w:tcPr>
          <w:p w:rsidR="005657CE" w:rsidRPr="009D65DC" w:rsidRDefault="00851729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Následek bodnutí hmyzem – zánětlivá reakce</w:t>
            </w:r>
          </w:p>
        </w:tc>
        <w:tc>
          <w:tcPr>
            <w:tcW w:w="818" w:type="dxa"/>
            <w:noWrap/>
          </w:tcPr>
          <w:p w:rsidR="005657CE" w:rsidRPr="009D65DC" w:rsidRDefault="00851729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698" w:type="dxa"/>
            <w:noWrap/>
          </w:tcPr>
          <w:p w:rsidR="005657CE" w:rsidRPr="009D65DC" w:rsidRDefault="00851729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3759" w:type="dxa"/>
          </w:tcPr>
          <w:p w:rsidR="005657CE" w:rsidRPr="009D65DC" w:rsidRDefault="00851729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Při pohybu v terénu používat repelenty, vhodný oděv, bodnutí hmyzem neškrábat, vydezinfikovat</w:t>
            </w:r>
          </w:p>
        </w:tc>
        <w:tc>
          <w:tcPr>
            <w:tcW w:w="2184" w:type="dxa"/>
            <w:noWrap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5657CE" w:rsidRPr="009D65DC" w:rsidTr="000E6ADF">
        <w:trPr>
          <w:trHeight w:val="510"/>
        </w:trPr>
        <w:tc>
          <w:tcPr>
            <w:tcW w:w="2081" w:type="dxa"/>
            <w:vMerge/>
            <w:vAlign w:val="center"/>
          </w:tcPr>
          <w:p w:rsidR="005657CE" w:rsidRPr="009D65DC" w:rsidRDefault="005657CE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noWrap/>
          </w:tcPr>
          <w:p w:rsidR="005657CE" w:rsidRPr="009D65DC" w:rsidRDefault="00851729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Klíšťová encefalitida, borelióza – následek přisátí klíštěte</w:t>
            </w:r>
          </w:p>
        </w:tc>
        <w:tc>
          <w:tcPr>
            <w:tcW w:w="818" w:type="dxa"/>
            <w:noWrap/>
          </w:tcPr>
          <w:p w:rsidR="005657CE" w:rsidRPr="009D65DC" w:rsidRDefault="00936F72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698" w:type="dxa"/>
            <w:noWrap/>
          </w:tcPr>
          <w:p w:rsidR="005657CE" w:rsidRPr="009D65DC" w:rsidRDefault="00936F72" w:rsidP="00105CA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3759" w:type="dxa"/>
          </w:tcPr>
          <w:p w:rsidR="005657CE" w:rsidRPr="009D65DC" w:rsidRDefault="00851729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Při pohybu v terénu používat repelenty, vhodný oděv (dlouhé kalhoty, uzavřené boty), </w:t>
            </w:r>
            <w:r w:rsidR="00936F72">
              <w:rPr>
                <w:rFonts w:ascii="Calibri" w:eastAsia="Times New Roman" w:hAnsi="Calibri" w:cs="Arial"/>
                <w:sz w:val="22"/>
                <w:szCs w:val="22"/>
              </w:rPr>
              <w:t>po návratu z terénu se prohlédnout, v případě přisátého klíštěte zajistit jeho okamžité odstranění vhodnou metodou a řádně vydezinfikovat</w:t>
            </w:r>
          </w:p>
        </w:tc>
        <w:tc>
          <w:tcPr>
            <w:tcW w:w="2184" w:type="dxa"/>
            <w:noWrap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5657CE" w:rsidRPr="009D65DC" w:rsidTr="00016C20">
        <w:trPr>
          <w:trHeight w:val="582"/>
        </w:trPr>
        <w:tc>
          <w:tcPr>
            <w:tcW w:w="2081" w:type="dxa"/>
            <w:vMerge w:val="restart"/>
            <w:vAlign w:val="center"/>
          </w:tcPr>
          <w:p w:rsidR="005657CE" w:rsidRPr="009D65DC" w:rsidRDefault="00851729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Zvířata </w:t>
            </w:r>
          </w:p>
        </w:tc>
        <w:tc>
          <w:tcPr>
            <w:tcW w:w="4352" w:type="dxa"/>
            <w:noWrap/>
          </w:tcPr>
          <w:p w:rsidR="005657CE" w:rsidRPr="009D65DC" w:rsidRDefault="00936F72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Nevstupovat do výběhu zvířat chovaných v areálech</w:t>
            </w:r>
          </w:p>
        </w:tc>
        <w:tc>
          <w:tcPr>
            <w:tcW w:w="818" w:type="dxa"/>
            <w:noWrap/>
            <w:vAlign w:val="center"/>
          </w:tcPr>
          <w:p w:rsidR="005657CE" w:rsidRPr="009D65DC" w:rsidRDefault="005657CE" w:rsidP="00016C2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- 3</w:t>
            </w:r>
          </w:p>
        </w:tc>
        <w:tc>
          <w:tcPr>
            <w:tcW w:w="698" w:type="dxa"/>
            <w:noWrap/>
            <w:vAlign w:val="center"/>
          </w:tcPr>
          <w:p w:rsidR="005657CE" w:rsidRPr="009D65DC" w:rsidRDefault="00936F72" w:rsidP="00016C2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  <w:r w:rsidR="005657CE"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5657CE">
              <w:rPr>
                <w:rFonts w:ascii="Calibri" w:eastAsia="Times New Roman" w:hAnsi="Calibri" w:cs="Arial"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3759" w:type="dxa"/>
            <w:vAlign w:val="center"/>
          </w:tcPr>
          <w:p w:rsidR="005657CE" w:rsidRPr="009D65DC" w:rsidRDefault="00936F72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Hrozí pokousání, potrkání, poklování</w:t>
            </w:r>
          </w:p>
        </w:tc>
        <w:tc>
          <w:tcPr>
            <w:tcW w:w="2184" w:type="dxa"/>
            <w:noWrap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5657CE" w:rsidRPr="009D65DC" w:rsidTr="00016C20">
        <w:trPr>
          <w:trHeight w:val="691"/>
        </w:trPr>
        <w:tc>
          <w:tcPr>
            <w:tcW w:w="2081" w:type="dxa"/>
            <w:vMerge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352" w:type="dxa"/>
            <w:noWrap/>
            <w:vAlign w:val="center"/>
          </w:tcPr>
          <w:p w:rsidR="005657CE" w:rsidRPr="009D65DC" w:rsidRDefault="00936F72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Nekrmit zvířata v areálu</w:t>
            </w:r>
          </w:p>
        </w:tc>
        <w:tc>
          <w:tcPr>
            <w:tcW w:w="818" w:type="dxa"/>
            <w:noWrap/>
            <w:vAlign w:val="center"/>
          </w:tcPr>
          <w:p w:rsidR="005657CE" w:rsidRPr="009D65DC" w:rsidRDefault="005657CE" w:rsidP="00016C2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 xml:space="preserve"> - 3</w:t>
            </w:r>
          </w:p>
        </w:tc>
        <w:tc>
          <w:tcPr>
            <w:tcW w:w="698" w:type="dxa"/>
            <w:noWrap/>
            <w:vAlign w:val="center"/>
          </w:tcPr>
          <w:p w:rsidR="005657CE" w:rsidRPr="009D65DC" w:rsidRDefault="00936F72" w:rsidP="00016C20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1 - 3</w:t>
            </w:r>
          </w:p>
        </w:tc>
        <w:tc>
          <w:tcPr>
            <w:tcW w:w="3759" w:type="dxa"/>
            <w:vAlign w:val="center"/>
          </w:tcPr>
          <w:p w:rsidR="005657CE" w:rsidRPr="009D65DC" w:rsidRDefault="00936F72" w:rsidP="000E6ADF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Hrozí pokousání, potrkání, poklování, v případě medvěda potrhání</w:t>
            </w:r>
          </w:p>
        </w:tc>
        <w:tc>
          <w:tcPr>
            <w:tcW w:w="2184" w:type="dxa"/>
            <w:noWrap/>
          </w:tcPr>
          <w:p w:rsidR="005657CE" w:rsidRPr="009D65DC" w:rsidRDefault="005657CE" w:rsidP="00105CA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936F72" w:rsidRPr="009D65DC" w:rsidTr="00016C20">
        <w:trPr>
          <w:trHeight w:val="1265"/>
        </w:trPr>
        <w:tc>
          <w:tcPr>
            <w:tcW w:w="2081" w:type="dxa"/>
            <w:vAlign w:val="center"/>
          </w:tcPr>
          <w:p w:rsidR="00936F72" w:rsidRPr="009D65DC" w:rsidRDefault="00936F72" w:rsidP="00016C20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Pohyb na přímém slunečním záření v letním období</w:t>
            </w:r>
          </w:p>
        </w:tc>
        <w:tc>
          <w:tcPr>
            <w:tcW w:w="4352" w:type="dxa"/>
            <w:noWrap/>
            <w:vAlign w:val="center"/>
          </w:tcPr>
          <w:p w:rsidR="00936F72" w:rsidRPr="009D65DC" w:rsidRDefault="00936F72" w:rsidP="000E6ADF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Přehřátí, </w:t>
            </w:r>
            <w:r w:rsidR="00634048">
              <w:rPr>
                <w:rFonts w:ascii="Calibri" w:eastAsia="Times New Roman" w:hAnsi="Calibri" w:cs="Arial"/>
                <w:sz w:val="22"/>
                <w:szCs w:val="22"/>
              </w:rPr>
              <w:t xml:space="preserve">úžeh,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úpal</w:t>
            </w:r>
          </w:p>
        </w:tc>
        <w:tc>
          <w:tcPr>
            <w:tcW w:w="818" w:type="dxa"/>
            <w:noWrap/>
            <w:vAlign w:val="center"/>
          </w:tcPr>
          <w:p w:rsidR="00936F72" w:rsidRPr="009D65DC" w:rsidRDefault="00936F72" w:rsidP="00016C2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698" w:type="dxa"/>
            <w:noWrap/>
            <w:vAlign w:val="center"/>
          </w:tcPr>
          <w:p w:rsidR="00936F72" w:rsidRPr="009D65DC" w:rsidRDefault="00936F72" w:rsidP="00016C2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1 - 2</w:t>
            </w:r>
          </w:p>
        </w:tc>
        <w:tc>
          <w:tcPr>
            <w:tcW w:w="3759" w:type="dxa"/>
            <w:vAlign w:val="center"/>
          </w:tcPr>
          <w:p w:rsidR="00936F72" w:rsidRPr="009D65DC" w:rsidRDefault="00936F72" w:rsidP="000E6ADF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Používání pokrývky hlavy, dodržovat pitný režim a přestávky v práci</w:t>
            </w:r>
          </w:p>
        </w:tc>
        <w:tc>
          <w:tcPr>
            <w:tcW w:w="2184" w:type="dxa"/>
            <w:noWrap/>
            <w:vAlign w:val="center"/>
          </w:tcPr>
          <w:p w:rsidR="00936F72" w:rsidRPr="009D65DC" w:rsidRDefault="00936F72" w:rsidP="00016C20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65DC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NV 361/2007 Sb.</w:t>
            </w:r>
          </w:p>
        </w:tc>
      </w:tr>
      <w:tr w:rsidR="000E6ADF" w:rsidTr="00016C20">
        <w:trPr>
          <w:trHeight w:val="1332"/>
        </w:trPr>
        <w:tc>
          <w:tcPr>
            <w:tcW w:w="2081" w:type="dxa"/>
            <w:vAlign w:val="center"/>
          </w:tcPr>
          <w:p w:rsidR="000E6ADF" w:rsidRPr="00016C20" w:rsidRDefault="00016C20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 w:rsidRPr="00016C20">
              <w:rPr>
                <w:rFonts w:ascii="Calibri" w:hAnsi="Calibri"/>
                <w:sz w:val="22"/>
                <w:szCs w:val="22"/>
              </w:rPr>
              <w:t>Pohyb v chladném, mrazivém prostředí</w:t>
            </w:r>
          </w:p>
        </w:tc>
        <w:tc>
          <w:tcPr>
            <w:tcW w:w="4352" w:type="dxa"/>
            <w:vAlign w:val="center"/>
          </w:tcPr>
          <w:p w:rsidR="000E6ADF" w:rsidRPr="00016C20" w:rsidRDefault="00016C20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Prochladnutí, promrznutí</w:t>
            </w:r>
          </w:p>
        </w:tc>
        <w:tc>
          <w:tcPr>
            <w:tcW w:w="818" w:type="dxa"/>
            <w:vAlign w:val="center"/>
          </w:tcPr>
          <w:p w:rsidR="000E6ADF" w:rsidRPr="00016C20" w:rsidRDefault="00016C20" w:rsidP="00016C20">
            <w:pPr>
              <w:pStyle w:val="ZkladntextIMP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center"/>
          </w:tcPr>
          <w:p w:rsidR="000E6ADF" w:rsidRPr="00016C20" w:rsidRDefault="00016C20" w:rsidP="00016C20">
            <w:pPr>
              <w:pStyle w:val="ZkladntextIMP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1 - 2</w:t>
            </w:r>
          </w:p>
        </w:tc>
        <w:tc>
          <w:tcPr>
            <w:tcW w:w="3759" w:type="dxa"/>
            <w:vAlign w:val="center"/>
          </w:tcPr>
          <w:p w:rsidR="000E6ADF" w:rsidRPr="00016C20" w:rsidRDefault="00016C20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Dostatečně se oblékat, přestávky v práci, pití horkých nápojů</w:t>
            </w:r>
          </w:p>
        </w:tc>
        <w:tc>
          <w:tcPr>
            <w:tcW w:w="2184" w:type="dxa"/>
            <w:vAlign w:val="center"/>
          </w:tcPr>
          <w:p w:rsidR="000E6ADF" w:rsidRPr="00016C20" w:rsidRDefault="000E6ADF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</w:p>
        </w:tc>
      </w:tr>
      <w:tr w:rsidR="000E6ADF" w:rsidTr="00016C20">
        <w:trPr>
          <w:trHeight w:val="918"/>
        </w:trPr>
        <w:tc>
          <w:tcPr>
            <w:tcW w:w="2081" w:type="dxa"/>
            <w:vAlign w:val="center"/>
          </w:tcPr>
          <w:p w:rsidR="000E6ADF" w:rsidRDefault="00016C20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Pohyb v kryptách, sklepech a obdobných prostorách </w:t>
            </w:r>
          </w:p>
          <w:p w:rsidR="00016C20" w:rsidRPr="00016C20" w:rsidRDefault="00016C20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2" w:type="dxa"/>
            <w:vAlign w:val="center"/>
          </w:tcPr>
          <w:p w:rsidR="000E6ADF" w:rsidRPr="00016C20" w:rsidRDefault="00016C20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Nadýchání se</w:t>
            </w:r>
            <w:r w:rsidR="00B47C0A">
              <w:rPr>
                <w:rFonts w:ascii="Calibri" w:hAnsi="Calibri"/>
                <w:sz w:val="22"/>
                <w:szCs w:val="22"/>
              </w:rPr>
              <w:t xml:space="preserve"> prachu</w:t>
            </w:r>
            <w:r w:rsidR="00222D26">
              <w:rPr>
                <w:rFonts w:ascii="Calibri" w:hAnsi="Calibri"/>
                <w:sz w:val="22"/>
                <w:szCs w:val="22"/>
              </w:rPr>
              <w:t xml:space="preserve">, biologická a mikrobiologická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0E6ADF" w:rsidRPr="00016C20" w:rsidRDefault="00B47C0A" w:rsidP="00016C20">
            <w:pPr>
              <w:pStyle w:val="ZkladntextIMP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center"/>
          </w:tcPr>
          <w:p w:rsidR="000E6ADF" w:rsidRPr="00016C20" w:rsidRDefault="00B47C0A" w:rsidP="00016C20">
            <w:pPr>
              <w:pStyle w:val="ZkladntextIMP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1 - 2</w:t>
            </w:r>
          </w:p>
        </w:tc>
        <w:tc>
          <w:tcPr>
            <w:tcW w:w="3759" w:type="dxa"/>
            <w:vAlign w:val="center"/>
          </w:tcPr>
          <w:p w:rsidR="000E6ADF" w:rsidRPr="00016C20" w:rsidRDefault="00B47C0A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Používání </w:t>
            </w:r>
            <w:r w:rsidR="007112E8">
              <w:rPr>
                <w:rFonts w:ascii="Calibri" w:hAnsi="Calibri"/>
                <w:sz w:val="22"/>
                <w:szCs w:val="22"/>
              </w:rPr>
              <w:t>respirátorů na ochranu dýchacích orgánů</w:t>
            </w:r>
            <w:r w:rsidR="00222D26">
              <w:rPr>
                <w:rFonts w:ascii="Calibri" w:hAnsi="Calibri"/>
                <w:sz w:val="22"/>
                <w:szCs w:val="22"/>
              </w:rPr>
              <w:t>, ochranných oděvů, přestávky v práci, krátkodobý pobyt v těchto prostorách</w:t>
            </w:r>
          </w:p>
        </w:tc>
        <w:tc>
          <w:tcPr>
            <w:tcW w:w="2184" w:type="dxa"/>
            <w:vAlign w:val="center"/>
          </w:tcPr>
          <w:p w:rsidR="000E6ADF" w:rsidRPr="00016C20" w:rsidRDefault="000E6ADF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</w:p>
        </w:tc>
      </w:tr>
      <w:tr w:rsidR="000E6ADF" w:rsidTr="00222D26">
        <w:trPr>
          <w:trHeight w:val="1338"/>
        </w:trPr>
        <w:tc>
          <w:tcPr>
            <w:tcW w:w="2081" w:type="dxa"/>
            <w:vAlign w:val="center"/>
          </w:tcPr>
          <w:p w:rsidR="000E6ADF" w:rsidRPr="00016C20" w:rsidRDefault="00222D26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Pohyb v kryptách, sklepech a obdobných prostorách</w:t>
            </w:r>
          </w:p>
        </w:tc>
        <w:tc>
          <w:tcPr>
            <w:tcW w:w="4352" w:type="dxa"/>
            <w:vAlign w:val="center"/>
          </w:tcPr>
          <w:p w:rsidR="000E6ADF" w:rsidRPr="00016C20" w:rsidRDefault="00222D26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Pád uvolněného materiálu</w:t>
            </w:r>
            <w:r w:rsidR="007112E8">
              <w:rPr>
                <w:rFonts w:ascii="Calibri" w:hAnsi="Calibri"/>
                <w:sz w:val="22"/>
                <w:szCs w:val="22"/>
              </w:rPr>
              <w:t>, zavalení uvolněným materiálem</w:t>
            </w:r>
          </w:p>
        </w:tc>
        <w:tc>
          <w:tcPr>
            <w:tcW w:w="818" w:type="dxa"/>
            <w:vAlign w:val="center"/>
          </w:tcPr>
          <w:p w:rsidR="000E6ADF" w:rsidRPr="00016C20" w:rsidRDefault="00222D26" w:rsidP="00016C20">
            <w:pPr>
              <w:pStyle w:val="ZkladntextIMP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8" w:type="dxa"/>
            <w:vAlign w:val="center"/>
          </w:tcPr>
          <w:p w:rsidR="000E6ADF" w:rsidRPr="00016C20" w:rsidRDefault="007112E8" w:rsidP="00016C20">
            <w:pPr>
              <w:pStyle w:val="ZkladntextIMP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1 - 4</w:t>
            </w:r>
          </w:p>
        </w:tc>
        <w:tc>
          <w:tcPr>
            <w:tcW w:w="3759" w:type="dxa"/>
            <w:vAlign w:val="center"/>
          </w:tcPr>
          <w:p w:rsidR="000E6ADF" w:rsidRPr="00016C20" w:rsidRDefault="007112E8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Nošení ochranné přilby, nevstupovat do prostor, kde hrozí uvolnění materiálu </w:t>
            </w:r>
          </w:p>
        </w:tc>
        <w:tc>
          <w:tcPr>
            <w:tcW w:w="2184" w:type="dxa"/>
            <w:vAlign w:val="center"/>
          </w:tcPr>
          <w:p w:rsidR="000E6ADF" w:rsidRPr="00016C20" w:rsidRDefault="000E6ADF" w:rsidP="00016C20">
            <w:pPr>
              <w:pStyle w:val="ZkladntextIMP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57CE" w:rsidRDefault="005657CE" w:rsidP="000E6ADF">
      <w:pPr>
        <w:pStyle w:val="ZkladntextIMP"/>
      </w:pPr>
    </w:p>
    <w:p w:rsidR="00FB5B7E" w:rsidRDefault="00FB5B7E" w:rsidP="000E6ADF">
      <w:pPr>
        <w:pStyle w:val="ZkladntextIMP"/>
      </w:pPr>
    </w:p>
    <w:p w:rsidR="00FB5B7E" w:rsidRDefault="00155B76" w:rsidP="000E6ADF">
      <w:pPr>
        <w:pStyle w:val="ZkladntextIMP"/>
      </w:pPr>
      <w:r>
        <w:t xml:space="preserve">Předáno zástupci uživatele: 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B7E">
        <w:t>Dne</w:t>
      </w:r>
      <w:r>
        <w:t>:</w:t>
      </w:r>
      <w:r w:rsidR="00FB5B7E">
        <w:t xml:space="preserve"> ……………………………….</w:t>
      </w:r>
    </w:p>
    <w:p w:rsidR="00155B76" w:rsidRDefault="00155B76" w:rsidP="000E6ADF">
      <w:pPr>
        <w:pStyle w:val="ZkladntextIMP"/>
      </w:pPr>
    </w:p>
    <w:p w:rsidR="00FB5B7E" w:rsidRPr="009D65DC" w:rsidRDefault="00155B76" w:rsidP="000E6ADF">
      <w:pPr>
        <w:pStyle w:val="ZkladntextIMP"/>
      </w:pPr>
      <w:r>
        <w:t>Rizika převzal/a za uživatele:</w:t>
      </w:r>
      <w:r w:rsidR="00FB5B7E">
        <w:t xml:space="preserve"> ………………………</w:t>
      </w:r>
      <w:r>
        <w:t>………</w:t>
      </w:r>
    </w:p>
    <w:sectPr w:rsidR="00FB5B7E" w:rsidRPr="009D65DC" w:rsidSect="000E3A66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D048E"/>
    <w:rsid w:val="000043CD"/>
    <w:rsid w:val="00016C20"/>
    <w:rsid w:val="000D048E"/>
    <w:rsid w:val="000E3A66"/>
    <w:rsid w:val="000E6ADF"/>
    <w:rsid w:val="00105CA0"/>
    <w:rsid w:val="00134D20"/>
    <w:rsid w:val="00155B76"/>
    <w:rsid w:val="00222D26"/>
    <w:rsid w:val="0034156D"/>
    <w:rsid w:val="00480E6E"/>
    <w:rsid w:val="00505286"/>
    <w:rsid w:val="005657CE"/>
    <w:rsid w:val="00616758"/>
    <w:rsid w:val="00634048"/>
    <w:rsid w:val="00684F0F"/>
    <w:rsid w:val="0070766A"/>
    <w:rsid w:val="007112E8"/>
    <w:rsid w:val="008442A2"/>
    <w:rsid w:val="00851729"/>
    <w:rsid w:val="00871963"/>
    <w:rsid w:val="00936F72"/>
    <w:rsid w:val="009A6815"/>
    <w:rsid w:val="009D65DC"/>
    <w:rsid w:val="009F0EE3"/>
    <w:rsid w:val="00A04759"/>
    <w:rsid w:val="00A517A6"/>
    <w:rsid w:val="00A8131F"/>
    <w:rsid w:val="00B47C0A"/>
    <w:rsid w:val="00B81EC1"/>
    <w:rsid w:val="00B83A99"/>
    <w:rsid w:val="00BA7B46"/>
    <w:rsid w:val="00C73F54"/>
    <w:rsid w:val="00CF2658"/>
    <w:rsid w:val="00D24CC2"/>
    <w:rsid w:val="00D9703A"/>
    <w:rsid w:val="00E04B4C"/>
    <w:rsid w:val="00E51EF9"/>
    <w:rsid w:val="00F33C56"/>
    <w:rsid w:val="00F7290E"/>
    <w:rsid w:val="00FB5B7E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3A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A66"/>
    <w:pPr>
      <w:spacing w:after="120"/>
    </w:pPr>
  </w:style>
  <w:style w:type="paragraph" w:styleId="Seznam">
    <w:name w:val="List"/>
    <w:basedOn w:val="Zkladntext"/>
    <w:rsid w:val="000E3A66"/>
    <w:rPr>
      <w:rFonts w:cs="Tahoma"/>
    </w:rPr>
  </w:style>
  <w:style w:type="paragraph" w:styleId="Zhlav">
    <w:name w:val="header"/>
    <w:basedOn w:val="Normln"/>
    <w:rsid w:val="000E3A66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0E3A66"/>
    <w:pPr>
      <w:suppressLineNumbers/>
    </w:pPr>
  </w:style>
  <w:style w:type="paragraph" w:customStyle="1" w:styleId="Nadpistabulky">
    <w:name w:val="Nadpis tabulky"/>
    <w:basedOn w:val="Obsahtabulky"/>
    <w:rsid w:val="000E3A66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0E3A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0E3A66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0E3A66"/>
    <w:pPr>
      <w:spacing w:line="276" w:lineRule="auto"/>
    </w:pPr>
  </w:style>
  <w:style w:type="paragraph" w:styleId="Textbubliny">
    <w:name w:val="Balloon Text"/>
    <w:basedOn w:val="Normln"/>
    <w:semiHidden/>
    <w:unhideWhenUsed/>
    <w:rsid w:val="000E3A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0E3A66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rsid w:val="000E6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1631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Buček</dc:creator>
  <cp:lastModifiedBy>Miroslav Indra</cp:lastModifiedBy>
  <cp:revision>10</cp:revision>
  <cp:lastPrinted>2014-06-16T13:53:00Z</cp:lastPrinted>
  <dcterms:created xsi:type="dcterms:W3CDTF">2018-06-04T06:22:00Z</dcterms:created>
  <dcterms:modified xsi:type="dcterms:W3CDTF">2019-12-09T09:31:00Z</dcterms:modified>
</cp:coreProperties>
</file>