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FE" w:rsidRDefault="00C64813">
      <w:pPr>
        <w:pStyle w:val="Nadpis10"/>
        <w:keepNext/>
        <w:keepLines/>
        <w:shd w:val="clear" w:color="auto" w:fill="auto"/>
      </w:pPr>
      <w:r>
        <w:rPr>
          <w:noProof/>
        </w:rPr>
        <w:drawing>
          <wp:anchor distT="0" distB="0" distL="63500" distR="600710" simplePos="0" relativeHeight="377487104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-36830</wp:posOffset>
            </wp:positionV>
            <wp:extent cx="1182370" cy="792480"/>
            <wp:effectExtent l="0" t="0" r="0" b="0"/>
            <wp:wrapSquare wrapText="right"/>
            <wp:docPr id="3" name="obrázek 2" descr="C:\Users\hospodarka\Desktop\RS\201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podarka\Desktop\RS\2019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8800B5">
        <w:rPr>
          <w:rStyle w:val="Nadpis11"/>
        </w:rPr>
        <w:t>SMÍCHOVSKÁ STŘEDNÍ PRŮMYSLOVÁ ŠKOLA</w:t>
      </w:r>
      <w:bookmarkEnd w:id="0"/>
    </w:p>
    <w:p w:rsidR="00FC35FE" w:rsidRDefault="008800B5">
      <w:pPr>
        <w:pStyle w:val="Zkladntext20"/>
        <w:shd w:val="clear" w:color="auto" w:fill="auto"/>
        <w:spacing w:after="1618"/>
      </w:pPr>
      <w:r>
        <w:rPr>
          <w:rStyle w:val="Zkladntext21"/>
        </w:rPr>
        <w:t>Prešova 25, 15021 Praha 5</w:t>
      </w:r>
      <w:r>
        <w:rPr>
          <w:rStyle w:val="Zkladntext21"/>
        </w:rPr>
        <w:br/>
        <w:t xml:space="preserve">tel.: 257 320 533. </w:t>
      </w:r>
      <w:hyperlink r:id="rId8" w:history="1">
        <w:r>
          <w:rPr>
            <w:rStyle w:val="Hypertextovodkaz"/>
          </w:rPr>
          <w:t>www.sspSi.cz</w:t>
        </w:r>
      </w:hyperlink>
      <w:r>
        <w:rPr>
          <w:rStyle w:val="Zkladntext2BookAntiqua13ptdkovn0pt"/>
          <w:b w:val="0"/>
          <w:bCs w:val="0"/>
        </w:rPr>
        <w:br/>
      </w:r>
      <w:r>
        <w:rPr>
          <w:rStyle w:val="Zkladntext21"/>
        </w:rPr>
        <w:t>ICO: 61386855</w:t>
      </w:r>
    </w:p>
    <w:p w:rsidR="00FC35FE" w:rsidRDefault="008800B5">
      <w:pPr>
        <w:pStyle w:val="Zkladntext30"/>
        <w:shd w:val="clear" w:color="auto" w:fill="auto"/>
        <w:spacing w:before="0" w:after="1076" w:line="380" w:lineRule="exact"/>
        <w:ind w:right="640"/>
      </w:pPr>
      <w:r>
        <w:t>SMLOUVA O DÍLO</w:t>
      </w:r>
    </w:p>
    <w:p w:rsidR="00FC35FE" w:rsidRDefault="008800B5">
      <w:pPr>
        <w:pStyle w:val="Zkladntext20"/>
        <w:shd w:val="clear" w:color="auto" w:fill="auto"/>
        <w:spacing w:after="0" w:line="658" w:lineRule="exact"/>
        <w:jc w:val="left"/>
      </w:pPr>
      <w:r>
        <w:t xml:space="preserve">uzavřená dle občanského zákoníku § 2586 a násl. mezi smluvními stranami </w:t>
      </w:r>
      <w:r>
        <w:rPr>
          <w:rStyle w:val="Zkladntext2BookAntiqua13pt"/>
          <w:b w:val="0"/>
          <w:bCs w:val="0"/>
        </w:rPr>
        <w:t>Kenast s.r.o.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</w:pPr>
      <w:r>
        <w:t>Se sídlem: J. A. Komenského 258, Pečky 289 11 Zastoupená: Milan Staněk, jednatel společnosti IČ: 27243397 DIČ: CZ27243397 Bankovní spojení: KB, a.s.</w:t>
      </w:r>
    </w:p>
    <w:p w:rsidR="00FC35FE" w:rsidRDefault="008800B5">
      <w:pPr>
        <w:pStyle w:val="Zkladntext20"/>
        <w:shd w:val="clear" w:color="auto" w:fill="auto"/>
        <w:spacing w:after="1133" w:line="326" w:lineRule="exact"/>
        <w:jc w:val="left"/>
      </w:pPr>
      <w:r>
        <w:t>Číslo účtu: 35-9394210297/0100 na straně jedné (dále jen „dodavatel") a</w:t>
      </w:r>
    </w:p>
    <w:p w:rsidR="00FC35FE" w:rsidRDefault="008800B5">
      <w:pPr>
        <w:pStyle w:val="Zkladntext40"/>
        <w:shd w:val="clear" w:color="auto" w:fill="auto"/>
        <w:spacing w:before="0" w:after="0" w:line="260" w:lineRule="exact"/>
      </w:pPr>
      <w:r>
        <w:t>Smíchovská střední průmyslová škola</w:t>
      </w:r>
    </w:p>
    <w:p w:rsidR="00FC35FE" w:rsidRDefault="00C64813">
      <w:pPr>
        <w:pStyle w:val="Zkladntext20"/>
        <w:shd w:val="clear" w:color="auto" w:fill="auto"/>
        <w:spacing w:after="0" w:line="326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13398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-52705</wp:posOffset>
                </wp:positionV>
                <wp:extent cx="1286510" cy="1242060"/>
                <wp:effectExtent l="0" t="0" r="254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5FE" w:rsidRDefault="008800B5">
                            <w:pPr>
                              <w:pStyle w:val="Zkladntext20"/>
                              <w:shd w:val="clear" w:color="auto" w:fill="auto"/>
                              <w:spacing w:after="0" w:line="3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Zastoupená:</w:t>
                            </w:r>
                          </w:p>
                          <w:p w:rsidR="00FC35FE" w:rsidRDefault="008800B5">
                            <w:pPr>
                              <w:pStyle w:val="Zkladntext20"/>
                              <w:shd w:val="clear" w:color="auto" w:fill="auto"/>
                              <w:spacing w:after="0" w:line="3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FC35FE" w:rsidRDefault="008800B5">
                            <w:pPr>
                              <w:pStyle w:val="Zkladntext20"/>
                              <w:shd w:val="clear" w:color="auto" w:fill="auto"/>
                              <w:spacing w:after="0" w:line="3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C35FE" w:rsidRDefault="008800B5">
                            <w:pPr>
                              <w:pStyle w:val="Zkladntext20"/>
                              <w:shd w:val="clear" w:color="auto" w:fill="auto"/>
                              <w:spacing w:after="0" w:line="3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-4.15pt;width:101.3pt;height:97.8pt;z-index:-125829375;visibility:visible;mso-wrap-style:square;mso-width-percent:0;mso-height-percent:0;mso-wrap-distance-left:5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bs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" filled="f" stroked="f">
                <v:textbox style="mso-fit-shape-to-text:t" inset="0,0,0,0">
                  <w:txbxContent>
                    <w:p w:rsidR="00FC35FE" w:rsidRDefault="008800B5">
                      <w:pPr>
                        <w:pStyle w:val="Zkladntext20"/>
                        <w:shd w:val="clear" w:color="auto" w:fill="auto"/>
                        <w:spacing w:after="0" w:line="3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Zastoupená:</w:t>
                      </w:r>
                    </w:p>
                    <w:p w:rsidR="00FC35FE" w:rsidRDefault="008800B5">
                      <w:pPr>
                        <w:pStyle w:val="Zkladntext20"/>
                        <w:shd w:val="clear" w:color="auto" w:fill="auto"/>
                        <w:spacing w:after="0" w:line="3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FC35FE" w:rsidRDefault="008800B5">
                      <w:pPr>
                        <w:pStyle w:val="Zkladntext20"/>
                        <w:shd w:val="clear" w:color="auto" w:fill="auto"/>
                        <w:spacing w:after="0" w:line="3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C35FE" w:rsidRDefault="008800B5">
                      <w:pPr>
                        <w:pStyle w:val="Zkladntext20"/>
                        <w:shd w:val="clear" w:color="auto" w:fill="auto"/>
                        <w:spacing w:after="0" w:line="3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00B5">
        <w:t>Preslova 25, Praha 5, 150 21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</w:pPr>
      <w:r>
        <w:t>Ing. Radko Sáblík, ředitel školy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</w:pPr>
      <w:r>
        <w:t>61386855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</w:pPr>
      <w:r>
        <w:t>CZ61386855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</w:pPr>
      <w:r>
        <w:t>KB, a.s., Praha 5</w:t>
      </w:r>
    </w:p>
    <w:p w:rsidR="00FC35FE" w:rsidRDefault="008800B5">
      <w:pPr>
        <w:pStyle w:val="Zkladntext20"/>
        <w:shd w:val="clear" w:color="auto" w:fill="auto"/>
        <w:spacing w:after="0" w:line="326" w:lineRule="exact"/>
        <w:jc w:val="left"/>
        <w:sectPr w:rsidR="00FC35FE">
          <w:pgSz w:w="11900" w:h="16840"/>
          <w:pgMar w:top="764" w:right="1688" w:bottom="764" w:left="1059" w:header="0" w:footer="3" w:gutter="0"/>
          <w:cols w:space="720"/>
          <w:noEndnote/>
          <w:docGrid w:linePitch="360"/>
        </w:sectPr>
      </w:pPr>
      <w:r>
        <w:t>19-1426340277/0100 na straně druhé (dále jen „objednatel")</w:t>
      </w:r>
    </w:p>
    <w:p w:rsidR="00FC35FE" w:rsidRDefault="008800B5">
      <w:pPr>
        <w:pStyle w:val="Nadpis10"/>
        <w:keepNext/>
        <w:keepLines/>
        <w:shd w:val="clear" w:color="auto" w:fill="auto"/>
        <w:ind w:left="40"/>
        <w:jc w:val="center"/>
      </w:pPr>
      <w:bookmarkStart w:id="1" w:name="bookmark1"/>
      <w:r>
        <w:rPr>
          <w:rStyle w:val="Nadpis11"/>
        </w:rPr>
        <w:lastRenderedPageBreak/>
        <w:t>SMÍCHOVSKÁ STŘEDNÍ PRŮMYSLOVÁ ŠKOLA</w:t>
      </w:r>
      <w:bookmarkEnd w:id="1"/>
    </w:p>
    <w:p w:rsidR="00FC35FE" w:rsidRDefault="00C64813">
      <w:pPr>
        <w:pStyle w:val="Zkladntext20"/>
        <w:shd w:val="clear" w:color="auto" w:fill="auto"/>
        <w:spacing w:after="442"/>
        <w:ind w:left="40"/>
      </w:pPr>
      <w:r>
        <w:rPr>
          <w:noProof/>
        </w:rPr>
        <w:drawing>
          <wp:anchor distT="0" distB="0" distL="63500" distR="600710" simplePos="0" relativeHeight="377487106" behindDoc="1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-271145</wp:posOffset>
            </wp:positionV>
            <wp:extent cx="1182370" cy="792480"/>
            <wp:effectExtent l="0" t="0" r="0" b="0"/>
            <wp:wrapSquare wrapText="right"/>
            <wp:docPr id="4" name="obrázek 4" descr="C:\Users\hospodarka\Desktop\RS\2019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podarka\Desktop\RS\2019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B5">
        <w:rPr>
          <w:rStyle w:val="Zkladntext21"/>
        </w:rPr>
        <w:t>Prešova 25, 15021 Praha 5</w:t>
      </w:r>
      <w:r w:rsidR="008800B5">
        <w:rPr>
          <w:rStyle w:val="Zkladntext21"/>
        </w:rPr>
        <w:br/>
        <w:t xml:space="preserve">tel.: 257 320 533. </w:t>
      </w:r>
      <w:hyperlink r:id="rId10" w:history="1">
        <w:r w:rsidR="008800B5">
          <w:rPr>
            <w:rStyle w:val="Hypertextovodkaz"/>
          </w:rPr>
          <w:t>www.sspSi.cz</w:t>
        </w:r>
      </w:hyperlink>
      <w:r w:rsidR="008800B5">
        <w:rPr>
          <w:rStyle w:val="Zkladntext2BookAntiqua13ptdkovn0pt"/>
          <w:b w:val="0"/>
          <w:bCs w:val="0"/>
        </w:rPr>
        <w:br/>
      </w:r>
      <w:r w:rsidR="008800B5">
        <w:rPr>
          <w:rStyle w:val="Zkladntext21"/>
        </w:rPr>
        <w:t>ICO: 61386855</w:t>
      </w:r>
    </w:p>
    <w:p w:rsidR="00FC35FE" w:rsidRDefault="008800B5">
      <w:pPr>
        <w:pStyle w:val="Zkladntext20"/>
        <w:shd w:val="clear" w:color="auto" w:fill="auto"/>
        <w:spacing w:after="106" w:line="200" w:lineRule="exact"/>
        <w:ind w:right="20"/>
      </w:pPr>
      <w:r>
        <w:t>Článek I</w:t>
      </w:r>
    </w:p>
    <w:p w:rsidR="00FC35FE" w:rsidRDefault="008800B5">
      <w:pPr>
        <w:pStyle w:val="Zkladntext50"/>
        <w:shd w:val="clear" w:color="auto" w:fill="auto"/>
        <w:spacing w:before="0" w:after="364" w:line="190" w:lineRule="exact"/>
        <w:ind w:right="20"/>
      </w:pPr>
      <w:r>
        <w:rPr>
          <w:rStyle w:val="Zkladntext51"/>
          <w:b/>
          <w:bCs/>
        </w:rPr>
        <w:t>PŘEDMĚT SMLOUVY</w:t>
      </w:r>
    </w:p>
    <w:p w:rsidR="00FC35FE" w:rsidRDefault="008800B5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after="260" w:line="200" w:lineRule="exact"/>
        <w:jc w:val="both"/>
      </w:pPr>
      <w:r>
        <w:t>Předmětem smlouvy je vytvoření Mediálního domu na SSPŠ.</w:t>
      </w:r>
    </w:p>
    <w:p w:rsidR="00FC35FE" w:rsidRDefault="008800B5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438" w:line="298" w:lineRule="exact"/>
        <w:jc w:val="both"/>
      </w:pPr>
      <w:r>
        <w:t>Součástí dodávky zboží je předání dokladů, které se ke zboží vztahují a povinností prodávajícího je dále umožnit kupujícímu nabytí vlastnického práva ke zboží v souladu s touto smlouvou.</w:t>
      </w:r>
    </w:p>
    <w:p w:rsidR="00FC35FE" w:rsidRDefault="008800B5">
      <w:pPr>
        <w:pStyle w:val="Zkladntext20"/>
        <w:shd w:val="clear" w:color="auto" w:fill="auto"/>
        <w:spacing w:after="106" w:line="200" w:lineRule="exact"/>
        <w:ind w:right="20"/>
      </w:pPr>
      <w:r>
        <w:t>Článek II</w:t>
      </w:r>
    </w:p>
    <w:p w:rsidR="00FC35FE" w:rsidRDefault="008800B5">
      <w:pPr>
        <w:pStyle w:val="Zkladntext50"/>
        <w:shd w:val="clear" w:color="auto" w:fill="auto"/>
        <w:spacing w:before="0" w:after="243" w:line="190" w:lineRule="exact"/>
        <w:ind w:right="20"/>
      </w:pPr>
      <w:r>
        <w:rPr>
          <w:rStyle w:val="Zkladntext51"/>
          <w:b/>
          <w:bCs/>
        </w:rPr>
        <w:t>ČAS A MÍSTO PLNĚNÍ</w:t>
      </w:r>
    </w:p>
    <w:p w:rsidR="00FC35FE" w:rsidRDefault="008800B5">
      <w:pPr>
        <w:pStyle w:val="Zkladntext20"/>
        <w:shd w:val="clear" w:color="auto" w:fill="auto"/>
        <w:spacing w:after="364"/>
        <w:jc w:val="both"/>
      </w:pPr>
      <w:r>
        <w:t xml:space="preserve">Termín zahájení plnění akce je </w:t>
      </w:r>
      <w:r>
        <w:rPr>
          <w:rStyle w:val="Zkladntext2105ptTun"/>
        </w:rPr>
        <w:t xml:space="preserve">10. 12. 2019 </w:t>
      </w:r>
      <w:r>
        <w:t xml:space="preserve">a termín ukončení realizace je do </w:t>
      </w:r>
      <w:r>
        <w:rPr>
          <w:rStyle w:val="Zkladntext2105ptTun"/>
        </w:rPr>
        <w:t>31. 1. 2020</w:t>
      </w:r>
      <w:r>
        <w:t>. Místo plnění je budova školy na adrese Preslova 25, Praha 5.</w:t>
      </w:r>
    </w:p>
    <w:p w:rsidR="00FC35FE" w:rsidRDefault="008800B5">
      <w:pPr>
        <w:pStyle w:val="Zkladntext60"/>
        <w:shd w:val="clear" w:color="auto" w:fill="auto"/>
        <w:spacing w:before="0"/>
      </w:pPr>
      <w:r>
        <w:t>Kontaktní osoby:</w:t>
      </w:r>
    </w:p>
    <w:p w:rsidR="00FC35FE" w:rsidRDefault="008800B5">
      <w:pPr>
        <w:pStyle w:val="Zkladntext60"/>
        <w:shd w:val="clear" w:color="auto" w:fill="auto"/>
        <w:spacing w:before="0"/>
        <w:ind w:left="760"/>
        <w:jc w:val="left"/>
      </w:pPr>
      <w:r>
        <w:t>Vedoucí projektu</w:t>
      </w:r>
    </w:p>
    <w:p w:rsidR="00FC35FE" w:rsidRDefault="008800B5">
      <w:pPr>
        <w:pStyle w:val="Zkladntext60"/>
        <w:shd w:val="clear" w:color="auto" w:fill="auto"/>
        <w:spacing w:before="0"/>
        <w:ind w:left="760"/>
        <w:jc w:val="left"/>
      </w:pPr>
      <w:r>
        <w:t>Ekonomické oddělení</w:t>
      </w:r>
    </w:p>
    <w:p w:rsidR="00FC35FE" w:rsidRDefault="008800B5">
      <w:pPr>
        <w:pStyle w:val="Zkladntext60"/>
        <w:shd w:val="clear" w:color="auto" w:fill="auto"/>
        <w:spacing w:before="0"/>
        <w:ind w:left="760"/>
        <w:jc w:val="left"/>
      </w:pPr>
      <w:r>
        <w:t>IT oddělení</w:t>
      </w:r>
    </w:p>
    <w:p w:rsidR="00FC35FE" w:rsidRDefault="00FC35FE">
      <w:pPr>
        <w:pStyle w:val="Zkladntext20"/>
        <w:numPr>
          <w:ilvl w:val="0"/>
          <w:numId w:val="2"/>
        </w:numPr>
        <w:shd w:val="clear" w:color="auto" w:fill="auto"/>
        <w:tabs>
          <w:tab w:val="left" w:pos="1492"/>
        </w:tabs>
        <w:spacing w:after="618" w:line="298" w:lineRule="exact"/>
        <w:ind w:left="1120"/>
        <w:jc w:val="both"/>
      </w:pPr>
      <w:bookmarkStart w:id="2" w:name="_GoBack"/>
      <w:bookmarkEnd w:id="2"/>
    </w:p>
    <w:p w:rsidR="00FC35FE" w:rsidRDefault="008800B5">
      <w:pPr>
        <w:pStyle w:val="Zkladntext20"/>
        <w:shd w:val="clear" w:color="auto" w:fill="auto"/>
        <w:spacing w:after="101" w:line="200" w:lineRule="exact"/>
        <w:ind w:right="20"/>
      </w:pPr>
      <w:r>
        <w:t>Článek III</w:t>
      </w:r>
    </w:p>
    <w:p w:rsidR="00FC35FE" w:rsidRDefault="008800B5">
      <w:pPr>
        <w:pStyle w:val="Zkladntext50"/>
        <w:shd w:val="clear" w:color="auto" w:fill="auto"/>
        <w:spacing w:before="0" w:after="317" w:line="190" w:lineRule="exact"/>
        <w:ind w:right="20"/>
      </w:pPr>
      <w:r>
        <w:rPr>
          <w:rStyle w:val="Zkladntext51"/>
          <w:b/>
          <w:bCs/>
        </w:rPr>
        <w:t>KUPNÍ CENA</w:t>
      </w:r>
    </w:p>
    <w:p w:rsidR="00FC35FE" w:rsidRDefault="008800B5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after="81" w:line="210" w:lineRule="exact"/>
        <w:jc w:val="both"/>
      </w:pPr>
      <w:r>
        <w:t xml:space="preserve">Cena plnění je stanovena ve výši 1.260.978 Kč bez DPH, </w:t>
      </w:r>
      <w:r>
        <w:rPr>
          <w:rStyle w:val="Zkladntext2105ptTun"/>
        </w:rPr>
        <w:t>1.525.783,38 Kč včetně DPH.</w:t>
      </w:r>
    </w:p>
    <w:p w:rsidR="00FC35FE" w:rsidRDefault="008800B5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after="561" w:line="200" w:lineRule="exact"/>
        <w:jc w:val="both"/>
      </w:pPr>
      <w:r>
        <w:t xml:space="preserve">Cena je stanovena dohodou dle </w:t>
      </w:r>
      <w:proofErr w:type="spellStart"/>
      <w:r>
        <w:t>zák.č</w:t>
      </w:r>
      <w:proofErr w:type="spellEnd"/>
      <w:r>
        <w:t xml:space="preserve">. 526/90 </w:t>
      </w:r>
      <w:proofErr w:type="spellStart"/>
      <w:proofErr w:type="gramStart"/>
      <w:r>
        <w:t>Sb.,o</w:t>
      </w:r>
      <w:proofErr w:type="spellEnd"/>
      <w:proofErr w:type="gramEnd"/>
      <w:r>
        <w:t xml:space="preserve"> cenách.</w:t>
      </w:r>
    </w:p>
    <w:p w:rsidR="00FC35FE" w:rsidRDefault="008800B5">
      <w:pPr>
        <w:pStyle w:val="Zkladntext20"/>
        <w:shd w:val="clear" w:color="auto" w:fill="auto"/>
        <w:spacing w:after="101" w:line="200" w:lineRule="exact"/>
        <w:ind w:right="20"/>
      </w:pPr>
      <w:r>
        <w:t>Článek IV</w:t>
      </w:r>
    </w:p>
    <w:p w:rsidR="00FC35FE" w:rsidRDefault="008800B5">
      <w:pPr>
        <w:pStyle w:val="Zkladntext50"/>
        <w:shd w:val="clear" w:color="auto" w:fill="auto"/>
        <w:spacing w:before="0" w:after="286" w:line="190" w:lineRule="exact"/>
        <w:ind w:right="20"/>
      </w:pPr>
      <w:r>
        <w:rPr>
          <w:rStyle w:val="Zkladntext51"/>
          <w:b/>
          <w:bCs/>
        </w:rPr>
        <w:t>PLATEBNÍ PODMÍNKY</w:t>
      </w:r>
    </w:p>
    <w:p w:rsidR="00FC35FE" w:rsidRDefault="008800B5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98" w:lineRule="exact"/>
        <w:jc w:val="both"/>
      </w:pPr>
      <w:r>
        <w:t>Objednatel neposkytuje zálohy. Úhrada zakázky bude provedena závěrečnou fakturou po dokončení a předání díla objednateli. Splatnost faktury odsouhlasené objednatelem bude činit 14 dní.</w:t>
      </w:r>
      <w:r>
        <w:br w:type="page"/>
      </w:r>
    </w:p>
    <w:p w:rsidR="00FC35FE" w:rsidRDefault="008800B5">
      <w:pPr>
        <w:pStyle w:val="Nadpis10"/>
        <w:keepNext/>
        <w:keepLines/>
        <w:shd w:val="clear" w:color="auto" w:fill="auto"/>
        <w:ind w:left="40"/>
        <w:jc w:val="center"/>
      </w:pPr>
      <w:bookmarkStart w:id="3" w:name="bookmark2"/>
      <w:r>
        <w:rPr>
          <w:rStyle w:val="Nadpis11"/>
        </w:rPr>
        <w:lastRenderedPageBreak/>
        <w:t>SMÍCHOVSKÁ STŘEDNÍ PRŮMYSLOVÁ ŠKOLA</w:t>
      </w:r>
      <w:bookmarkEnd w:id="3"/>
    </w:p>
    <w:p w:rsidR="00FC35FE" w:rsidRDefault="00C64813">
      <w:pPr>
        <w:pStyle w:val="Zkladntext20"/>
        <w:shd w:val="clear" w:color="auto" w:fill="auto"/>
        <w:spacing w:after="484"/>
        <w:ind w:left="40"/>
      </w:pPr>
      <w:r>
        <w:rPr>
          <w:noProof/>
        </w:rPr>
        <w:drawing>
          <wp:anchor distT="0" distB="0" distL="63500" distR="600710" simplePos="0" relativeHeight="377487107" behindDoc="1" locked="0" layoutInCell="1" allowOverlap="1">
            <wp:simplePos x="0" y="0"/>
            <wp:positionH relativeFrom="margin">
              <wp:posOffset>125095</wp:posOffset>
            </wp:positionH>
            <wp:positionV relativeFrom="paragraph">
              <wp:posOffset>-274320</wp:posOffset>
            </wp:positionV>
            <wp:extent cx="1182370" cy="792480"/>
            <wp:effectExtent l="0" t="0" r="0" b="0"/>
            <wp:wrapSquare wrapText="right"/>
            <wp:docPr id="5" name="obrázek 5" descr="C:\Users\hospodarka\Desktop\RS\2019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spodarka\Desktop\RS\2019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B5">
        <w:rPr>
          <w:rStyle w:val="Zkladntext21"/>
        </w:rPr>
        <w:t>Prešova 25, 15021 Praha 5</w:t>
      </w:r>
      <w:r w:rsidR="008800B5">
        <w:rPr>
          <w:rStyle w:val="Zkladntext21"/>
        </w:rPr>
        <w:br/>
        <w:t xml:space="preserve">tel.: 257 320 533. </w:t>
      </w:r>
      <w:hyperlink r:id="rId11" w:history="1">
        <w:r w:rsidR="008800B5">
          <w:rPr>
            <w:rStyle w:val="Hypertextovodkaz"/>
          </w:rPr>
          <w:t>www.sspSi.cz</w:t>
        </w:r>
      </w:hyperlink>
      <w:r w:rsidR="008800B5">
        <w:rPr>
          <w:rStyle w:val="Zkladntext2BookAntiqua13ptdkovn0pt"/>
          <w:b w:val="0"/>
          <w:bCs w:val="0"/>
        </w:rPr>
        <w:br/>
      </w:r>
      <w:r w:rsidR="008800B5">
        <w:rPr>
          <w:rStyle w:val="Zkladntext21"/>
        </w:rPr>
        <w:t>ICO: 61386855</w:t>
      </w:r>
    </w:p>
    <w:p w:rsidR="00FC35FE" w:rsidRDefault="008800B5">
      <w:pPr>
        <w:pStyle w:val="Zkladntext20"/>
        <w:numPr>
          <w:ilvl w:val="0"/>
          <w:numId w:val="4"/>
        </w:numPr>
        <w:shd w:val="clear" w:color="auto" w:fill="auto"/>
        <w:tabs>
          <w:tab w:val="left" w:pos="298"/>
        </w:tabs>
        <w:spacing w:after="240" w:line="298" w:lineRule="exact"/>
        <w:jc w:val="both"/>
      </w:pPr>
      <w:r>
        <w:t xml:space="preserve"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</w:t>
      </w:r>
      <w:proofErr w:type="gramStart"/>
      <w:r>
        <w:t>splatností - lhůta</w:t>
      </w:r>
      <w:proofErr w:type="gramEnd"/>
      <w:r>
        <w:t xml:space="preserve"> splatnosti počíná běžet znovu od data přijetí opraveného či doplněného dokladu objednatelem.</w:t>
      </w:r>
    </w:p>
    <w:p w:rsidR="00FC35FE" w:rsidRDefault="008800B5">
      <w:pPr>
        <w:pStyle w:val="Zkladntext20"/>
        <w:numPr>
          <w:ilvl w:val="0"/>
          <w:numId w:val="4"/>
        </w:numPr>
        <w:shd w:val="clear" w:color="auto" w:fill="auto"/>
        <w:tabs>
          <w:tab w:val="left" w:pos="303"/>
        </w:tabs>
        <w:spacing w:after="558" w:line="298" w:lineRule="exact"/>
        <w:jc w:val="both"/>
      </w:pPr>
      <w:r>
        <w:t xml:space="preserve">Pro případ pozdního dodání zboží, které nebylo dodáno nebo namontováno, a to za každý jen započatý den prodlení oproti termínu dodání, dle této smlouvy, je objednatel oprávněn požadovat po dodavateli smluvní pokutu ve výši 0,05 % z kupní ceny dle </w:t>
      </w:r>
      <w:proofErr w:type="spellStart"/>
      <w:r>
        <w:t>čl.III</w:t>
      </w:r>
      <w:proofErr w:type="spellEnd"/>
      <w:r>
        <w:t xml:space="preserve"> odst. 1) této smlouvy. Pro případ pozdní úhrady faktury, je oprávněn dodavatel požadovat po objednateli smluvní pokutu ve výši </w:t>
      </w:r>
      <w:proofErr w:type="gramStart"/>
      <w:r>
        <w:t>0,1%</w:t>
      </w:r>
      <w:proofErr w:type="gramEnd"/>
      <w:r>
        <w:t xml:space="preserve"> z kupní ceny za každý den prodlení se zaplacením.</w:t>
      </w:r>
    </w:p>
    <w:p w:rsidR="00FC35FE" w:rsidRDefault="008800B5">
      <w:pPr>
        <w:pStyle w:val="Zkladntext20"/>
        <w:shd w:val="clear" w:color="auto" w:fill="auto"/>
        <w:spacing w:after="106" w:line="200" w:lineRule="exact"/>
        <w:ind w:left="20"/>
      </w:pPr>
      <w:r>
        <w:t>Článek V</w:t>
      </w:r>
    </w:p>
    <w:p w:rsidR="00FC35FE" w:rsidRDefault="008800B5">
      <w:pPr>
        <w:pStyle w:val="Zkladntext50"/>
        <w:shd w:val="clear" w:color="auto" w:fill="auto"/>
        <w:spacing w:before="0" w:after="325" w:line="190" w:lineRule="exact"/>
        <w:ind w:left="2460"/>
        <w:jc w:val="left"/>
      </w:pPr>
      <w:r>
        <w:rPr>
          <w:rStyle w:val="Zkladntext51"/>
          <w:b/>
          <w:bCs/>
        </w:rPr>
        <w:t>PŘEDÁNÍ DÍLA. ZÁRUČNÍ A POZÁRUČNÍ SERVISNÍ PODMÍNKY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286"/>
        </w:tabs>
        <w:spacing w:after="241" w:line="200" w:lineRule="exact"/>
        <w:jc w:val="both"/>
      </w:pPr>
      <w:r>
        <w:t xml:space="preserve">Předání díla bude provedeno na základě předávacího </w:t>
      </w:r>
      <w:proofErr w:type="gramStart"/>
      <w:r>
        <w:t>protokolu - s</w:t>
      </w:r>
      <w:proofErr w:type="gramEnd"/>
      <w:r>
        <w:t xml:space="preserve"> výhradami nebo bez výhrad.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after="244"/>
        <w:jc w:val="both"/>
      </w:pPr>
      <w:r>
        <w:t>Výhrady k předání díla nahlásí objednatel neprodleně dodavateli. Dodavatel zajistí nápravu výhrad tak, aby dodávané zboží plně sloužilo stanovenému účelu. Konečným předáním díla se rozumí odsouhlasený předávací protokol oběma stranami bez výhrad.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after="240" w:line="298" w:lineRule="exact"/>
        <w:jc w:val="both"/>
      </w:pPr>
      <w:r>
        <w:t xml:space="preserve">Nebezpečí za škody na zboží přechází na objednatele v době, kdy převezme zboží od dodavatele na základě předávacího </w:t>
      </w:r>
      <w:proofErr w:type="gramStart"/>
      <w:r>
        <w:t>protokolu</w:t>
      </w:r>
      <w:proofErr w:type="gramEnd"/>
      <w:r>
        <w:t xml:space="preserve"> a to bez výhrad. Odpovědnost dodavatele za vady zboží se řídí § 2605 a násl. občanského zákoníku.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470"/>
        </w:tabs>
        <w:spacing w:after="240" w:line="298" w:lineRule="exact"/>
        <w:jc w:val="both"/>
      </w:pPr>
      <w:r>
        <w:t xml:space="preserve">Dodavatel se zavazuje, že předmět koupě bude mít vlastnosti stanovené v technických normách a předpisech, které se na jeho provedení vztahují a jakost odpovídající účelu </w:t>
      </w:r>
      <w:proofErr w:type="gramStart"/>
      <w:r>
        <w:t>smlouvy</w:t>
      </w:r>
      <w:proofErr w:type="gramEnd"/>
      <w:r>
        <w:t xml:space="preserve"> a to minimálně po dobu 24 měsíců dle specifikace (viz příloha A Výzvy) v době dodávky, ode dne převzetí objednatelem, v případě dodržení instalačních podmínek odsouhlasených od výrobce.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after="240" w:line="298" w:lineRule="exact"/>
        <w:jc w:val="both"/>
      </w:pPr>
      <w:r>
        <w:t xml:space="preserve">Závady předmětu smlouvy, vzniklé v průběhu záruční doby, uplatní objednatel u dodavatele osobně, telefonicky, písemně nebo elektronickou </w:t>
      </w:r>
      <w:proofErr w:type="gramStart"/>
      <w:r>
        <w:t>formou</w:t>
      </w:r>
      <w:proofErr w:type="gramEnd"/>
      <w:r>
        <w:t xml:space="preserve"> a to neprodleně po jejich zjištění.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298"/>
        </w:tabs>
        <w:spacing w:after="236" w:line="298" w:lineRule="exact"/>
        <w:jc w:val="both"/>
      </w:pPr>
      <w:r>
        <w:t>Dodavatel je povinen zahájit v místě zakázky bezplatné odstraňování oprávněně reklamované závady neprodleně a odstranit ji v co nejkratším možném termínu. Dodavatel se zavazuje začít s řešením oprávněně reklamované závady nejdéle do 48 hodin od jejího nahlášení objednatele. V případě, kdy bude zjištěno, že reklamace je neoprávněná, náklady jdou k tíži objednatele.</w:t>
      </w:r>
    </w:p>
    <w:p w:rsidR="00FC35FE" w:rsidRDefault="008800B5">
      <w:pPr>
        <w:pStyle w:val="Zkladntext20"/>
        <w:numPr>
          <w:ilvl w:val="0"/>
          <w:numId w:val="5"/>
        </w:numPr>
        <w:shd w:val="clear" w:color="auto" w:fill="auto"/>
        <w:tabs>
          <w:tab w:val="left" w:pos="303"/>
        </w:tabs>
        <w:spacing w:after="0"/>
        <w:jc w:val="both"/>
      </w:pPr>
      <w:r>
        <w:t xml:space="preserve">V případě vadného dílu v rámci záruční lhůty bude dodavatel v tomto případě postupovat tak, že vadný díl vymění na své náklady za </w:t>
      </w:r>
      <w:proofErr w:type="gramStart"/>
      <w:r>
        <w:t>nový</w:t>
      </w:r>
      <w:proofErr w:type="gramEnd"/>
      <w:r>
        <w:t xml:space="preserve"> a to v nejkratší možné době.</w:t>
      </w:r>
      <w:r>
        <w:br w:type="page"/>
      </w:r>
    </w:p>
    <w:p w:rsidR="00FC35FE" w:rsidRDefault="008800B5">
      <w:pPr>
        <w:pStyle w:val="Nadpis10"/>
        <w:keepNext/>
        <w:keepLines/>
        <w:shd w:val="clear" w:color="auto" w:fill="auto"/>
        <w:spacing w:after="16" w:line="260" w:lineRule="exact"/>
        <w:ind w:left="3000"/>
      </w:pPr>
      <w:bookmarkStart w:id="4" w:name="bookmark3"/>
      <w:r>
        <w:rPr>
          <w:rStyle w:val="Nadpis1Arial10pt"/>
        </w:rPr>
        <w:lastRenderedPageBreak/>
        <w:t xml:space="preserve">SMÍCHOVSKÁ </w:t>
      </w:r>
      <w:r>
        <w:rPr>
          <w:rStyle w:val="Nadpis11"/>
        </w:rPr>
        <w:t>STŘEDNÍ PRŮMYSLOVÁ ŠKOLA</w:t>
      </w:r>
      <w:bookmarkEnd w:id="4"/>
    </w:p>
    <w:p w:rsidR="00FC35FE" w:rsidRDefault="008800B5">
      <w:pPr>
        <w:pStyle w:val="Zkladntext20"/>
        <w:shd w:val="clear" w:color="auto" w:fill="auto"/>
        <w:spacing w:after="33" w:line="200" w:lineRule="exact"/>
        <w:ind w:left="4720"/>
        <w:jc w:val="left"/>
      </w:pPr>
      <w:proofErr w:type="spellStart"/>
      <w:r>
        <w:rPr>
          <w:rStyle w:val="Zkladntext21"/>
        </w:rPr>
        <w:t>Pre.šiova</w:t>
      </w:r>
      <w:proofErr w:type="spellEnd"/>
      <w:r>
        <w:rPr>
          <w:rStyle w:val="Zkladntext21"/>
        </w:rPr>
        <w:t xml:space="preserve"> 25, 150 21 Praha5</w:t>
      </w:r>
    </w:p>
    <w:p w:rsidR="00FC35FE" w:rsidRDefault="008800B5">
      <w:pPr>
        <w:pStyle w:val="Zkladntext20"/>
        <w:shd w:val="clear" w:color="auto" w:fill="auto"/>
        <w:spacing w:after="47" w:line="200" w:lineRule="exact"/>
        <w:ind w:left="4580"/>
        <w:jc w:val="left"/>
      </w:pPr>
      <w:r>
        <w:rPr>
          <w:rStyle w:val="Zkladntext2dkovn2pt"/>
        </w:rPr>
        <w:t>lei257</w:t>
      </w:r>
      <w:r>
        <w:rPr>
          <w:rStyle w:val="Zkladntext21"/>
        </w:rPr>
        <w:t xml:space="preserve"> 320 533, </w:t>
      </w:r>
      <w:hyperlink r:id="rId12" w:history="1">
        <w:r>
          <w:rPr>
            <w:rStyle w:val="Hypertextovodkaz"/>
            <w:lang w:val="en-US" w:eastAsia="en-US" w:bidi="en-US"/>
          </w:rPr>
          <w:t>www.ssps.cz</w:t>
        </w:r>
      </w:hyperlink>
    </w:p>
    <w:p w:rsidR="00FC35FE" w:rsidRDefault="008800B5">
      <w:pPr>
        <w:pStyle w:val="Zkladntext20"/>
        <w:shd w:val="clear" w:color="auto" w:fill="auto"/>
        <w:spacing w:after="381" w:line="200" w:lineRule="exact"/>
        <w:ind w:left="5340"/>
        <w:jc w:val="left"/>
      </w:pPr>
      <w:r>
        <w:rPr>
          <w:rStyle w:val="Zkladntext23"/>
        </w:rPr>
        <w:t xml:space="preserve">ICO: </w:t>
      </w:r>
      <w:r>
        <w:rPr>
          <w:rStyle w:val="Zkladntext21"/>
        </w:rPr>
        <w:t>i6l 386855</w:t>
      </w:r>
    </w:p>
    <w:p w:rsidR="00FC35FE" w:rsidRDefault="008800B5">
      <w:pPr>
        <w:pStyle w:val="Zkladntext20"/>
        <w:shd w:val="clear" w:color="auto" w:fill="auto"/>
        <w:spacing w:after="41" w:line="200" w:lineRule="exact"/>
      </w:pPr>
      <w:r>
        <w:t>Článek VI</w:t>
      </w:r>
    </w:p>
    <w:p w:rsidR="00FC35FE" w:rsidRDefault="008800B5">
      <w:pPr>
        <w:pStyle w:val="Zkladntext50"/>
        <w:shd w:val="clear" w:color="auto" w:fill="auto"/>
        <w:spacing w:before="0" w:after="325" w:line="190" w:lineRule="exact"/>
      </w:pPr>
      <w:r>
        <w:rPr>
          <w:rStyle w:val="Zkladntext51"/>
          <w:b/>
          <w:bCs/>
        </w:rPr>
        <w:t>ZÁVĚREČNÁ USTANOVENÍ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39"/>
        </w:tabs>
        <w:spacing w:after="260" w:line="200" w:lineRule="exact"/>
        <w:jc w:val="both"/>
      </w:pPr>
      <w:r>
        <w:t>Smlouva nabývá platnosti a účinnosti dnem jejího podpisu oběma smluvními stranami.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318" w:line="298" w:lineRule="exact"/>
        <w:jc w:val="both"/>
      </w:pPr>
      <w:r>
        <w:t>Smlouvu lze měnit a doplňovat po dohodě smluvních stran formou písemných dodatků k této smlouvě, podepsaných oběma stranami.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241" w:line="200" w:lineRule="exact"/>
        <w:jc w:val="both"/>
      </w:pPr>
      <w:r>
        <w:t>Otázky neupravené touto smlouvou se řídí příslušnými ustanoveními obchodního zákoníku.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322"/>
        <w:jc w:val="both"/>
      </w:pPr>
      <w:r>
        <w:t>Smlouva se vyhotovuje ve dvou exemplářích s platností originálu, z nichž každá ze smluvních stran obdrží po jednom podepsaném výtisku.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323" w:line="200" w:lineRule="exact"/>
        <w:jc w:val="both"/>
      </w:pPr>
      <w:r>
        <w:t>Účastníci smlouvu přečetli, s jejím obsahem souhlasí, což stvrzují svými podpisy.</w:t>
      </w:r>
    </w:p>
    <w:p w:rsidR="00FC35FE" w:rsidRDefault="008800B5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after="803" w:line="200" w:lineRule="exact"/>
        <w:jc w:val="both"/>
      </w:pPr>
      <w:r>
        <w:t>Za zveřejnění smlouvy v rejstříku smluv odpovídá objednatel.</w:t>
      </w:r>
    </w:p>
    <w:p w:rsidR="00FC35FE" w:rsidRDefault="008800B5">
      <w:pPr>
        <w:pStyle w:val="Zkladntext20"/>
        <w:shd w:val="clear" w:color="auto" w:fill="auto"/>
        <w:tabs>
          <w:tab w:val="left" w:pos="1651"/>
        </w:tabs>
        <w:spacing w:after="4878" w:line="200" w:lineRule="exact"/>
        <w:jc w:val="both"/>
      </w:pPr>
      <w:r>
        <w:t>Příloha č. 1:</w:t>
      </w:r>
      <w:r>
        <w:tab/>
        <w:t xml:space="preserve">Cenová </w:t>
      </w:r>
      <w:proofErr w:type="gramStart"/>
      <w:r>
        <w:t>nabídka - specifikace</w:t>
      </w:r>
      <w:proofErr w:type="gramEnd"/>
    </w:p>
    <w:p w:rsidR="00FC35FE" w:rsidRDefault="008800B5">
      <w:pPr>
        <w:pStyle w:val="Zkladntext20"/>
        <w:shd w:val="clear" w:color="auto" w:fill="auto"/>
        <w:spacing w:after="923" w:line="200" w:lineRule="exact"/>
        <w:jc w:val="both"/>
      </w:pPr>
      <w:r>
        <w:t>V Praze dne 10. 12. 2019</w:t>
      </w:r>
    </w:p>
    <w:p w:rsidR="00FC35FE" w:rsidRDefault="008800B5">
      <w:pPr>
        <w:pStyle w:val="Zkladntext20"/>
        <w:shd w:val="clear" w:color="auto" w:fill="auto"/>
        <w:spacing w:after="678" w:line="200" w:lineRule="exact"/>
        <w:jc w:val="both"/>
      </w:pPr>
      <w:r>
        <w:t>Ing. Radko Sáblík, ředitel školy</w:t>
      </w:r>
    </w:p>
    <w:p w:rsidR="00FC35FE" w:rsidRDefault="00C64813">
      <w:pPr>
        <w:pStyle w:val="Zkladntext20"/>
        <w:shd w:val="clear" w:color="auto" w:fill="auto"/>
        <w:spacing w:after="0" w:line="200" w:lineRule="exact"/>
        <w:ind w:left="76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4580890</wp:posOffset>
                </wp:positionH>
                <wp:positionV relativeFrom="paragraph">
                  <wp:posOffset>-1270</wp:posOffset>
                </wp:positionV>
                <wp:extent cx="914400" cy="127000"/>
                <wp:effectExtent l="0" t="3175" r="0" b="3175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5FE" w:rsidRDefault="008800B5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0.7pt;margin-top:-.1pt;width:1in;height:10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dqqwIAAK8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" filled="f" stroked="f">
                <v:textbox style="mso-fit-shape-to-text:t" inset="0,0,0,0">
                  <w:txbxContent>
                    <w:p w:rsidR="00FC35FE" w:rsidRDefault="008800B5">
                      <w:pPr>
                        <w:pStyle w:val="Zkladntext2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dodavatele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-36830</wp:posOffset>
            </wp:positionV>
            <wp:extent cx="6138545" cy="920750"/>
            <wp:effectExtent l="0" t="0" r="0" b="0"/>
            <wp:wrapNone/>
            <wp:docPr id="7" name="obrázek 7" descr="C:\Users\hospodarka\Desktop\RS\2019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spodarka\Desktop\RS\2019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B5">
        <w:t>Za objednatele</w:t>
      </w:r>
    </w:p>
    <w:sectPr w:rsidR="00FC35FE">
      <w:pgSz w:w="11900" w:h="16840"/>
      <w:pgMar w:top="788" w:right="1099" w:bottom="1196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258" w:rsidRDefault="004B0258">
      <w:r>
        <w:separator/>
      </w:r>
    </w:p>
  </w:endnote>
  <w:endnote w:type="continuationSeparator" w:id="0">
    <w:p w:rsidR="004B0258" w:rsidRDefault="004B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258" w:rsidRDefault="004B0258"/>
  </w:footnote>
  <w:footnote w:type="continuationSeparator" w:id="0">
    <w:p w:rsidR="004B0258" w:rsidRDefault="004B0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4BD"/>
    <w:multiLevelType w:val="multilevel"/>
    <w:tmpl w:val="4DD091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F7E5F"/>
    <w:multiLevelType w:val="multilevel"/>
    <w:tmpl w:val="97D687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4092D"/>
    <w:multiLevelType w:val="multilevel"/>
    <w:tmpl w:val="427625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A7A3E"/>
    <w:multiLevelType w:val="multilevel"/>
    <w:tmpl w:val="C07E5A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1053D"/>
    <w:multiLevelType w:val="multilevel"/>
    <w:tmpl w:val="6CFA28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55983"/>
    <w:multiLevelType w:val="multilevel"/>
    <w:tmpl w:val="5A3039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E"/>
    <w:rsid w:val="004B0258"/>
    <w:rsid w:val="008800B5"/>
    <w:rsid w:val="008A6A37"/>
    <w:rsid w:val="00C64813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CAD9"/>
  <w15:docId w15:val="{193EB40F-D585-4E21-9226-92F1D7C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BookAntiqua13ptdkovn0pt">
    <w:name w:val="Základní text (2) + Book Antiqua;13 pt;Řádkování 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BookAntiqua13pt">
    <w:name w:val="Základní text (2) + Book Antiqua;13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dpis1Arial10pt">
    <w:name w:val="Nadpis #1 + Arial;10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80" w:line="30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02" w:lineRule="exact"/>
      <w:outlineLvl w:val="0"/>
    </w:pPr>
    <w:rPr>
      <w:rFonts w:ascii="Book Antiqua" w:eastAsia="Book Antiqua" w:hAnsi="Book Antiqua" w:cs="Book Antiqua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80" w:after="1500" w:line="0" w:lineRule="atLeast"/>
      <w:jc w:val="center"/>
    </w:pPr>
    <w:rPr>
      <w:rFonts w:ascii="Arial" w:eastAsia="Arial" w:hAnsi="Arial" w:cs="Arial"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after="120" w:line="0" w:lineRule="atLeast"/>
    </w:pPr>
    <w:rPr>
      <w:rFonts w:ascii="Book Antiqua" w:eastAsia="Book Antiqua" w:hAnsi="Book Antiqua" w:cs="Book Antiqua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3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298" w:lineRule="exact"/>
      <w:jc w:val="both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pSi.cz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s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pS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spS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Baroňová Ilona</dc:creator>
  <cp:lastModifiedBy>Baroňová Ilona</cp:lastModifiedBy>
  <cp:revision>3</cp:revision>
  <dcterms:created xsi:type="dcterms:W3CDTF">2019-12-18T10:30:00Z</dcterms:created>
  <dcterms:modified xsi:type="dcterms:W3CDTF">2019-12-18T10:31:00Z</dcterms:modified>
</cp:coreProperties>
</file>