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F6" w:rsidRDefault="00282C19">
      <w:pPr>
        <w:pStyle w:val="Heading10"/>
        <w:keepNext/>
        <w:keepLines/>
        <w:shd w:val="clear" w:color="auto" w:fill="auto"/>
        <w:spacing w:after="1822"/>
        <w:ind w:right="60"/>
      </w:pPr>
      <w:bookmarkStart w:id="0" w:name="bookmark0"/>
      <w:bookmarkStart w:id="1" w:name="_GoBack"/>
      <w:bookmarkEnd w:id="1"/>
      <w:r>
        <w:t>PERFECT ICE S.R.O.</w:t>
      </w:r>
      <w:bookmarkEnd w:id="0"/>
    </w:p>
    <w:p w:rsidR="00196CF6" w:rsidRDefault="00282C19">
      <w:pPr>
        <w:pStyle w:val="Bodytext30"/>
        <w:shd w:val="clear" w:color="auto" w:fill="auto"/>
        <w:spacing w:before="0" w:after="1578"/>
        <w:ind w:right="60"/>
      </w:pPr>
      <w:r>
        <w:rPr>
          <w:rStyle w:val="Bodytext31"/>
          <w:b/>
          <w:bCs/>
        </w:rPr>
        <w:t>Cenová kalkulace pronájmu mobilního kluziště</w:t>
      </w:r>
      <w:r>
        <w:rPr>
          <w:rStyle w:val="Bodytext31"/>
          <w:b/>
          <w:bCs/>
        </w:rPr>
        <w:br/>
        <w:t>o rozměrech 15 x 20 m - Kroměříž</w:t>
      </w:r>
    </w:p>
    <w:p w:rsidR="00196CF6" w:rsidRDefault="00282C19">
      <w:pPr>
        <w:framePr w:h="2683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"C:\\Users\\adriana.kluckova\\AppData\\Local\\Microsoft\\Windows\\INetCache\\Content.Outlook\\I8JO8WHF\\media\\image1.jpeg" \* MERGEFORMATINET </w:instrText>
      </w:r>
      <w:r>
        <w:fldChar w:fldCharType="separate"/>
      </w:r>
      <w:r w:rsidR="008F0B24">
        <w:fldChar w:fldCharType="begin"/>
      </w:r>
      <w:r w:rsidR="008F0B24">
        <w:instrText xml:space="preserve"> </w:instrText>
      </w:r>
      <w:r w:rsidR="008F0B24">
        <w:instrText>INCLUDEPICTURE  "C:\\Users\\j.krejcirikova\\AppData\\AppData\\Local\\Microsoft\\Windows\\INetCache\\Content.Outl</w:instrText>
      </w:r>
      <w:r w:rsidR="008F0B24">
        <w:instrText>ook\\I8JO8WHF\\media\\image1.jpeg" \* MERGEFORMATINET</w:instrText>
      </w:r>
      <w:r w:rsidR="008F0B24">
        <w:instrText xml:space="preserve"> </w:instrText>
      </w:r>
      <w:r w:rsidR="008F0B24">
        <w:fldChar w:fldCharType="separate"/>
      </w:r>
      <w:r w:rsidR="008F0B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34.25pt">
            <v:imagedata r:id="rId7" r:href="rId8"/>
          </v:shape>
        </w:pict>
      </w:r>
      <w:r w:rsidR="008F0B24">
        <w:fldChar w:fldCharType="end"/>
      </w:r>
      <w:r>
        <w:fldChar w:fldCharType="end"/>
      </w:r>
    </w:p>
    <w:p w:rsidR="00196CF6" w:rsidRDefault="00196CF6">
      <w:pPr>
        <w:rPr>
          <w:sz w:val="2"/>
          <w:szCs w:val="2"/>
        </w:rPr>
      </w:pPr>
    </w:p>
    <w:p w:rsidR="00196CF6" w:rsidRDefault="00282C19">
      <w:pPr>
        <w:pStyle w:val="Bodytext40"/>
        <w:shd w:val="clear" w:color="auto" w:fill="auto"/>
        <w:spacing w:before="441"/>
        <w:ind w:left="180"/>
      </w:pPr>
      <w:r>
        <w:t>Součásti nabídky pronájmu:</w:t>
      </w:r>
    </w:p>
    <w:p w:rsidR="00196CF6" w:rsidRDefault="0068140B">
      <w:pPr>
        <w:pStyle w:val="Bodytext20"/>
        <w:shd w:val="clear" w:color="auto" w:fill="auto"/>
        <w:spacing w:before="0" w:after="54"/>
        <w:ind w:left="180" w:hanging="180"/>
      </w:pPr>
      <w:r>
        <w:t>. Chladící</w:t>
      </w:r>
      <w:r w:rsidR="00282C19">
        <w:t xml:space="preserve"> agregát 220kW ( požadavek el. </w:t>
      </w:r>
      <w:proofErr w:type="gramStart"/>
      <w:r w:rsidR="00282C19">
        <w:t>přípojku</w:t>
      </w:r>
      <w:proofErr w:type="gramEnd"/>
      <w:r w:rsidR="00282C19">
        <w:t xml:space="preserve"> s jištěním 400A )</w:t>
      </w:r>
    </w:p>
    <w:p w:rsidR="00196CF6" w:rsidRDefault="00282C19">
      <w:pPr>
        <w:pStyle w:val="Bodytext20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0" w:line="542" w:lineRule="exact"/>
        <w:ind w:right="3080" w:firstLine="0"/>
        <w:jc w:val="both"/>
      </w:pPr>
      <w:r>
        <w:t xml:space="preserve">Rozvodový systém PE potrubí </w:t>
      </w:r>
      <w:r w:rsidR="0068140B">
        <w:t xml:space="preserve">vč. hlavního </w:t>
      </w:r>
      <w:proofErr w:type="gramStart"/>
      <w:r w:rsidR="0068140B">
        <w:t>kolektoru . Chladící</w:t>
      </w:r>
      <w:proofErr w:type="gramEnd"/>
      <w:r>
        <w:t xml:space="preserve"> médium </w:t>
      </w:r>
      <w:proofErr w:type="spellStart"/>
      <w:r>
        <w:t>ethylenglikol</w:t>
      </w:r>
      <w:proofErr w:type="spellEnd"/>
      <w:r>
        <w:t xml:space="preserve"> v sekundárním okruhu . Folie a izolace pod rozvodový systém</w:t>
      </w:r>
    </w:p>
    <w:p w:rsidR="00196CF6" w:rsidRDefault="00282C19">
      <w:pPr>
        <w:pStyle w:val="Bodytext20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120"/>
        <w:ind w:left="180" w:hanging="180"/>
      </w:pPr>
      <w:r>
        <w:t xml:space="preserve">Mantinely </w:t>
      </w:r>
      <w:proofErr w:type="spellStart"/>
      <w:r>
        <w:t>zamražovací</w:t>
      </w:r>
      <w:proofErr w:type="spellEnd"/>
      <w:r>
        <w:t xml:space="preserve">, rekreační s výškou 1 až </w:t>
      </w:r>
      <w:r>
        <w:rPr>
          <w:lang w:val="en-US" w:eastAsia="en-US" w:bidi="en-US"/>
        </w:rPr>
        <w:t xml:space="preserve">1,2m, radius </w:t>
      </w:r>
      <w:r>
        <w:t>1,25m, sloupky hliníkové,</w:t>
      </w:r>
    </w:p>
    <w:p w:rsidR="00196CF6" w:rsidRDefault="00282C19">
      <w:pPr>
        <w:pStyle w:val="Bodytext20"/>
        <w:shd w:val="clear" w:color="auto" w:fill="auto"/>
        <w:spacing w:before="0" w:after="227"/>
        <w:ind w:left="180" w:firstLine="0"/>
      </w:pPr>
      <w:r>
        <w:t xml:space="preserve">2x vrátka pro bruslící, 1x vrata, vč. </w:t>
      </w:r>
      <w:proofErr w:type="spellStart"/>
      <w:r>
        <w:t>okopových</w:t>
      </w:r>
      <w:proofErr w:type="spellEnd"/>
      <w:r>
        <w:t xml:space="preserve"> lišt a madel</w:t>
      </w:r>
    </w:p>
    <w:p w:rsidR="00196CF6" w:rsidRDefault="00282C19">
      <w:pPr>
        <w:pStyle w:val="Bodytext20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0" w:line="326" w:lineRule="exact"/>
        <w:ind w:left="180" w:hanging="180"/>
        <w:sectPr w:rsidR="00196CF6">
          <w:footerReference w:type="default" r:id="rId9"/>
          <w:footerReference w:type="first" r:id="rId10"/>
          <w:pgSz w:w="11900" w:h="16840"/>
          <w:pgMar w:top="1474" w:right="2349" w:bottom="1474" w:left="1952" w:header="0" w:footer="3" w:gutter="0"/>
          <w:cols w:space="720"/>
          <w:noEndnote/>
          <w:titlePg/>
          <w:docGrid w:linePitch="360"/>
        </w:sectPr>
      </w:pPr>
      <w:r>
        <w:t>Doprava, montáž, zaškolení obsluhy a celkové uvedení do provozu s prvotní výrobou 1 cm ledu vč. následné demontá</w:t>
      </w:r>
      <w:r w:rsidR="0068140B">
        <w:t>že a odvozu kluziště po skončení</w:t>
      </w:r>
      <w:r>
        <w:t xml:space="preserve"> pronájmu</w:t>
      </w:r>
    </w:p>
    <w:p w:rsidR="00196CF6" w:rsidRDefault="00282C19">
      <w:pPr>
        <w:pStyle w:val="Heading10"/>
        <w:keepNext/>
        <w:keepLines/>
        <w:shd w:val="clear" w:color="auto" w:fill="auto"/>
        <w:spacing w:after="0"/>
        <w:ind w:right="380"/>
      </w:pPr>
      <w:bookmarkStart w:id="2" w:name="bookmark1"/>
      <w:r>
        <w:lastRenderedPageBreak/>
        <w:t>PERFECT ICE S.R.O</w:t>
      </w:r>
      <w:bookmarkEnd w:id="2"/>
    </w:p>
    <w:p w:rsidR="00196CF6" w:rsidRDefault="008F0B24">
      <w:pPr>
        <w:pStyle w:val="Bodytext50"/>
        <w:shd w:val="clear" w:color="auto" w:fill="auto"/>
        <w:spacing w:after="18"/>
        <w:ind w:left="240"/>
      </w:pPr>
      <w:r>
        <w:rPr>
          <w:lang w:val="en-US" w:eastAsia="en-US" w:bidi="en-US"/>
        </w:rPr>
        <w:pict>
          <v:shape id="_x0000_s1029" type="#_x0000_t75" style="position:absolute;left:0;text-align:left;margin-left:20.05pt;margin-top:4.3pt;width:347.5pt;height:96.5pt;z-index:-251658752;mso-wrap-distance-left:26.9pt;mso-wrap-distance-right:5.5pt;mso-position-horizontal-relative:margin" wrapcoords="0 0 21600 0 21600 21600 0 21600 0 0">
            <v:imagedata r:id="rId11" o:title="image2"/>
            <w10:wrap type="topAndBottom" anchorx="margin"/>
          </v:shape>
        </w:pict>
      </w:r>
      <w:r w:rsidR="00282C19">
        <w:t>Platební podmínky:</w:t>
      </w:r>
    </w:p>
    <w:p w:rsidR="00196CF6" w:rsidRDefault="00282C19">
      <w:pPr>
        <w:pStyle w:val="Bodytext20"/>
        <w:shd w:val="clear" w:color="auto" w:fill="auto"/>
        <w:spacing w:before="0" w:after="0" w:line="413" w:lineRule="exact"/>
        <w:ind w:left="240"/>
      </w:pPr>
      <w:r>
        <w:t>Dle dohody</w:t>
      </w:r>
    </w:p>
    <w:p w:rsidR="00196CF6" w:rsidRDefault="00282C19">
      <w:pPr>
        <w:pStyle w:val="Bodytext50"/>
        <w:shd w:val="clear" w:color="auto" w:fill="auto"/>
        <w:spacing w:after="342" w:line="413" w:lineRule="exact"/>
        <w:ind w:left="240"/>
      </w:pPr>
      <w:r>
        <w:t>Není součástí nabídky - požadavky, které je nutno zajistit:</w:t>
      </w:r>
    </w:p>
    <w:p w:rsidR="00196CF6" w:rsidRDefault="00282C19">
      <w:pPr>
        <w:pStyle w:val="Bodytext20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340"/>
        <w:ind w:left="240"/>
      </w:pPr>
      <w:r>
        <w:t>Rovný a zpevněný povrch + - 1cm</w:t>
      </w:r>
    </w:p>
    <w:p w:rsidR="00196CF6" w:rsidRDefault="00282C19">
      <w:pPr>
        <w:pStyle w:val="Bodytext20"/>
        <w:shd w:val="clear" w:color="auto" w:fill="auto"/>
        <w:spacing w:before="0" w:after="239"/>
        <w:ind w:left="240"/>
      </w:pPr>
      <w:r>
        <w:t>. Rovné a pevné nejlépe betonové podloží pod chladící agregát</w:t>
      </w:r>
    </w:p>
    <w:p w:rsidR="00196CF6" w:rsidRDefault="00282C19">
      <w:pPr>
        <w:pStyle w:val="Bodytext20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281" w:line="336" w:lineRule="exact"/>
        <w:ind w:left="240"/>
      </w:pPr>
      <w:r>
        <w:t>Elektrická přípojka s rozvodnou skříní v bezprostřední blízkosti chladícího agregátu vč. revize následného připojení.</w:t>
      </w:r>
    </w:p>
    <w:p w:rsidR="00196CF6" w:rsidRDefault="00282C19">
      <w:pPr>
        <w:pStyle w:val="Bodytext20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340"/>
        <w:ind w:left="240"/>
      </w:pPr>
      <w:r>
        <w:t>Náklady na energie.</w:t>
      </w:r>
    </w:p>
    <w:p w:rsidR="00196CF6" w:rsidRDefault="00282C19">
      <w:pPr>
        <w:pStyle w:val="Bodytext20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340"/>
        <w:ind w:left="240"/>
      </w:pPr>
      <w:r>
        <w:t>Vodovodní přípojka pro výrobu ledu a následná úprava zabezpečená proti zamrznutí.</w:t>
      </w:r>
    </w:p>
    <w:p w:rsidR="00314B0E" w:rsidRDefault="00282C19" w:rsidP="00314B0E">
      <w:pPr>
        <w:pStyle w:val="Bodytext20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63"/>
        <w:ind w:left="240"/>
      </w:pPr>
      <w:r>
        <w:t>Náklady na vodu.</w:t>
      </w:r>
    </w:p>
    <w:p w:rsidR="00314B0E" w:rsidRDefault="00282C19" w:rsidP="00314B0E">
      <w:pPr>
        <w:pStyle w:val="Bodytext20"/>
        <w:numPr>
          <w:ilvl w:val="0"/>
          <w:numId w:val="2"/>
        </w:numPr>
        <w:shd w:val="clear" w:color="auto" w:fill="auto"/>
        <w:spacing w:before="0" w:after="0" w:line="557" w:lineRule="exact"/>
      </w:pPr>
      <w:r>
        <w:t>Nutná povolení</w:t>
      </w:r>
    </w:p>
    <w:p w:rsidR="00196CF6" w:rsidRDefault="00282C19">
      <w:pPr>
        <w:pStyle w:val="Bodytext20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458" w:line="557" w:lineRule="exact"/>
        <w:ind w:left="240"/>
      </w:pPr>
      <w:r>
        <w:t>Jeřáb na vykládku technologií na místě.</w:t>
      </w:r>
    </w:p>
    <w:p w:rsidR="00196CF6" w:rsidRDefault="00282C19">
      <w:pPr>
        <w:pStyle w:val="Bodytext50"/>
        <w:shd w:val="clear" w:color="auto" w:fill="auto"/>
        <w:ind w:left="240"/>
      </w:pPr>
      <w:r>
        <w:t>Není součástí nabídky:</w:t>
      </w:r>
    </w:p>
    <w:p w:rsidR="00196CF6" w:rsidRDefault="00282C19">
      <w:pPr>
        <w:pStyle w:val="Bodytext20"/>
        <w:shd w:val="clear" w:color="auto" w:fill="auto"/>
        <w:spacing w:before="0" w:after="1000"/>
        <w:ind w:left="240"/>
      </w:pPr>
      <w:r>
        <w:t>Stroj na úpravu ledu.</w:t>
      </w:r>
    </w:p>
    <w:p w:rsidR="00196CF6" w:rsidRDefault="00282C19">
      <w:pPr>
        <w:pStyle w:val="Bodytext20"/>
        <w:shd w:val="clear" w:color="auto" w:fill="auto"/>
        <w:spacing w:before="0" w:after="607"/>
        <w:ind w:left="240"/>
      </w:pPr>
      <w:r>
        <w:t xml:space="preserve">V Ostravě dne </w:t>
      </w:r>
      <w:proofErr w:type="gramStart"/>
      <w:r>
        <w:t>22.11.2019</w:t>
      </w:r>
      <w:proofErr w:type="gramEnd"/>
    </w:p>
    <w:p w:rsidR="00196CF6" w:rsidRDefault="00314B0E">
      <w:pPr>
        <w:pStyle w:val="Bodytext20"/>
        <w:shd w:val="clear" w:color="auto" w:fill="auto"/>
        <w:spacing w:before="0" w:after="0" w:line="202" w:lineRule="exact"/>
        <w:ind w:left="4620" w:right="1080" w:firstLine="0"/>
      </w:pPr>
      <w:proofErr w:type="spellStart"/>
      <w:r>
        <w:t>xxx</w:t>
      </w:r>
      <w:proofErr w:type="spellEnd"/>
    </w:p>
    <w:sectPr w:rsidR="00196CF6">
      <w:pgSz w:w="11900" w:h="16840"/>
      <w:pgMar w:top="1459" w:right="2288" w:bottom="2248" w:left="2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24" w:rsidRDefault="008F0B24">
      <w:r>
        <w:separator/>
      </w:r>
    </w:p>
  </w:endnote>
  <w:endnote w:type="continuationSeparator" w:id="0">
    <w:p w:rsidR="008F0B24" w:rsidRDefault="008F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F6" w:rsidRDefault="008F0B2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75pt;margin-top:745.9pt;width:16.3pt;height:6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6CF6" w:rsidRDefault="00196CF6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F6" w:rsidRDefault="008F0B2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0.8pt;margin-top:690.3pt;width:305.5pt;height:9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6CF6" w:rsidRDefault="00282C19">
                <w:pPr>
                  <w:pStyle w:val="Headerorfooter0"/>
                  <w:shd w:val="clear" w:color="auto" w:fill="auto"/>
                  <w:tabs>
                    <w:tab w:val="right" w:pos="6110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Cena celkem za pronájem na 3. měsíce bez 21% DPH</w:t>
                </w:r>
                <w:r>
                  <w:rPr>
                    <w:rStyle w:val="Headerorfooter1"/>
                    <w:b/>
                    <w:bCs/>
                  </w:rPr>
                  <w:tab/>
                  <w:t>950.000,- Kč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24" w:rsidRDefault="008F0B24"/>
  </w:footnote>
  <w:footnote w:type="continuationSeparator" w:id="0">
    <w:p w:rsidR="008F0B24" w:rsidRDefault="008F0B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6011"/>
    <w:multiLevelType w:val="multilevel"/>
    <w:tmpl w:val="914447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A87FC8"/>
    <w:multiLevelType w:val="hybridMultilevel"/>
    <w:tmpl w:val="C4B62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6CF6"/>
    <w:rsid w:val="001761FB"/>
    <w:rsid w:val="00196CF6"/>
    <w:rsid w:val="00282C19"/>
    <w:rsid w:val="00314B0E"/>
    <w:rsid w:val="0068140B"/>
    <w:rsid w:val="006F509E"/>
    <w:rsid w:val="008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3FCBDF6-74F5-4ADF-9691-A0DF867D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pacing w:val="90"/>
      <w:sz w:val="46"/>
      <w:szCs w:val="46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5869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6ptNotBold">
    <w:name w:val="Header or footer + 6 pt;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740" w:line="510" w:lineRule="exact"/>
      <w:jc w:val="center"/>
      <w:outlineLvl w:val="0"/>
    </w:pPr>
    <w:rPr>
      <w:spacing w:val="90"/>
      <w:sz w:val="46"/>
      <w:szCs w:val="46"/>
      <w:lang w:val="en-US" w:eastAsia="en-US" w:bidi="en-US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740" w:after="1660" w:line="408" w:lineRule="exact"/>
      <w:jc w:val="center"/>
    </w:pPr>
    <w:rPr>
      <w:b/>
      <w:bCs/>
      <w:sz w:val="30"/>
      <w:szCs w:val="3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60" w:after="320" w:line="210" w:lineRule="exact"/>
      <w:ind w:hanging="180"/>
    </w:pPr>
    <w:rPr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20" w:after="320" w:line="210" w:lineRule="exact"/>
      <w:ind w:hanging="240"/>
    </w:pPr>
    <w:rPr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80" w:line="210" w:lineRule="exact"/>
      <w:ind w:hanging="240"/>
    </w:pPr>
    <w:rPr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314B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B0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14B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4B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AppData/AppData/Local/Microsoft/Windows/INetCache/Content.Outlook/I8JO8WHF/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2019-12-18T09:35:00Z</dcterms:created>
  <dcterms:modified xsi:type="dcterms:W3CDTF">2019-12-18T09:35:00Z</dcterms:modified>
</cp:coreProperties>
</file>