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5D" w:rsidRDefault="006E730F" w:rsidP="005F4A5D">
      <w:pPr>
        <w:pStyle w:val="Nzev"/>
        <w:rPr>
          <w:rFonts w:ascii="Arial Narrow" w:hAnsi="Arial Narrow"/>
          <w:sz w:val="24"/>
        </w:rPr>
      </w:pPr>
      <w:bookmarkStart w:id="0" w:name="_GoBack"/>
      <w:bookmarkEnd w:id="0"/>
      <w:r>
        <w:rPr>
          <w:rFonts w:ascii="Arial Narrow" w:hAnsi="Arial Narrow"/>
          <w:sz w:val="24"/>
        </w:rPr>
        <w:t xml:space="preserve">PODUKTOVÁ SPECIFIKACE PRO SLUŽBU </w:t>
      </w:r>
      <w:r w:rsidR="00E06EFE">
        <w:rPr>
          <w:rFonts w:ascii="Arial Narrow" w:hAnsi="Arial Narrow"/>
          <w:sz w:val="24"/>
        </w:rPr>
        <w:t>INTERNET FWA</w:t>
      </w:r>
    </w:p>
    <w:tbl>
      <w:tblPr>
        <w:tblpPr w:leftFromText="141" w:rightFromText="141" w:vertAnchor="text" w:horzAnchor="page" w:tblpX="1405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6E730F" w:rsidTr="00DC43A5">
        <w:trPr>
          <w:cantSplit/>
        </w:trPr>
        <w:tc>
          <w:tcPr>
            <w:tcW w:w="1980" w:type="dxa"/>
            <w:tcBorders>
              <w:bottom w:val="nil"/>
            </w:tcBorders>
            <w:shd w:val="clear" w:color="auto" w:fill="E0E0E0"/>
            <w:vAlign w:val="center"/>
          </w:tcPr>
          <w:p w:rsidR="006E730F" w:rsidRDefault="006E730F" w:rsidP="00DC43A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číslo rámcové smlouvy</w:t>
            </w:r>
          </w:p>
        </w:tc>
      </w:tr>
      <w:tr w:rsidR="006E730F" w:rsidTr="00DC43A5">
        <w:trPr>
          <w:cantSplit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6E730F" w:rsidRPr="004A157B" w:rsidRDefault="00DD269B" w:rsidP="00DC43A5">
            <w:pPr>
              <w:rPr>
                <w:rFonts w:ascii="Arial Narrow" w:hAnsi="Arial Narrow" w:cs="Arial"/>
                <w:sz w:val="30"/>
              </w:rPr>
            </w:pPr>
            <w:r>
              <w:rPr>
                <w:rFonts w:ascii="Arial Narrow" w:hAnsi="Arial Narrow" w:cs="Arial"/>
                <w:sz w:val="30"/>
              </w:rPr>
              <w:t>20180315</w:t>
            </w:r>
          </w:p>
        </w:tc>
      </w:tr>
    </w:tbl>
    <w:tbl>
      <w:tblPr>
        <w:tblpPr w:leftFromText="141" w:rightFromText="141" w:vertAnchor="text" w:horzAnchor="page" w:tblpX="3503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6E730F" w:rsidTr="00DC43A5">
        <w:trPr>
          <w:cantSplit/>
        </w:trPr>
        <w:tc>
          <w:tcPr>
            <w:tcW w:w="2480" w:type="dxa"/>
            <w:tcBorders>
              <w:bottom w:val="nil"/>
            </w:tcBorders>
            <w:shd w:val="clear" w:color="auto" w:fill="E0E0E0"/>
            <w:vAlign w:val="center"/>
          </w:tcPr>
          <w:p w:rsidR="006E730F" w:rsidRDefault="006E730F" w:rsidP="00DC43A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číslo produktové specifikace</w:t>
            </w:r>
          </w:p>
        </w:tc>
      </w:tr>
      <w:tr w:rsidR="006E730F" w:rsidTr="00DC43A5">
        <w:trPr>
          <w:cantSplit/>
        </w:trPr>
        <w:tc>
          <w:tcPr>
            <w:tcW w:w="2480" w:type="dxa"/>
            <w:tcBorders>
              <w:top w:val="nil"/>
              <w:bottom w:val="single" w:sz="4" w:space="0" w:color="auto"/>
            </w:tcBorders>
            <w:vAlign w:val="center"/>
          </w:tcPr>
          <w:p w:rsidR="006E730F" w:rsidRPr="004A157B" w:rsidRDefault="00DD269B" w:rsidP="00CE4056">
            <w:pPr>
              <w:tabs>
                <w:tab w:val="left" w:pos="1341"/>
              </w:tabs>
              <w:rPr>
                <w:rFonts w:ascii="Arial Narrow" w:hAnsi="Arial Narrow" w:cs="Arial"/>
                <w:sz w:val="30"/>
              </w:rPr>
            </w:pPr>
            <w:r>
              <w:rPr>
                <w:rFonts w:ascii="Arial Narrow" w:hAnsi="Arial Narrow" w:cs="Arial"/>
                <w:sz w:val="30"/>
              </w:rPr>
              <w:t>20180315</w:t>
            </w:r>
            <w:r w:rsidR="004D7974">
              <w:rPr>
                <w:rFonts w:ascii="Arial Narrow" w:hAnsi="Arial Narrow" w:cs="Arial"/>
                <w:sz w:val="30"/>
              </w:rPr>
              <w:t>-0</w:t>
            </w:r>
            <w:r w:rsidR="004C3380">
              <w:rPr>
                <w:rFonts w:ascii="Arial Narrow" w:hAnsi="Arial Narrow" w:cs="Arial"/>
                <w:sz w:val="30"/>
              </w:rPr>
              <w:t>4</w:t>
            </w:r>
          </w:p>
        </w:tc>
      </w:tr>
    </w:tbl>
    <w:tbl>
      <w:tblPr>
        <w:tblpPr w:leftFromText="141" w:rightFromText="141" w:vertAnchor="text" w:horzAnchor="page" w:tblpX="6124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DC43A5" w:rsidTr="00DC43A5">
        <w:trPr>
          <w:cantSplit/>
        </w:trPr>
        <w:tc>
          <w:tcPr>
            <w:tcW w:w="2480" w:type="dxa"/>
            <w:tcBorders>
              <w:bottom w:val="nil"/>
            </w:tcBorders>
            <w:shd w:val="clear" w:color="auto" w:fill="E0E0E0"/>
            <w:vAlign w:val="center"/>
          </w:tcPr>
          <w:p w:rsidR="00DC43A5" w:rsidRDefault="00DC43A5" w:rsidP="00DC43A5">
            <w:pPr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>číslo nahrazované specifikace</w:t>
            </w:r>
          </w:p>
        </w:tc>
      </w:tr>
      <w:tr w:rsidR="00DC43A5" w:rsidTr="00DC43A5">
        <w:trPr>
          <w:cantSplit/>
        </w:trPr>
        <w:tc>
          <w:tcPr>
            <w:tcW w:w="2480" w:type="dxa"/>
            <w:tcBorders>
              <w:top w:val="nil"/>
              <w:bottom w:val="single" w:sz="4" w:space="0" w:color="auto"/>
            </w:tcBorders>
            <w:vAlign w:val="center"/>
          </w:tcPr>
          <w:p w:rsidR="00DC43A5" w:rsidRPr="004A157B" w:rsidRDefault="009536F1" w:rsidP="00DC43A5">
            <w:pPr>
              <w:rPr>
                <w:rFonts w:ascii="Arial Narrow" w:hAnsi="Arial Narrow" w:cs="Arial"/>
                <w:sz w:val="30"/>
              </w:rPr>
            </w:pPr>
            <w:r>
              <w:rPr>
                <w:rFonts w:ascii="Arial Narrow" w:hAnsi="Arial Narrow" w:cs="Arial"/>
                <w:sz w:val="30"/>
              </w:rPr>
              <w:t>Není</w:t>
            </w:r>
          </w:p>
        </w:tc>
      </w:tr>
    </w:tbl>
    <w:p w:rsidR="006E730F" w:rsidRDefault="006E730F" w:rsidP="005F4A5D">
      <w:pPr>
        <w:pStyle w:val="Nzev"/>
        <w:rPr>
          <w:rFonts w:ascii="Arial Narrow" w:hAnsi="Arial Narrow"/>
          <w:sz w:val="24"/>
        </w:rPr>
      </w:pPr>
    </w:p>
    <w:p w:rsidR="006E730F" w:rsidRDefault="006E730F" w:rsidP="006E730F">
      <w:pPr>
        <w:ind w:left="180"/>
        <w:rPr>
          <w:rFonts w:ascii="Arial Narrow" w:hAnsi="Arial Narrow" w:cs="Arial"/>
          <w:sz w:val="16"/>
        </w:rPr>
      </w:pPr>
    </w:p>
    <w:p w:rsidR="006E730F" w:rsidRDefault="006E730F" w:rsidP="006E730F">
      <w:pPr>
        <w:rPr>
          <w:rFonts w:ascii="Arial Narrow" w:hAnsi="Arial Narrow" w:cs="Arial"/>
          <w:b/>
          <w:bCs/>
          <w:sz w:val="16"/>
        </w:rPr>
      </w:pPr>
      <w:r>
        <w:rPr>
          <w:rFonts w:ascii="Arial Narrow" w:hAnsi="Arial Narrow" w:cs="Arial"/>
          <w:b/>
          <w:bCs/>
          <w:sz w:val="16"/>
        </w:rPr>
        <w:tab/>
      </w:r>
    </w:p>
    <w:p w:rsidR="006E730F" w:rsidRDefault="006E730F" w:rsidP="006E730F">
      <w:pPr>
        <w:ind w:firstLine="180"/>
        <w:rPr>
          <w:rFonts w:ascii="Arial Narrow" w:hAnsi="Arial Narrow" w:cs="Arial"/>
          <w:b/>
          <w:bCs/>
          <w:sz w:val="16"/>
        </w:rPr>
        <w:sectPr w:rsidR="006E730F" w:rsidSect="00766B64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43A5" w:rsidRDefault="00DC43A5" w:rsidP="006E730F">
      <w:pPr>
        <w:ind w:firstLine="180"/>
        <w:rPr>
          <w:rFonts w:ascii="Arial Narrow" w:hAnsi="Arial Narrow" w:cs="Arial"/>
          <w:b/>
          <w:bCs/>
          <w:sz w:val="16"/>
        </w:rPr>
      </w:pPr>
    </w:p>
    <w:p w:rsidR="00F8226A" w:rsidRDefault="00F8226A" w:rsidP="006E730F">
      <w:pPr>
        <w:ind w:firstLine="180"/>
        <w:rPr>
          <w:rFonts w:ascii="Arial Narrow" w:hAnsi="Arial Narrow" w:cs="Arial"/>
          <w:b/>
          <w:bCs/>
          <w:sz w:val="16"/>
        </w:rPr>
      </w:pPr>
    </w:p>
    <w:p w:rsidR="00E404E8" w:rsidRPr="00C213A4" w:rsidRDefault="00E404E8" w:rsidP="00E404E8">
      <w:pPr>
        <w:ind w:firstLine="180"/>
        <w:rPr>
          <w:rFonts w:ascii="Arial Narrow" w:hAnsi="Arial Narrow" w:cs="Arial"/>
          <w:sz w:val="16"/>
        </w:rPr>
      </w:pPr>
      <w:r w:rsidRPr="00C213A4">
        <w:rPr>
          <w:rFonts w:ascii="Arial Narrow" w:hAnsi="Arial Narrow" w:cs="Arial"/>
          <w:b/>
          <w:bCs/>
          <w:sz w:val="16"/>
        </w:rPr>
        <w:t>NECOSS s.r.</w:t>
      </w:r>
      <w:proofErr w:type="gramStart"/>
      <w:r w:rsidRPr="00C213A4">
        <w:rPr>
          <w:rFonts w:ascii="Arial Narrow" w:hAnsi="Arial Narrow" w:cs="Arial"/>
          <w:b/>
          <w:bCs/>
          <w:sz w:val="16"/>
        </w:rPr>
        <w:t>o.</w:t>
      </w:r>
      <w:r w:rsidRPr="00C213A4">
        <w:rPr>
          <w:rFonts w:ascii="Arial Narrow" w:hAnsi="Arial Narrow" w:cs="Arial"/>
          <w:b/>
          <w:bCs/>
          <w:sz w:val="16"/>
        </w:rPr>
        <w:tab/>
      </w:r>
      <w:r w:rsidRPr="00C213A4">
        <w:rPr>
          <w:rFonts w:ascii="Arial Narrow" w:hAnsi="Arial Narrow" w:cs="Arial"/>
          <w:bCs/>
          <w:sz w:val="16"/>
        </w:rPr>
        <w:t>( POSKYTOVATEL</w:t>
      </w:r>
      <w:proofErr w:type="gramEnd"/>
      <w:r w:rsidRPr="00C213A4">
        <w:rPr>
          <w:rFonts w:ascii="Arial Narrow" w:hAnsi="Arial Narrow" w:cs="Arial"/>
          <w:bCs/>
          <w:sz w:val="16"/>
        </w:rPr>
        <w:t>)</w:t>
      </w:r>
      <w:r w:rsidR="00BC0CBF">
        <w:rPr>
          <w:rFonts w:ascii="Arial Narrow" w:hAnsi="Arial Narrow" w:cs="Arial"/>
          <w:bCs/>
          <w:sz w:val="16"/>
        </w:rPr>
        <w:t xml:space="preserve">                                                                                    </w:t>
      </w:r>
    </w:p>
    <w:p w:rsidR="00E404E8" w:rsidRPr="00C213A4" w:rsidRDefault="004F266A" w:rsidP="00E404E8">
      <w:pPr>
        <w:ind w:firstLine="180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bCs/>
          <w:sz w:val="16"/>
        </w:rPr>
        <w:t>Ant. Barcala 1446/26a,</w:t>
      </w:r>
      <w:r w:rsidR="00E404E8" w:rsidRPr="00C213A4">
        <w:rPr>
          <w:rFonts w:ascii="Arial Narrow" w:hAnsi="Arial Narrow" w:cs="Arial"/>
          <w:sz w:val="16"/>
        </w:rPr>
        <w:t xml:space="preserve"> </w:t>
      </w:r>
      <w:r w:rsidR="00E404E8">
        <w:rPr>
          <w:rFonts w:ascii="Arial Narrow" w:hAnsi="Arial Narrow" w:cs="Arial"/>
          <w:sz w:val="16"/>
        </w:rPr>
        <w:t>České Budějovice</w:t>
      </w:r>
      <w:r w:rsidR="00E404E8" w:rsidRPr="00C213A4">
        <w:rPr>
          <w:rFonts w:ascii="Arial Narrow" w:hAnsi="Arial Narrow" w:cs="Arial"/>
          <w:sz w:val="16"/>
        </w:rPr>
        <w:t>, PSČ 37</w:t>
      </w:r>
      <w:r w:rsidR="00E404E8">
        <w:rPr>
          <w:rFonts w:ascii="Arial Narrow" w:hAnsi="Arial Narrow" w:cs="Arial"/>
          <w:sz w:val="16"/>
        </w:rPr>
        <w:t>00</w:t>
      </w:r>
      <w:r>
        <w:rPr>
          <w:rFonts w:ascii="Arial Narrow" w:hAnsi="Arial Narrow" w:cs="Arial"/>
          <w:sz w:val="16"/>
        </w:rPr>
        <w:t>5</w:t>
      </w:r>
    </w:p>
    <w:p w:rsidR="00E404E8" w:rsidRPr="00C213A4" w:rsidRDefault="00E404E8" w:rsidP="00E404E8">
      <w:pPr>
        <w:ind w:firstLine="180"/>
        <w:rPr>
          <w:rFonts w:ascii="Arial Narrow" w:hAnsi="Arial Narrow" w:cs="Arial"/>
          <w:sz w:val="16"/>
        </w:rPr>
      </w:pPr>
      <w:r w:rsidRPr="00C213A4">
        <w:rPr>
          <w:rFonts w:ascii="Arial Narrow" w:hAnsi="Arial Narrow" w:cs="Arial"/>
          <w:sz w:val="16"/>
        </w:rPr>
        <w:t>IČ 26074915</w:t>
      </w:r>
      <w:r>
        <w:rPr>
          <w:rFonts w:ascii="Arial Narrow" w:hAnsi="Arial Narrow" w:cs="Arial"/>
          <w:sz w:val="16"/>
        </w:rPr>
        <w:t xml:space="preserve">, </w:t>
      </w:r>
      <w:r w:rsidRPr="00C213A4">
        <w:rPr>
          <w:rFonts w:ascii="Arial Narrow" w:hAnsi="Arial Narrow" w:cs="Arial"/>
          <w:sz w:val="16"/>
        </w:rPr>
        <w:t>DIČ CZ26074915</w:t>
      </w:r>
    </w:p>
    <w:p w:rsidR="00E404E8" w:rsidRPr="00C213A4" w:rsidRDefault="00DD269B" w:rsidP="00E404E8">
      <w:pPr>
        <w:ind w:firstLine="180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>Zastoupena</w:t>
      </w:r>
      <w:r w:rsidR="00E404E8">
        <w:rPr>
          <w:rFonts w:ascii="Arial Narrow" w:hAnsi="Arial Narrow" w:cs="Arial"/>
          <w:sz w:val="16"/>
        </w:rPr>
        <w:t xml:space="preserve"> Ing. Tomášem Šimkem, ředitele</w:t>
      </w:r>
      <w:r>
        <w:rPr>
          <w:rFonts w:ascii="Arial Narrow" w:hAnsi="Arial Narrow" w:cs="Arial"/>
          <w:sz w:val="16"/>
        </w:rPr>
        <w:t>m</w:t>
      </w:r>
    </w:p>
    <w:p w:rsidR="00E404E8" w:rsidRPr="00C52188" w:rsidRDefault="00E404E8" w:rsidP="00E404E8">
      <w:pPr>
        <w:ind w:firstLine="180"/>
        <w:rPr>
          <w:rFonts w:ascii="Arial Narrow" w:hAnsi="Arial Narrow" w:cs="Arial"/>
          <w:b/>
          <w:bCs/>
          <w:sz w:val="10"/>
        </w:rPr>
      </w:pPr>
    </w:p>
    <w:p w:rsidR="00E404E8" w:rsidRPr="00C52188" w:rsidRDefault="00E404E8" w:rsidP="00E404E8">
      <w:pPr>
        <w:ind w:firstLine="180"/>
        <w:rPr>
          <w:rFonts w:ascii="Arial Narrow" w:hAnsi="Arial Narrow" w:cs="Arial"/>
          <w:b/>
          <w:bCs/>
          <w:sz w:val="10"/>
        </w:rPr>
      </w:pPr>
    </w:p>
    <w:p w:rsidR="00E06EFE" w:rsidRDefault="00E06EFE" w:rsidP="00E06EFE">
      <w:pPr>
        <w:pStyle w:val="Nzev"/>
        <w:jc w:val="left"/>
        <w:rPr>
          <w:rFonts w:ascii="Arial Narrow" w:hAnsi="Arial Narrow"/>
          <w:b w:val="0"/>
          <w:sz w:val="16"/>
        </w:rPr>
      </w:pPr>
    </w:p>
    <w:p w:rsidR="00E06EFE" w:rsidRDefault="00E06EFE" w:rsidP="00E06EFE">
      <w:pPr>
        <w:pStyle w:val="Nzev"/>
        <w:jc w:val="left"/>
        <w:rPr>
          <w:rFonts w:ascii="Arial Narrow" w:hAnsi="Arial Narrow"/>
          <w:sz w:val="16"/>
        </w:rPr>
      </w:pPr>
    </w:p>
    <w:p w:rsidR="00CE4056" w:rsidRDefault="00D9189A" w:rsidP="00E06EFE">
      <w:pPr>
        <w:pStyle w:val="Nzev"/>
        <w:jc w:val="left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Střední škola polytechnická, České </w:t>
      </w:r>
      <w:proofErr w:type="spellStart"/>
      <w:proofErr w:type="gramStart"/>
      <w:r>
        <w:rPr>
          <w:rFonts w:ascii="Arial Narrow" w:hAnsi="Arial Narrow"/>
          <w:sz w:val="16"/>
        </w:rPr>
        <w:t>Budějovice,Skuherského</w:t>
      </w:r>
      <w:proofErr w:type="spellEnd"/>
      <w:proofErr w:type="gramEnd"/>
      <w:r>
        <w:rPr>
          <w:rFonts w:ascii="Arial Narrow" w:hAnsi="Arial Narrow"/>
          <w:sz w:val="16"/>
        </w:rPr>
        <w:t xml:space="preserve"> 39</w:t>
      </w:r>
    </w:p>
    <w:p w:rsidR="00D9189A" w:rsidRDefault="00D9189A" w:rsidP="00E06EFE">
      <w:pPr>
        <w:pStyle w:val="Nzev"/>
        <w:jc w:val="left"/>
        <w:rPr>
          <w:rFonts w:ascii="Arial Narrow" w:hAnsi="Arial Narrow"/>
          <w:sz w:val="16"/>
        </w:rPr>
      </w:pPr>
      <w:proofErr w:type="spellStart"/>
      <w:r>
        <w:rPr>
          <w:rFonts w:ascii="Arial Narrow" w:hAnsi="Arial Narrow"/>
          <w:sz w:val="16"/>
        </w:rPr>
        <w:t>Skuherského</w:t>
      </w:r>
      <w:proofErr w:type="spellEnd"/>
      <w:r>
        <w:rPr>
          <w:rFonts w:ascii="Arial Narrow" w:hAnsi="Arial Narrow"/>
          <w:sz w:val="16"/>
        </w:rPr>
        <w:t xml:space="preserve"> 1355/39, 37001 České Budějovice</w:t>
      </w:r>
    </w:p>
    <w:p w:rsidR="00BC0CBF" w:rsidRPr="00BC0CBF" w:rsidRDefault="00DD269B" w:rsidP="00E06EFE">
      <w:pPr>
        <w:pStyle w:val="Nzev"/>
        <w:jc w:val="left"/>
        <w:rPr>
          <w:rFonts w:ascii="Arial Narrow" w:hAnsi="Arial Narrow"/>
          <w:b w:val="0"/>
          <w:sz w:val="16"/>
        </w:rPr>
      </w:pPr>
      <w:r>
        <w:rPr>
          <w:rFonts w:ascii="Arial Narrow" w:hAnsi="Arial Narrow"/>
          <w:b w:val="0"/>
          <w:sz w:val="16"/>
        </w:rPr>
        <w:t>IČ</w:t>
      </w:r>
      <w:r w:rsidR="00D9189A">
        <w:rPr>
          <w:rFonts w:ascii="Arial Narrow" w:hAnsi="Arial Narrow"/>
          <w:b w:val="0"/>
          <w:sz w:val="16"/>
        </w:rPr>
        <w:t xml:space="preserve"> 00582336</w:t>
      </w:r>
    </w:p>
    <w:p w:rsidR="00BC0CBF" w:rsidRPr="00BC0CBF" w:rsidRDefault="00DD269B" w:rsidP="00E06EFE">
      <w:pPr>
        <w:pStyle w:val="Nzev"/>
        <w:jc w:val="left"/>
        <w:rPr>
          <w:rFonts w:ascii="Arial Narrow" w:hAnsi="Arial Narrow"/>
          <w:b w:val="0"/>
          <w:sz w:val="16"/>
        </w:rPr>
        <w:sectPr w:rsidR="00BC0CBF" w:rsidRPr="00BC0CBF" w:rsidSect="006E730F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ascii="Arial Narrow" w:hAnsi="Arial Narrow"/>
          <w:b w:val="0"/>
          <w:sz w:val="16"/>
        </w:rPr>
        <w:t xml:space="preserve">Zastoupena </w:t>
      </w:r>
      <w:proofErr w:type="spellStart"/>
      <w:r>
        <w:rPr>
          <w:rFonts w:ascii="Arial Narrow" w:hAnsi="Arial Narrow"/>
          <w:b w:val="0"/>
          <w:sz w:val="16"/>
        </w:rPr>
        <w:t>Ing.</w:t>
      </w:r>
      <w:r w:rsidR="00D9189A">
        <w:rPr>
          <w:rFonts w:ascii="Arial Narrow" w:hAnsi="Arial Narrow"/>
          <w:b w:val="0"/>
          <w:sz w:val="16"/>
        </w:rPr>
        <w:t>Lubošem</w:t>
      </w:r>
      <w:proofErr w:type="spellEnd"/>
      <w:r w:rsidR="00D9189A">
        <w:rPr>
          <w:rFonts w:ascii="Arial Narrow" w:hAnsi="Arial Narrow"/>
          <w:b w:val="0"/>
          <w:sz w:val="16"/>
        </w:rPr>
        <w:t xml:space="preserve"> Kubátem</w:t>
      </w:r>
    </w:p>
    <w:p w:rsidR="005F4A5D" w:rsidRDefault="00BC0CBF" w:rsidP="005F4A5D">
      <w:pPr>
        <w:ind w:left="180"/>
        <w:rPr>
          <w:rFonts w:ascii="Arial Narrow" w:hAnsi="Arial Narrow" w:cs="Arial"/>
          <w:sz w:val="8"/>
          <w:szCs w:val="8"/>
        </w:rPr>
      </w:pPr>
      <w:r>
        <w:rPr>
          <w:rFonts w:ascii="Arial Narrow" w:hAnsi="Arial Narrow" w:cs="Arial"/>
          <w:sz w:val="8"/>
          <w:szCs w:val="8"/>
        </w:rPr>
        <w:lastRenderedPageBreak/>
        <w:t xml:space="preserve">                                                                                            </w:t>
      </w:r>
    </w:p>
    <w:p w:rsidR="00F8226A" w:rsidRPr="005A665D" w:rsidRDefault="00F8226A" w:rsidP="005F4A5D">
      <w:pPr>
        <w:ind w:left="180"/>
        <w:rPr>
          <w:rFonts w:ascii="Arial Narrow" w:hAnsi="Arial Narrow" w:cs="Arial"/>
          <w:sz w:val="8"/>
          <w:szCs w:val="8"/>
        </w:rPr>
      </w:pPr>
    </w:p>
    <w:p w:rsidR="005F4A5D" w:rsidRDefault="005F4A5D" w:rsidP="005F4A5D">
      <w:pPr>
        <w:ind w:left="180"/>
        <w:rPr>
          <w:rFonts w:ascii="Arial Narrow" w:hAnsi="Arial Narrow" w:cs="Arial"/>
          <w:b/>
          <w:bCs/>
          <w:sz w:val="8"/>
          <w:szCs w:val="8"/>
        </w:rPr>
      </w:pPr>
    </w:p>
    <w:p w:rsidR="005F4A5D" w:rsidRPr="00EF3E2D" w:rsidRDefault="00DC43A5" w:rsidP="005F4A5D">
      <w:pPr>
        <w:ind w:left="180"/>
        <w:rPr>
          <w:rFonts w:ascii="Arial Narrow" w:hAnsi="Arial Narrow" w:cs="Arial"/>
          <w:caps/>
          <w:sz w:val="20"/>
        </w:rPr>
      </w:pPr>
      <w:r>
        <w:rPr>
          <w:rFonts w:ascii="Arial Narrow" w:hAnsi="Arial Narrow" w:cs="Arial"/>
          <w:b/>
          <w:bCs/>
          <w:caps/>
          <w:sz w:val="14"/>
        </w:rPr>
        <w:t>PRODUKTOVÉ ÚDAJE</w:t>
      </w:r>
      <w:r w:rsidR="005F4A5D" w:rsidRPr="00EF3E2D">
        <w:rPr>
          <w:rFonts w:ascii="Arial Narrow" w:hAnsi="Arial Narrow" w:cs="Arial"/>
          <w:b/>
          <w:bCs/>
          <w:caps/>
          <w:sz w:val="1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6378"/>
      </w:tblGrid>
      <w:tr w:rsidR="00DC43A5" w:rsidTr="00E06EFE">
        <w:trPr>
          <w:trHeight w:val="222"/>
        </w:trPr>
        <w:tc>
          <w:tcPr>
            <w:tcW w:w="3081" w:type="dxa"/>
            <w:vAlign w:val="center"/>
          </w:tcPr>
          <w:p w:rsidR="00DC43A5" w:rsidRPr="00DC43A5" w:rsidRDefault="00DC43A5" w:rsidP="00DC43A5">
            <w:pPr>
              <w:ind w:left="446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C43A5">
              <w:rPr>
                <w:rFonts w:ascii="Arial Narrow" w:hAnsi="Arial Narrow" w:cs="Arial"/>
                <w:b/>
                <w:sz w:val="18"/>
                <w:szCs w:val="18"/>
              </w:rPr>
              <w:t>Název služby</w:t>
            </w:r>
          </w:p>
        </w:tc>
        <w:tc>
          <w:tcPr>
            <w:tcW w:w="6378" w:type="dxa"/>
            <w:vAlign w:val="center"/>
          </w:tcPr>
          <w:p w:rsidR="00DC43A5" w:rsidRPr="0064411B" w:rsidRDefault="00DD269B" w:rsidP="004D797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Internet F</w:t>
            </w:r>
            <w:r w:rsidR="00D9189A">
              <w:rPr>
                <w:rFonts w:ascii="Arial Narrow" w:hAnsi="Arial Narrow" w:cs="Arial"/>
                <w:sz w:val="18"/>
                <w:szCs w:val="18"/>
              </w:rPr>
              <w:t>TTS 300 Mbp</w:t>
            </w:r>
            <w:r w:rsidR="00812F7B">
              <w:rPr>
                <w:rFonts w:ascii="Arial Narrow" w:hAnsi="Arial Narrow" w:cs="Arial"/>
                <w:sz w:val="18"/>
                <w:szCs w:val="18"/>
              </w:rPr>
              <w:t>s</w:t>
            </w:r>
          </w:p>
        </w:tc>
      </w:tr>
      <w:tr w:rsidR="00ED4C78" w:rsidTr="00E06EFE">
        <w:trPr>
          <w:trHeight w:val="222"/>
        </w:trPr>
        <w:tc>
          <w:tcPr>
            <w:tcW w:w="3081" w:type="dxa"/>
            <w:vAlign w:val="center"/>
          </w:tcPr>
          <w:p w:rsidR="00ED4C78" w:rsidRPr="00DC43A5" w:rsidRDefault="00E06EFE" w:rsidP="00E06EFE">
            <w:pPr>
              <w:ind w:left="446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="00ED4C78">
              <w:rPr>
                <w:rFonts w:ascii="Arial Narrow" w:hAnsi="Arial Narrow" w:cs="Arial"/>
                <w:b/>
                <w:sz w:val="18"/>
                <w:szCs w:val="18"/>
              </w:rPr>
              <w:t>ředávací rozhraní</w:t>
            </w:r>
          </w:p>
        </w:tc>
        <w:tc>
          <w:tcPr>
            <w:tcW w:w="6378" w:type="dxa"/>
            <w:vAlign w:val="center"/>
          </w:tcPr>
          <w:p w:rsidR="00ED4C78" w:rsidRPr="0064411B" w:rsidRDefault="004C3380" w:rsidP="00E70B28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Ethernet 1000baseT</w:t>
            </w:r>
          </w:p>
        </w:tc>
      </w:tr>
      <w:tr w:rsidR="00734264" w:rsidTr="00E06EFE">
        <w:trPr>
          <w:trHeight w:val="222"/>
        </w:trPr>
        <w:tc>
          <w:tcPr>
            <w:tcW w:w="3081" w:type="dxa"/>
            <w:vAlign w:val="center"/>
          </w:tcPr>
          <w:p w:rsidR="00734264" w:rsidRDefault="00E06EFE" w:rsidP="00734264">
            <w:pPr>
              <w:ind w:left="176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Umístění </w:t>
            </w:r>
            <w:r w:rsidR="00734264">
              <w:rPr>
                <w:rFonts w:ascii="Arial Narrow" w:hAnsi="Arial Narrow" w:cs="Arial"/>
                <w:b/>
                <w:sz w:val="18"/>
                <w:szCs w:val="18"/>
              </w:rPr>
              <w:t xml:space="preserve"> rozhraní</w:t>
            </w:r>
            <w:proofErr w:type="gramEnd"/>
          </w:p>
        </w:tc>
        <w:tc>
          <w:tcPr>
            <w:tcW w:w="6378" w:type="dxa"/>
            <w:vAlign w:val="center"/>
          </w:tcPr>
          <w:p w:rsidR="00734264" w:rsidRDefault="00E70B28" w:rsidP="00E70B28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Připojení na </w:t>
            </w:r>
            <w:r w:rsidR="00103B53">
              <w:rPr>
                <w:rFonts w:ascii="Arial Narrow" w:hAnsi="Arial Narrow" w:cs="Arial"/>
                <w:sz w:val="18"/>
                <w:szCs w:val="18"/>
              </w:rPr>
              <w:t xml:space="preserve">adrese: </w:t>
            </w:r>
            <w:proofErr w:type="spellStart"/>
            <w:r w:rsidR="003E646E">
              <w:rPr>
                <w:rFonts w:ascii="Arial Narrow" w:hAnsi="Arial Narrow" w:cs="Arial"/>
                <w:sz w:val="18"/>
                <w:szCs w:val="18"/>
              </w:rPr>
              <w:t>Skuherského</w:t>
            </w:r>
            <w:proofErr w:type="spellEnd"/>
            <w:r w:rsidR="003E646E">
              <w:rPr>
                <w:rFonts w:ascii="Arial Narrow" w:hAnsi="Arial Narrow" w:cs="Arial"/>
                <w:sz w:val="18"/>
                <w:szCs w:val="18"/>
              </w:rPr>
              <w:t xml:space="preserve"> 1355/39,</w:t>
            </w:r>
            <w:r w:rsidR="00103B53">
              <w:rPr>
                <w:rFonts w:ascii="Arial Narrow" w:hAnsi="Arial Narrow" w:cs="Arial"/>
                <w:sz w:val="18"/>
                <w:szCs w:val="18"/>
              </w:rPr>
              <w:t xml:space="preserve"> České Budějovice, 37001</w:t>
            </w: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Přístupová kapacita</w:t>
            </w:r>
          </w:p>
        </w:tc>
        <w:tc>
          <w:tcPr>
            <w:tcW w:w="6378" w:type="dxa"/>
            <w:vAlign w:val="center"/>
          </w:tcPr>
          <w:p w:rsidR="00E06EFE" w:rsidRPr="00B657CB" w:rsidRDefault="00E70B28" w:rsidP="00E70B28">
            <w:pPr>
              <w:ind w:left="72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30</w:t>
            </w:r>
            <w:r w:rsidR="004C3380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0 </w:t>
            </w:r>
            <w:r w:rsidR="0005324D">
              <w:rPr>
                <w:rFonts w:ascii="Arial Narrow" w:hAnsi="Arial Narrow" w:cs="Arial"/>
                <w:sz w:val="18"/>
                <w:szCs w:val="18"/>
                <w:lang w:val="en-US"/>
              </w:rPr>
              <w:t>Mbps</w:t>
            </w: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Standardní odezva NIX.CZ</w:t>
            </w:r>
          </w:p>
        </w:tc>
        <w:tc>
          <w:tcPr>
            <w:tcW w:w="6378" w:type="dxa"/>
            <w:vAlign w:val="center"/>
          </w:tcPr>
          <w:p w:rsidR="00E06EFE" w:rsidRPr="00C213A4" w:rsidRDefault="00E06EFE" w:rsidP="00E06EFE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 w:rsidRPr="00C213A4">
              <w:rPr>
                <w:rFonts w:ascii="Arial Narrow" w:hAnsi="Arial Narrow" w:cs="Arial"/>
                <w:sz w:val="18"/>
                <w:szCs w:val="18"/>
                <w:lang w:val="en-US"/>
              </w:rPr>
              <w:t>&lt;</w:t>
            </w: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  <w:r w:rsidRPr="00C213A4">
              <w:rPr>
                <w:rFonts w:ascii="Arial Narrow" w:hAnsi="Arial Narrow" w:cs="Arial"/>
                <w:sz w:val="18"/>
                <w:szCs w:val="18"/>
              </w:rPr>
              <w:t>ms</w:t>
            </w: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Standardní odezva DE-CIX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 AMS-IX</w:t>
            </w:r>
          </w:p>
        </w:tc>
        <w:tc>
          <w:tcPr>
            <w:tcW w:w="6378" w:type="dxa"/>
            <w:vAlign w:val="center"/>
          </w:tcPr>
          <w:p w:rsidR="00E06EFE" w:rsidRPr="00C213A4" w:rsidRDefault="00E06EFE" w:rsidP="00E06EFE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&lt;32</w:t>
            </w:r>
            <w:r w:rsidRPr="00C213A4">
              <w:rPr>
                <w:rFonts w:ascii="Arial Narrow" w:hAnsi="Arial Narrow" w:cs="Arial"/>
                <w:sz w:val="18"/>
                <w:szCs w:val="18"/>
              </w:rPr>
              <w:t>ms</w:t>
            </w: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Jitter</w:t>
            </w:r>
            <w:proofErr w:type="spellEnd"/>
          </w:p>
        </w:tc>
        <w:tc>
          <w:tcPr>
            <w:tcW w:w="6378" w:type="dxa"/>
            <w:vAlign w:val="center"/>
          </w:tcPr>
          <w:p w:rsidR="00E06EFE" w:rsidRPr="00C213A4" w:rsidRDefault="00E06EFE" w:rsidP="00E06EFE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&lt;10</w:t>
            </w:r>
            <w:r w:rsidRPr="00C213A4">
              <w:rPr>
                <w:rFonts w:ascii="Arial Narrow" w:hAnsi="Arial Narrow" w:cs="Arial"/>
                <w:sz w:val="18"/>
                <w:szCs w:val="18"/>
              </w:rPr>
              <w:t>ms</w:t>
            </w: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Packet</w:t>
            </w:r>
            <w:proofErr w:type="spellEnd"/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loss</w:t>
            </w:r>
            <w:proofErr w:type="spellEnd"/>
          </w:p>
        </w:tc>
        <w:tc>
          <w:tcPr>
            <w:tcW w:w="6378" w:type="dxa"/>
            <w:vAlign w:val="center"/>
          </w:tcPr>
          <w:p w:rsidR="00E06EFE" w:rsidRPr="00C213A4" w:rsidRDefault="00E06EFE" w:rsidP="00E06EFE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Garance &lt;1</w:t>
            </w:r>
            <w:r w:rsidRPr="00C213A4">
              <w:rPr>
                <w:rFonts w:ascii="Arial Narrow" w:hAnsi="Arial Narrow" w:cs="Arial"/>
                <w:sz w:val="18"/>
                <w:szCs w:val="18"/>
              </w:rPr>
              <w:t xml:space="preserve"> promile, typicky 0</w:t>
            </w: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Záloha připojení</w:t>
            </w:r>
          </w:p>
        </w:tc>
        <w:tc>
          <w:tcPr>
            <w:tcW w:w="6378" w:type="dxa"/>
            <w:vAlign w:val="center"/>
          </w:tcPr>
          <w:p w:rsidR="00E06EFE" w:rsidRPr="00C213A4" w:rsidRDefault="00E06EFE" w:rsidP="00E06EFE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Garance SLA</w:t>
            </w:r>
          </w:p>
        </w:tc>
        <w:tc>
          <w:tcPr>
            <w:tcW w:w="6378" w:type="dxa"/>
            <w:vAlign w:val="center"/>
          </w:tcPr>
          <w:p w:rsidR="00E06EFE" w:rsidRPr="00C213A4" w:rsidRDefault="00E06EFE" w:rsidP="00E06EFE">
            <w:pPr>
              <w:ind w:left="72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C213A4">
              <w:rPr>
                <w:rFonts w:ascii="Arial Narrow" w:hAnsi="Arial Narrow" w:cs="Arial"/>
                <w:sz w:val="18"/>
                <w:szCs w:val="18"/>
              </w:rPr>
              <w:t>SLA-A 99.9</w:t>
            </w: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Počet IP</w:t>
            </w:r>
          </w:p>
        </w:tc>
        <w:tc>
          <w:tcPr>
            <w:tcW w:w="6378" w:type="dxa"/>
            <w:vAlign w:val="center"/>
          </w:tcPr>
          <w:p w:rsidR="00E06EFE" w:rsidRPr="00C213A4" w:rsidRDefault="00E70B28" w:rsidP="00E06EFE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1x  IP adresa NAT 1:1</w:t>
            </w: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Technický kontakt zákazník</w:t>
            </w:r>
          </w:p>
        </w:tc>
        <w:tc>
          <w:tcPr>
            <w:tcW w:w="6378" w:type="dxa"/>
            <w:vAlign w:val="center"/>
          </w:tcPr>
          <w:p w:rsidR="00E06EFE" w:rsidRPr="00C213A4" w:rsidRDefault="00E06EFE" w:rsidP="00E06EFE">
            <w:pPr>
              <w:ind w:left="71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6EFE" w:rsidTr="00E06EFE">
        <w:trPr>
          <w:trHeight w:val="222"/>
        </w:trPr>
        <w:tc>
          <w:tcPr>
            <w:tcW w:w="3081" w:type="dxa"/>
            <w:vAlign w:val="center"/>
          </w:tcPr>
          <w:p w:rsidR="00E06EFE" w:rsidRPr="00C213A4" w:rsidRDefault="00E06EFE" w:rsidP="00E06EFE">
            <w:pPr>
              <w:ind w:left="317" w:right="72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213A4">
              <w:rPr>
                <w:rFonts w:ascii="Arial Narrow" w:hAnsi="Arial Narrow" w:cs="Arial"/>
                <w:b/>
                <w:sz w:val="18"/>
                <w:szCs w:val="18"/>
              </w:rPr>
              <w:t>Technický kontakt poskytovatel</w:t>
            </w:r>
          </w:p>
        </w:tc>
        <w:tc>
          <w:tcPr>
            <w:tcW w:w="6378" w:type="dxa"/>
            <w:vAlign w:val="center"/>
          </w:tcPr>
          <w:p w:rsidR="00E06EFE" w:rsidRPr="00C213A4" w:rsidRDefault="00E06EFE" w:rsidP="00E06EFE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linka podpory pro korporátní klientelu -</w:t>
            </w:r>
            <w:r w:rsidRPr="00C213A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542EF">
              <w:rPr>
                <w:rFonts w:ascii="Arial Narrow" w:hAnsi="Arial Narrow" w:cs="Arial"/>
                <w:sz w:val="18"/>
                <w:szCs w:val="18"/>
              </w:rPr>
              <w:t>380428400</w:t>
            </w:r>
          </w:p>
        </w:tc>
      </w:tr>
    </w:tbl>
    <w:p w:rsidR="005F4A5D" w:rsidRPr="00FF5FC3" w:rsidRDefault="005F4A5D" w:rsidP="005F4A5D">
      <w:pPr>
        <w:ind w:left="180"/>
        <w:rPr>
          <w:rFonts w:ascii="Arial Narrow" w:hAnsi="Arial Narrow" w:cs="Arial"/>
          <w:sz w:val="10"/>
          <w:szCs w:val="10"/>
        </w:rPr>
      </w:pPr>
    </w:p>
    <w:p w:rsidR="005F4A5D" w:rsidRDefault="005F4A5D" w:rsidP="005F4A5D">
      <w:pPr>
        <w:rPr>
          <w:rFonts w:ascii="Arial Narrow" w:hAnsi="Arial Narrow" w:cs="Arial"/>
          <w:sz w:val="13"/>
          <w:szCs w:val="13"/>
        </w:rPr>
      </w:pPr>
    </w:p>
    <w:p w:rsidR="00E62416" w:rsidRPr="00EF3E2D" w:rsidRDefault="00E62416" w:rsidP="00E62416">
      <w:pPr>
        <w:ind w:left="180"/>
        <w:rPr>
          <w:rFonts w:ascii="Arial Narrow" w:hAnsi="Arial Narrow" w:cs="Arial"/>
          <w:caps/>
          <w:sz w:val="20"/>
        </w:rPr>
      </w:pPr>
      <w:r>
        <w:rPr>
          <w:rFonts w:ascii="Arial Narrow" w:hAnsi="Arial Narrow" w:cs="Arial"/>
          <w:b/>
          <w:bCs/>
          <w:caps/>
          <w:sz w:val="14"/>
        </w:rPr>
        <w:t>PLATEBNÍ ÚDAJE</w:t>
      </w:r>
      <w:r w:rsidRPr="00EF3E2D">
        <w:rPr>
          <w:rFonts w:ascii="Arial Narrow" w:hAnsi="Arial Narrow" w:cs="Arial"/>
          <w:b/>
          <w:bCs/>
          <w:caps/>
          <w:sz w:val="1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6804"/>
      </w:tblGrid>
      <w:tr w:rsidR="00E62416" w:rsidTr="00E62416">
        <w:trPr>
          <w:trHeight w:val="222"/>
        </w:trPr>
        <w:tc>
          <w:tcPr>
            <w:tcW w:w="2655" w:type="dxa"/>
            <w:vAlign w:val="center"/>
          </w:tcPr>
          <w:p w:rsidR="00E62416" w:rsidRPr="00DC43A5" w:rsidRDefault="00E62416" w:rsidP="00E62416">
            <w:pPr>
              <w:ind w:left="446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Instalační po</w:t>
            </w:r>
            <w:r w:rsidR="00B4328B"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latek</w:t>
            </w:r>
          </w:p>
        </w:tc>
        <w:tc>
          <w:tcPr>
            <w:tcW w:w="6804" w:type="dxa"/>
            <w:vAlign w:val="center"/>
          </w:tcPr>
          <w:p w:rsidR="00E62416" w:rsidRPr="0064411B" w:rsidRDefault="00717FB4" w:rsidP="00CF138B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E62416">
              <w:rPr>
                <w:rFonts w:ascii="Arial Narrow" w:hAnsi="Arial Narrow" w:cs="Arial"/>
                <w:sz w:val="18"/>
                <w:szCs w:val="18"/>
              </w:rPr>
              <w:t>,- Kč</w:t>
            </w:r>
          </w:p>
        </w:tc>
      </w:tr>
      <w:tr w:rsidR="00E62416" w:rsidTr="00E62416">
        <w:trPr>
          <w:trHeight w:val="222"/>
        </w:trPr>
        <w:tc>
          <w:tcPr>
            <w:tcW w:w="2655" w:type="dxa"/>
            <w:vAlign w:val="center"/>
          </w:tcPr>
          <w:p w:rsidR="00E62416" w:rsidRPr="00DC43A5" w:rsidRDefault="00E62416" w:rsidP="00E62416">
            <w:pPr>
              <w:ind w:left="446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Periodický poplatek</w:t>
            </w:r>
          </w:p>
        </w:tc>
        <w:tc>
          <w:tcPr>
            <w:tcW w:w="6804" w:type="dxa"/>
            <w:vAlign w:val="center"/>
          </w:tcPr>
          <w:p w:rsidR="00E62416" w:rsidRPr="0064411B" w:rsidRDefault="00D9189A" w:rsidP="004D7974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  <w:r w:rsidR="00D72517">
              <w:rPr>
                <w:rFonts w:ascii="Arial Narrow" w:hAnsi="Arial Narrow" w:cs="Arial"/>
                <w:sz w:val="18"/>
                <w:szCs w:val="18"/>
              </w:rPr>
              <w:t>50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Kč</w:t>
            </w:r>
          </w:p>
        </w:tc>
      </w:tr>
      <w:tr w:rsidR="00E62416" w:rsidTr="00E62416">
        <w:trPr>
          <w:trHeight w:val="222"/>
        </w:trPr>
        <w:tc>
          <w:tcPr>
            <w:tcW w:w="2655" w:type="dxa"/>
            <w:vAlign w:val="center"/>
          </w:tcPr>
          <w:p w:rsidR="00E62416" w:rsidRPr="00DC43A5" w:rsidRDefault="00E62416" w:rsidP="00E62416">
            <w:pPr>
              <w:ind w:left="446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Perioda fakturace</w:t>
            </w:r>
          </w:p>
        </w:tc>
        <w:tc>
          <w:tcPr>
            <w:tcW w:w="6804" w:type="dxa"/>
            <w:vAlign w:val="center"/>
          </w:tcPr>
          <w:p w:rsidR="00E62416" w:rsidRPr="0064411B" w:rsidRDefault="00E62416" w:rsidP="00CF138B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 měsíc</w:t>
            </w:r>
          </w:p>
        </w:tc>
      </w:tr>
      <w:tr w:rsidR="00E62416" w:rsidTr="00E62416">
        <w:trPr>
          <w:trHeight w:val="222"/>
        </w:trPr>
        <w:tc>
          <w:tcPr>
            <w:tcW w:w="2655" w:type="dxa"/>
            <w:vAlign w:val="center"/>
          </w:tcPr>
          <w:p w:rsidR="00E62416" w:rsidRPr="00DC43A5" w:rsidRDefault="00E62416" w:rsidP="00E62416">
            <w:pPr>
              <w:ind w:left="176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Minimální doba používání služby</w:t>
            </w:r>
          </w:p>
        </w:tc>
        <w:tc>
          <w:tcPr>
            <w:tcW w:w="6804" w:type="dxa"/>
            <w:vAlign w:val="center"/>
          </w:tcPr>
          <w:p w:rsidR="00E62416" w:rsidRPr="00ED4C78" w:rsidRDefault="00E06EFE" w:rsidP="009536F1">
            <w:pPr>
              <w:ind w:left="72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 </w:t>
            </w:r>
            <w:r w:rsidR="009536F1">
              <w:rPr>
                <w:rFonts w:ascii="Arial Narrow" w:hAnsi="Arial Narrow" w:cs="Arial"/>
                <w:sz w:val="18"/>
                <w:szCs w:val="18"/>
                <w:lang w:val="en-US"/>
              </w:rPr>
              <w:t>měsíc</w:t>
            </w:r>
          </w:p>
        </w:tc>
      </w:tr>
    </w:tbl>
    <w:p w:rsidR="005F4A5D" w:rsidRDefault="005F4A5D" w:rsidP="005F4A5D">
      <w:pPr>
        <w:rPr>
          <w:rFonts w:ascii="Arial Narrow" w:hAnsi="Arial Narrow" w:cs="Arial"/>
          <w:sz w:val="13"/>
          <w:szCs w:val="13"/>
        </w:rPr>
      </w:pPr>
    </w:p>
    <w:p w:rsidR="00DC43A5" w:rsidRDefault="00DC43A5" w:rsidP="00E62416">
      <w:pPr>
        <w:rPr>
          <w:rFonts w:ascii="Arial Narrow" w:hAnsi="Arial Narrow" w:cs="Arial"/>
          <w:sz w:val="20"/>
        </w:rPr>
      </w:pPr>
    </w:p>
    <w:p w:rsidR="00E62416" w:rsidRPr="00EF3E2D" w:rsidRDefault="00E62416" w:rsidP="00E62416">
      <w:pPr>
        <w:ind w:left="180"/>
        <w:rPr>
          <w:rFonts w:ascii="Arial Narrow" w:hAnsi="Arial Narrow" w:cs="Arial"/>
          <w:caps/>
          <w:sz w:val="20"/>
        </w:rPr>
      </w:pPr>
      <w:r>
        <w:rPr>
          <w:rFonts w:ascii="Arial Narrow" w:hAnsi="Arial Narrow" w:cs="Arial"/>
          <w:b/>
          <w:bCs/>
          <w:caps/>
          <w:sz w:val="14"/>
        </w:rPr>
        <w:t>Časové úDAJE</w:t>
      </w:r>
      <w:r w:rsidRPr="00EF3E2D">
        <w:rPr>
          <w:rFonts w:ascii="Arial Narrow" w:hAnsi="Arial Narrow" w:cs="Arial"/>
          <w:b/>
          <w:bCs/>
          <w:caps/>
          <w:sz w:val="1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6804"/>
      </w:tblGrid>
      <w:tr w:rsidR="00E62416" w:rsidTr="00E62416">
        <w:trPr>
          <w:trHeight w:val="222"/>
        </w:trPr>
        <w:tc>
          <w:tcPr>
            <w:tcW w:w="2655" w:type="dxa"/>
            <w:vAlign w:val="center"/>
          </w:tcPr>
          <w:p w:rsidR="00E62416" w:rsidRPr="00DC43A5" w:rsidRDefault="00E62416" w:rsidP="00E62416">
            <w:pPr>
              <w:ind w:left="446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Předpokládané zřízení</w:t>
            </w:r>
          </w:p>
        </w:tc>
        <w:tc>
          <w:tcPr>
            <w:tcW w:w="6804" w:type="dxa"/>
            <w:vAlign w:val="center"/>
          </w:tcPr>
          <w:p w:rsidR="00E62416" w:rsidRPr="0064411B" w:rsidRDefault="008C4FB9" w:rsidP="00E95A81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Do konce </w:t>
            </w:r>
            <w:r w:rsidR="00D9189A">
              <w:rPr>
                <w:rFonts w:ascii="Arial Narrow" w:hAnsi="Arial Narrow" w:cs="Arial"/>
                <w:sz w:val="18"/>
                <w:szCs w:val="18"/>
              </w:rPr>
              <w:t>12/2019</w:t>
            </w:r>
          </w:p>
        </w:tc>
      </w:tr>
      <w:tr w:rsidR="00E62416" w:rsidTr="00E62416">
        <w:trPr>
          <w:trHeight w:val="222"/>
        </w:trPr>
        <w:tc>
          <w:tcPr>
            <w:tcW w:w="2655" w:type="dxa"/>
            <w:vAlign w:val="center"/>
          </w:tcPr>
          <w:p w:rsidR="00E62416" w:rsidRPr="00DC43A5" w:rsidRDefault="00662042" w:rsidP="00E62416">
            <w:pPr>
              <w:ind w:left="446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Ukonče</w:t>
            </w:r>
            <w:r w:rsidR="00E62416">
              <w:rPr>
                <w:rFonts w:ascii="Arial Narrow" w:hAnsi="Arial Narrow" w:cs="Arial"/>
                <w:b/>
                <w:sz w:val="18"/>
                <w:szCs w:val="18"/>
              </w:rPr>
              <w:t>ní služby</w:t>
            </w:r>
          </w:p>
        </w:tc>
        <w:tc>
          <w:tcPr>
            <w:tcW w:w="6804" w:type="dxa"/>
            <w:vAlign w:val="center"/>
          </w:tcPr>
          <w:p w:rsidR="00E62416" w:rsidRPr="0064411B" w:rsidRDefault="00E62416" w:rsidP="00CF138B">
            <w:pPr>
              <w:ind w:left="7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 dobu neurčitou</w:t>
            </w:r>
          </w:p>
        </w:tc>
      </w:tr>
    </w:tbl>
    <w:p w:rsidR="00E62416" w:rsidRDefault="00E62416" w:rsidP="00E62416">
      <w:pPr>
        <w:rPr>
          <w:rFonts w:ascii="Arial Narrow" w:hAnsi="Arial Narrow" w:cs="Arial"/>
          <w:sz w:val="13"/>
          <w:szCs w:val="13"/>
        </w:rPr>
      </w:pPr>
    </w:p>
    <w:p w:rsidR="00DC43A5" w:rsidRDefault="00DC43A5" w:rsidP="005F4A5D">
      <w:pPr>
        <w:ind w:left="6381"/>
        <w:rPr>
          <w:rFonts w:ascii="Arial Narrow" w:hAnsi="Arial Narrow" w:cs="Arial"/>
          <w:sz w:val="20"/>
        </w:rPr>
      </w:pPr>
    </w:p>
    <w:p w:rsidR="00E62416" w:rsidRPr="00EF3E2D" w:rsidRDefault="00E62416" w:rsidP="00E62416">
      <w:pPr>
        <w:ind w:left="180"/>
        <w:rPr>
          <w:rFonts w:ascii="Arial Narrow" w:hAnsi="Arial Narrow" w:cs="Arial"/>
          <w:caps/>
          <w:sz w:val="20"/>
        </w:rPr>
      </w:pPr>
      <w:r>
        <w:rPr>
          <w:rFonts w:ascii="Arial Narrow" w:hAnsi="Arial Narrow" w:cs="Arial"/>
          <w:b/>
          <w:bCs/>
          <w:caps/>
          <w:sz w:val="14"/>
        </w:rPr>
        <w:t>Další ujednání a informace</w:t>
      </w:r>
      <w:r w:rsidRPr="00EF3E2D">
        <w:rPr>
          <w:rFonts w:ascii="Arial Narrow" w:hAnsi="Arial Narrow" w:cs="Arial"/>
          <w:b/>
          <w:bCs/>
          <w:caps/>
          <w:sz w:val="1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9"/>
      </w:tblGrid>
      <w:tr w:rsidR="00E62416" w:rsidTr="005B1D55">
        <w:trPr>
          <w:trHeight w:val="2158"/>
        </w:trPr>
        <w:tc>
          <w:tcPr>
            <w:tcW w:w="9459" w:type="dxa"/>
          </w:tcPr>
          <w:p w:rsidR="00716FAF" w:rsidRDefault="00716FAF" w:rsidP="00716FAF">
            <w:pPr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:rsidR="003671FC" w:rsidRPr="003671FC" w:rsidRDefault="003671FC" w:rsidP="004D7974">
            <w:pPr>
              <w:numPr>
                <w:ilvl w:val="0"/>
                <w:numId w:val="11"/>
              </w:numPr>
              <w:ind w:left="176" w:hanging="142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CF138B" w:rsidRDefault="00CF138B" w:rsidP="005F4A5D">
      <w:pPr>
        <w:ind w:left="6381"/>
        <w:rPr>
          <w:rFonts w:ascii="Arial Narrow" w:hAnsi="Arial Narrow" w:cs="Arial"/>
          <w:sz w:val="20"/>
        </w:rPr>
      </w:pPr>
    </w:p>
    <w:p w:rsidR="005B1D55" w:rsidRDefault="005B1D55" w:rsidP="005F4A5D">
      <w:pPr>
        <w:ind w:left="6381"/>
        <w:rPr>
          <w:rFonts w:ascii="Arial Narrow" w:hAnsi="Arial Narrow" w:cs="Arial"/>
          <w:sz w:val="20"/>
        </w:rPr>
      </w:pPr>
    </w:p>
    <w:p w:rsidR="00CF138B" w:rsidRDefault="00CF138B" w:rsidP="00CF138B">
      <w:pPr>
        <w:rPr>
          <w:rFonts w:ascii="Arial Narrow" w:hAnsi="Arial Narrow" w:cs="Arial"/>
          <w:sz w:val="20"/>
        </w:rPr>
      </w:pPr>
    </w:p>
    <w:p w:rsidR="005B1D55" w:rsidRDefault="005B1D55" w:rsidP="00CF138B">
      <w:pPr>
        <w:rPr>
          <w:rFonts w:ascii="Arial Narrow" w:hAnsi="Arial Narrow" w:cs="Arial"/>
          <w:sz w:val="20"/>
        </w:rPr>
      </w:pPr>
    </w:p>
    <w:p w:rsidR="00CF138B" w:rsidRDefault="00CF138B" w:rsidP="005F4A5D">
      <w:pPr>
        <w:ind w:left="6381"/>
        <w:rPr>
          <w:rFonts w:ascii="Arial Narrow" w:hAnsi="Arial Narrow" w:cs="Arial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961"/>
      </w:tblGrid>
      <w:tr w:rsidR="00CF138B" w:rsidTr="00CF138B">
        <w:trPr>
          <w:trHeight w:val="222"/>
        </w:trPr>
        <w:tc>
          <w:tcPr>
            <w:tcW w:w="4498" w:type="dxa"/>
            <w:vAlign w:val="center"/>
          </w:tcPr>
          <w:p w:rsidR="00CF138B" w:rsidRPr="00DC43A5" w:rsidRDefault="00CF138B" w:rsidP="00CF138B">
            <w:pPr>
              <w:ind w:left="176" w:hanging="14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Datum a podpis oprávněné osoby poskytovatele</w:t>
            </w:r>
          </w:p>
        </w:tc>
        <w:tc>
          <w:tcPr>
            <w:tcW w:w="4961" w:type="dxa"/>
          </w:tcPr>
          <w:p w:rsidR="00CF138B" w:rsidRDefault="00CF138B" w:rsidP="00CF138B">
            <w:pPr>
              <w:ind w:left="176" w:hanging="14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Datum a podpis oprávněné osoby zákazníka</w:t>
            </w:r>
          </w:p>
        </w:tc>
      </w:tr>
      <w:tr w:rsidR="00CF138B" w:rsidTr="00CF138B">
        <w:trPr>
          <w:trHeight w:val="563"/>
        </w:trPr>
        <w:tc>
          <w:tcPr>
            <w:tcW w:w="4498" w:type="dxa"/>
          </w:tcPr>
          <w:p w:rsidR="00CF138B" w:rsidRPr="00DC43A5" w:rsidRDefault="00CF138B" w:rsidP="00CF138B">
            <w:pPr>
              <w:ind w:left="176" w:hanging="14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Datum:</w:t>
            </w:r>
          </w:p>
        </w:tc>
        <w:tc>
          <w:tcPr>
            <w:tcW w:w="4961" w:type="dxa"/>
          </w:tcPr>
          <w:p w:rsidR="00CF138B" w:rsidRPr="00CF138B" w:rsidRDefault="00CF138B" w:rsidP="00CF138B">
            <w:pPr>
              <w:ind w:left="176" w:hanging="14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F138B">
              <w:rPr>
                <w:rFonts w:ascii="Arial Narrow" w:hAnsi="Arial Narrow" w:cs="Arial"/>
                <w:b/>
                <w:sz w:val="18"/>
                <w:szCs w:val="18"/>
              </w:rPr>
              <w:t>Datum:</w:t>
            </w:r>
          </w:p>
        </w:tc>
      </w:tr>
      <w:tr w:rsidR="00CF138B" w:rsidTr="00CF138B">
        <w:trPr>
          <w:trHeight w:val="1048"/>
        </w:trPr>
        <w:tc>
          <w:tcPr>
            <w:tcW w:w="4498" w:type="dxa"/>
          </w:tcPr>
          <w:p w:rsidR="00CF138B" w:rsidRDefault="00CF138B" w:rsidP="00CF138B">
            <w:pPr>
              <w:ind w:left="176" w:hanging="14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Podpis:</w:t>
            </w:r>
          </w:p>
        </w:tc>
        <w:tc>
          <w:tcPr>
            <w:tcW w:w="4961" w:type="dxa"/>
          </w:tcPr>
          <w:p w:rsidR="00CF138B" w:rsidRPr="00CF138B" w:rsidRDefault="00CF138B" w:rsidP="00CF138B">
            <w:pPr>
              <w:ind w:left="176" w:hanging="14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F138B">
              <w:rPr>
                <w:rFonts w:ascii="Arial Narrow" w:hAnsi="Arial Narrow" w:cs="Arial"/>
                <w:b/>
                <w:sz w:val="18"/>
                <w:szCs w:val="18"/>
              </w:rPr>
              <w:t>Podpis:</w:t>
            </w:r>
          </w:p>
        </w:tc>
      </w:tr>
    </w:tbl>
    <w:p w:rsidR="005F4A5D" w:rsidRDefault="005F4A5D" w:rsidP="00CF138B">
      <w:pPr>
        <w:rPr>
          <w:rFonts w:ascii="Arial Narrow" w:hAnsi="Arial Narrow" w:cs="Arial"/>
          <w:sz w:val="20"/>
        </w:rPr>
      </w:pPr>
    </w:p>
    <w:sectPr w:rsidR="005F4A5D" w:rsidSect="006E730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FE" w:rsidRDefault="006078FE">
      <w:r>
        <w:separator/>
      </w:r>
    </w:p>
  </w:endnote>
  <w:endnote w:type="continuationSeparator" w:id="0">
    <w:p w:rsidR="006078FE" w:rsidRDefault="0060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328"/>
      <w:gridCol w:w="7526"/>
    </w:tblGrid>
    <w:tr w:rsidR="00A15413">
      <w:tc>
        <w:tcPr>
          <w:tcW w:w="2448" w:type="dxa"/>
        </w:tcPr>
        <w:p w:rsidR="00A15413" w:rsidRPr="00D21889" w:rsidRDefault="00A15413">
          <w:pPr>
            <w:pStyle w:val="Zpat"/>
            <w:jc w:val="center"/>
            <w:rPr>
              <w:rFonts w:ascii="Arial Narrow" w:hAnsi="Arial Narrow"/>
              <w:i/>
              <w:sz w:val="20"/>
              <w:lang w:val="fr-FR"/>
            </w:rPr>
          </w:pPr>
          <w:r w:rsidRPr="00D21889">
            <w:rPr>
              <w:rFonts w:ascii="Arial Narrow" w:hAnsi="Arial Narrow"/>
              <w:i/>
              <w:sz w:val="20"/>
            </w:rPr>
            <w:t>http://www.necoss.cz</w:t>
          </w:r>
        </w:p>
      </w:tc>
      <w:tc>
        <w:tcPr>
          <w:tcW w:w="8464" w:type="dxa"/>
        </w:tcPr>
        <w:p w:rsidR="00A15413" w:rsidRPr="00D21889" w:rsidRDefault="00A15413" w:rsidP="00D21889">
          <w:pPr>
            <w:pStyle w:val="Zpat"/>
            <w:tabs>
              <w:tab w:val="clear" w:pos="4536"/>
            </w:tabs>
            <w:rPr>
              <w:rFonts w:ascii="Arial Narrow" w:hAnsi="Arial Narrow"/>
              <w:i/>
              <w:sz w:val="2"/>
              <w:lang w:val="de-DE"/>
            </w:rPr>
          </w:pPr>
        </w:p>
        <w:p w:rsidR="00A15413" w:rsidRDefault="00A15413">
          <w:pPr>
            <w:pStyle w:val="Zpat"/>
            <w:tabs>
              <w:tab w:val="clear" w:pos="4536"/>
            </w:tabs>
            <w:ind w:left="2279"/>
            <w:rPr>
              <w:rFonts w:ascii="Arial Narrow" w:hAnsi="Arial Narrow"/>
              <w:sz w:val="20"/>
              <w:lang w:val="de-DE"/>
            </w:rPr>
          </w:pPr>
          <w:r w:rsidRPr="00C072C5">
            <w:rPr>
              <w:rFonts w:ascii="Arial Narrow" w:hAnsi="Arial Narrow"/>
              <w:i/>
              <w:sz w:val="20"/>
            </w:rPr>
            <w:t xml:space="preserve">Strana </w:t>
          </w:r>
          <w:r w:rsidR="00F600AD" w:rsidRPr="00C072C5">
            <w:rPr>
              <w:rFonts w:ascii="Arial Narrow" w:hAnsi="Arial Narrow"/>
              <w:i/>
              <w:sz w:val="20"/>
            </w:rPr>
            <w:fldChar w:fldCharType="begin"/>
          </w:r>
          <w:r w:rsidRPr="00C072C5">
            <w:rPr>
              <w:rFonts w:ascii="Arial Narrow" w:hAnsi="Arial Narrow"/>
              <w:i/>
              <w:sz w:val="20"/>
            </w:rPr>
            <w:instrText xml:space="preserve"> PAGE </w:instrText>
          </w:r>
          <w:r w:rsidR="00F600AD" w:rsidRPr="00C072C5">
            <w:rPr>
              <w:rFonts w:ascii="Arial Narrow" w:hAnsi="Arial Narrow"/>
              <w:i/>
              <w:sz w:val="20"/>
            </w:rPr>
            <w:fldChar w:fldCharType="separate"/>
          </w:r>
          <w:r w:rsidR="00720DFA">
            <w:rPr>
              <w:rFonts w:ascii="Arial Narrow" w:hAnsi="Arial Narrow"/>
              <w:i/>
              <w:noProof/>
              <w:sz w:val="20"/>
            </w:rPr>
            <w:t>1</w:t>
          </w:r>
          <w:r w:rsidR="00F600AD" w:rsidRPr="00C072C5">
            <w:rPr>
              <w:rFonts w:ascii="Arial Narrow" w:hAnsi="Arial Narrow"/>
              <w:i/>
              <w:sz w:val="20"/>
            </w:rPr>
            <w:fldChar w:fldCharType="end"/>
          </w:r>
          <w:r w:rsidRPr="00C072C5">
            <w:rPr>
              <w:rFonts w:ascii="Arial Narrow" w:hAnsi="Arial Narrow"/>
              <w:i/>
              <w:sz w:val="20"/>
            </w:rPr>
            <w:t xml:space="preserve"> (celkem </w:t>
          </w:r>
          <w:r w:rsidR="00F600AD" w:rsidRPr="00C072C5">
            <w:rPr>
              <w:rFonts w:ascii="Arial Narrow" w:hAnsi="Arial Narrow"/>
              <w:i/>
              <w:sz w:val="20"/>
            </w:rPr>
            <w:fldChar w:fldCharType="begin"/>
          </w:r>
          <w:r w:rsidRPr="00C072C5">
            <w:rPr>
              <w:rFonts w:ascii="Arial Narrow" w:hAnsi="Arial Narrow"/>
              <w:i/>
              <w:sz w:val="20"/>
            </w:rPr>
            <w:instrText xml:space="preserve"> NUMPAGES </w:instrText>
          </w:r>
          <w:r w:rsidR="00F600AD" w:rsidRPr="00C072C5">
            <w:rPr>
              <w:rFonts w:ascii="Arial Narrow" w:hAnsi="Arial Narrow"/>
              <w:i/>
              <w:sz w:val="20"/>
            </w:rPr>
            <w:fldChar w:fldCharType="separate"/>
          </w:r>
          <w:r w:rsidR="00720DFA">
            <w:rPr>
              <w:rFonts w:ascii="Arial Narrow" w:hAnsi="Arial Narrow"/>
              <w:i/>
              <w:noProof/>
              <w:sz w:val="20"/>
            </w:rPr>
            <w:t>1</w:t>
          </w:r>
          <w:r w:rsidR="00F600AD" w:rsidRPr="00C072C5">
            <w:rPr>
              <w:rFonts w:ascii="Arial Narrow" w:hAnsi="Arial Narrow"/>
              <w:i/>
              <w:sz w:val="20"/>
            </w:rPr>
            <w:fldChar w:fldCharType="end"/>
          </w:r>
          <w:r w:rsidRPr="00C072C5">
            <w:rPr>
              <w:rFonts w:ascii="Arial Narrow" w:hAnsi="Arial Narrow"/>
              <w:i/>
              <w:sz w:val="20"/>
            </w:rPr>
            <w:t>)</w:t>
          </w:r>
        </w:p>
      </w:tc>
    </w:tr>
  </w:tbl>
  <w:p w:rsidR="00A15413" w:rsidRDefault="00A15413">
    <w:pPr>
      <w:pStyle w:val="Zpat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FE" w:rsidRDefault="006078FE">
      <w:r>
        <w:separator/>
      </w:r>
    </w:p>
  </w:footnote>
  <w:footnote w:type="continuationSeparator" w:id="0">
    <w:p w:rsidR="006078FE" w:rsidRDefault="00607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13" w:rsidRDefault="00A15413">
    <w:pPr>
      <w:pStyle w:val="Zhlav"/>
      <w:tabs>
        <w:tab w:val="left" w:pos="4224"/>
        <w:tab w:val="center" w:pos="5386"/>
      </w:tabs>
      <w:ind w:firstLine="708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-90170</wp:posOffset>
          </wp:positionV>
          <wp:extent cx="471805" cy="455930"/>
          <wp:effectExtent l="19050" t="0" r="4445" b="0"/>
          <wp:wrapNone/>
          <wp:docPr id="4" name="obrázek 4" descr="logo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455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5413" w:rsidRPr="00587035" w:rsidRDefault="00A15413">
    <w:pPr>
      <w:pStyle w:val="Zhlav"/>
      <w:tabs>
        <w:tab w:val="clear" w:pos="4536"/>
        <w:tab w:val="center" w:pos="5400"/>
      </w:tabs>
      <w:ind w:left="454"/>
    </w:pPr>
    <w:r w:rsidRPr="003D164B">
      <w:rPr>
        <w:rFonts w:ascii="Arial Narrow" w:hAnsi="Arial Narrow" w:cs="Arial"/>
        <w:i/>
        <w:lang w:val="en-US"/>
      </w:rPr>
      <w:t>NECOSS s.r.o.</w:t>
    </w:r>
    <w:r w:rsidRPr="003D164B">
      <w:rPr>
        <w:rFonts w:ascii="Arial Narrow" w:hAnsi="Arial Narrow"/>
        <w:sz w:val="20"/>
        <w:lang w:val="en-US"/>
      </w:rPr>
      <w:tab/>
    </w:r>
    <w:r>
      <w:rPr>
        <w:rFonts w:ascii="Arial Narrow" w:hAnsi="Arial Narrow"/>
        <w:i/>
        <w:sz w:val="20"/>
      </w:rPr>
      <w:t>Sekce datových služeb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21C"/>
    <w:multiLevelType w:val="hybridMultilevel"/>
    <w:tmpl w:val="A3A474E2"/>
    <w:lvl w:ilvl="0" w:tplc="5220EC0A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>
    <w:nsid w:val="15481B6C"/>
    <w:multiLevelType w:val="hybridMultilevel"/>
    <w:tmpl w:val="473423B0"/>
    <w:lvl w:ilvl="0" w:tplc="040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2">
    <w:nsid w:val="16811A53"/>
    <w:multiLevelType w:val="hybridMultilevel"/>
    <w:tmpl w:val="30AA53C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770502B"/>
    <w:multiLevelType w:val="hybridMultilevel"/>
    <w:tmpl w:val="7BA4DE5C"/>
    <w:lvl w:ilvl="0" w:tplc="DC124250">
      <w:start w:val="1"/>
      <w:numFmt w:val="upperRoman"/>
      <w:lvlText w:val="%1."/>
      <w:lvlJc w:val="left"/>
      <w:pPr>
        <w:ind w:left="10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1E362447"/>
    <w:multiLevelType w:val="hybridMultilevel"/>
    <w:tmpl w:val="EFA8836C"/>
    <w:lvl w:ilvl="0" w:tplc="B0985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6CB54">
      <w:numFmt w:val="none"/>
      <w:lvlText w:val=""/>
      <w:lvlJc w:val="left"/>
      <w:pPr>
        <w:tabs>
          <w:tab w:val="num" w:pos="360"/>
        </w:tabs>
      </w:pPr>
    </w:lvl>
    <w:lvl w:ilvl="2" w:tplc="FFF4C720">
      <w:numFmt w:val="none"/>
      <w:lvlText w:val=""/>
      <w:lvlJc w:val="left"/>
      <w:pPr>
        <w:tabs>
          <w:tab w:val="num" w:pos="360"/>
        </w:tabs>
      </w:pPr>
    </w:lvl>
    <w:lvl w:ilvl="3" w:tplc="D05AB272">
      <w:numFmt w:val="none"/>
      <w:lvlText w:val=""/>
      <w:lvlJc w:val="left"/>
      <w:pPr>
        <w:tabs>
          <w:tab w:val="num" w:pos="360"/>
        </w:tabs>
      </w:pPr>
    </w:lvl>
    <w:lvl w:ilvl="4" w:tplc="44B2D0E0">
      <w:numFmt w:val="none"/>
      <w:lvlText w:val=""/>
      <w:lvlJc w:val="left"/>
      <w:pPr>
        <w:tabs>
          <w:tab w:val="num" w:pos="360"/>
        </w:tabs>
      </w:pPr>
    </w:lvl>
    <w:lvl w:ilvl="5" w:tplc="D1AEBF4A">
      <w:numFmt w:val="none"/>
      <w:lvlText w:val=""/>
      <w:lvlJc w:val="left"/>
      <w:pPr>
        <w:tabs>
          <w:tab w:val="num" w:pos="360"/>
        </w:tabs>
      </w:pPr>
    </w:lvl>
    <w:lvl w:ilvl="6" w:tplc="2408B6A6">
      <w:numFmt w:val="none"/>
      <w:lvlText w:val=""/>
      <w:lvlJc w:val="left"/>
      <w:pPr>
        <w:tabs>
          <w:tab w:val="num" w:pos="360"/>
        </w:tabs>
      </w:pPr>
    </w:lvl>
    <w:lvl w:ilvl="7" w:tplc="8B3A975E">
      <w:numFmt w:val="none"/>
      <w:lvlText w:val=""/>
      <w:lvlJc w:val="left"/>
      <w:pPr>
        <w:tabs>
          <w:tab w:val="num" w:pos="360"/>
        </w:tabs>
      </w:pPr>
    </w:lvl>
    <w:lvl w:ilvl="8" w:tplc="75829C9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1555570"/>
    <w:multiLevelType w:val="hybridMultilevel"/>
    <w:tmpl w:val="6E7C06F8"/>
    <w:lvl w:ilvl="0" w:tplc="4444401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5C74FFD"/>
    <w:multiLevelType w:val="hybridMultilevel"/>
    <w:tmpl w:val="B6E033A6"/>
    <w:lvl w:ilvl="0" w:tplc="04050001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7">
    <w:nsid w:val="3A9A66CC"/>
    <w:multiLevelType w:val="hybridMultilevel"/>
    <w:tmpl w:val="FD369FF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5F6936"/>
    <w:multiLevelType w:val="hybridMultilevel"/>
    <w:tmpl w:val="148A326C"/>
    <w:lvl w:ilvl="0" w:tplc="5220EC0A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>
    <w:nsid w:val="4C3B2FEE"/>
    <w:multiLevelType w:val="hybridMultilevel"/>
    <w:tmpl w:val="1BF4E462"/>
    <w:lvl w:ilvl="0" w:tplc="0896E0AE">
      <w:start w:val="6"/>
      <w:numFmt w:val="bullet"/>
      <w:lvlText w:val="-"/>
      <w:lvlJc w:val="left"/>
      <w:pPr>
        <w:ind w:left="394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57B57238"/>
    <w:multiLevelType w:val="hybridMultilevel"/>
    <w:tmpl w:val="23C4A34E"/>
    <w:lvl w:ilvl="0" w:tplc="CB062880">
      <w:start w:val="1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6D326969"/>
    <w:multiLevelType w:val="hybridMultilevel"/>
    <w:tmpl w:val="7E783D62"/>
    <w:lvl w:ilvl="0" w:tplc="5220EC0A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1B"/>
    <w:rsid w:val="00001611"/>
    <w:rsid w:val="00005B1D"/>
    <w:rsid w:val="00013FCD"/>
    <w:rsid w:val="00016817"/>
    <w:rsid w:val="00017080"/>
    <w:rsid w:val="00017339"/>
    <w:rsid w:val="00027CF4"/>
    <w:rsid w:val="00033255"/>
    <w:rsid w:val="0003643A"/>
    <w:rsid w:val="00040720"/>
    <w:rsid w:val="000476FF"/>
    <w:rsid w:val="00050072"/>
    <w:rsid w:val="000503A5"/>
    <w:rsid w:val="000503ED"/>
    <w:rsid w:val="00051CC6"/>
    <w:rsid w:val="00051E51"/>
    <w:rsid w:val="0005324D"/>
    <w:rsid w:val="0007314E"/>
    <w:rsid w:val="00083BFA"/>
    <w:rsid w:val="00090511"/>
    <w:rsid w:val="00093E1B"/>
    <w:rsid w:val="00096041"/>
    <w:rsid w:val="000B2013"/>
    <w:rsid w:val="000B35C1"/>
    <w:rsid w:val="000C33CC"/>
    <w:rsid w:val="000C344E"/>
    <w:rsid w:val="000E42FC"/>
    <w:rsid w:val="001030F8"/>
    <w:rsid w:val="00103B53"/>
    <w:rsid w:val="00105371"/>
    <w:rsid w:val="00105D60"/>
    <w:rsid w:val="00124898"/>
    <w:rsid w:val="001269AA"/>
    <w:rsid w:val="00132B45"/>
    <w:rsid w:val="00132E65"/>
    <w:rsid w:val="0014117F"/>
    <w:rsid w:val="0014563C"/>
    <w:rsid w:val="00151275"/>
    <w:rsid w:val="00155DB4"/>
    <w:rsid w:val="001568A4"/>
    <w:rsid w:val="00156E61"/>
    <w:rsid w:val="00163821"/>
    <w:rsid w:val="001646CC"/>
    <w:rsid w:val="001745FC"/>
    <w:rsid w:val="001879B4"/>
    <w:rsid w:val="00190223"/>
    <w:rsid w:val="00195086"/>
    <w:rsid w:val="001C02FE"/>
    <w:rsid w:val="001C5731"/>
    <w:rsid w:val="001C6B77"/>
    <w:rsid w:val="001E07A4"/>
    <w:rsid w:val="001F25C7"/>
    <w:rsid w:val="00202991"/>
    <w:rsid w:val="00221363"/>
    <w:rsid w:val="00234DF8"/>
    <w:rsid w:val="002432DA"/>
    <w:rsid w:val="0024455E"/>
    <w:rsid w:val="00254A2A"/>
    <w:rsid w:val="002710A6"/>
    <w:rsid w:val="0029164D"/>
    <w:rsid w:val="0029578C"/>
    <w:rsid w:val="002B048D"/>
    <w:rsid w:val="002D706C"/>
    <w:rsid w:val="002E5AD2"/>
    <w:rsid w:val="002E63F0"/>
    <w:rsid w:val="002F1A28"/>
    <w:rsid w:val="002F2F84"/>
    <w:rsid w:val="002F39BB"/>
    <w:rsid w:val="00321A29"/>
    <w:rsid w:val="00323A77"/>
    <w:rsid w:val="00343802"/>
    <w:rsid w:val="00350FB4"/>
    <w:rsid w:val="00354547"/>
    <w:rsid w:val="003671FC"/>
    <w:rsid w:val="00375C05"/>
    <w:rsid w:val="00381407"/>
    <w:rsid w:val="003871F9"/>
    <w:rsid w:val="003914A7"/>
    <w:rsid w:val="003B51BE"/>
    <w:rsid w:val="003C101F"/>
    <w:rsid w:val="003C36EB"/>
    <w:rsid w:val="003D164B"/>
    <w:rsid w:val="003D7049"/>
    <w:rsid w:val="003E5A14"/>
    <w:rsid w:val="003E646E"/>
    <w:rsid w:val="003E67DD"/>
    <w:rsid w:val="003E7C1F"/>
    <w:rsid w:val="00413F63"/>
    <w:rsid w:val="00421462"/>
    <w:rsid w:val="004216A0"/>
    <w:rsid w:val="00423799"/>
    <w:rsid w:val="0042494A"/>
    <w:rsid w:val="004339F7"/>
    <w:rsid w:val="0043482D"/>
    <w:rsid w:val="004458F7"/>
    <w:rsid w:val="004464EB"/>
    <w:rsid w:val="00453640"/>
    <w:rsid w:val="004550F9"/>
    <w:rsid w:val="0045624C"/>
    <w:rsid w:val="0047026D"/>
    <w:rsid w:val="00470FB7"/>
    <w:rsid w:val="00472ADB"/>
    <w:rsid w:val="00472D1A"/>
    <w:rsid w:val="00474F59"/>
    <w:rsid w:val="0049762F"/>
    <w:rsid w:val="004A781B"/>
    <w:rsid w:val="004B3300"/>
    <w:rsid w:val="004B3FC4"/>
    <w:rsid w:val="004B4B88"/>
    <w:rsid w:val="004B5325"/>
    <w:rsid w:val="004B7B97"/>
    <w:rsid w:val="004C3380"/>
    <w:rsid w:val="004D35EA"/>
    <w:rsid w:val="004D7974"/>
    <w:rsid w:val="004F266A"/>
    <w:rsid w:val="004F55E5"/>
    <w:rsid w:val="004F5A84"/>
    <w:rsid w:val="00501404"/>
    <w:rsid w:val="00502BF4"/>
    <w:rsid w:val="00514C56"/>
    <w:rsid w:val="005202A9"/>
    <w:rsid w:val="00522E14"/>
    <w:rsid w:val="00524110"/>
    <w:rsid w:val="00544DDD"/>
    <w:rsid w:val="00550A3E"/>
    <w:rsid w:val="005604B3"/>
    <w:rsid w:val="00564D1E"/>
    <w:rsid w:val="00587035"/>
    <w:rsid w:val="00595264"/>
    <w:rsid w:val="005A4B16"/>
    <w:rsid w:val="005A675B"/>
    <w:rsid w:val="005B1D55"/>
    <w:rsid w:val="005B395D"/>
    <w:rsid w:val="005B64FD"/>
    <w:rsid w:val="005C5300"/>
    <w:rsid w:val="005C74D5"/>
    <w:rsid w:val="005D19C1"/>
    <w:rsid w:val="005D200C"/>
    <w:rsid w:val="005D6A09"/>
    <w:rsid w:val="005D7A98"/>
    <w:rsid w:val="005E0735"/>
    <w:rsid w:val="005E3270"/>
    <w:rsid w:val="005F43B5"/>
    <w:rsid w:val="005F4A5D"/>
    <w:rsid w:val="006078FE"/>
    <w:rsid w:val="00636D98"/>
    <w:rsid w:val="0064411B"/>
    <w:rsid w:val="00646129"/>
    <w:rsid w:val="00662042"/>
    <w:rsid w:val="0066663E"/>
    <w:rsid w:val="00672D29"/>
    <w:rsid w:val="006852F7"/>
    <w:rsid w:val="006A07E4"/>
    <w:rsid w:val="006A1694"/>
    <w:rsid w:val="006A2066"/>
    <w:rsid w:val="006C37F4"/>
    <w:rsid w:val="006C531B"/>
    <w:rsid w:val="006E0A93"/>
    <w:rsid w:val="006E1346"/>
    <w:rsid w:val="006E5F3C"/>
    <w:rsid w:val="006E730F"/>
    <w:rsid w:val="006F041D"/>
    <w:rsid w:val="006F1B84"/>
    <w:rsid w:val="006F4CB8"/>
    <w:rsid w:val="007055A5"/>
    <w:rsid w:val="00710EE4"/>
    <w:rsid w:val="00714C8A"/>
    <w:rsid w:val="00716FAF"/>
    <w:rsid w:val="007171F3"/>
    <w:rsid w:val="00717FB4"/>
    <w:rsid w:val="00720DFA"/>
    <w:rsid w:val="00726FE1"/>
    <w:rsid w:val="00730FBE"/>
    <w:rsid w:val="00733FEC"/>
    <w:rsid w:val="00734264"/>
    <w:rsid w:val="00736D9E"/>
    <w:rsid w:val="0076173C"/>
    <w:rsid w:val="00761DD6"/>
    <w:rsid w:val="00766B64"/>
    <w:rsid w:val="00775104"/>
    <w:rsid w:val="00784157"/>
    <w:rsid w:val="0079729A"/>
    <w:rsid w:val="007973A4"/>
    <w:rsid w:val="007A4126"/>
    <w:rsid w:val="007A6842"/>
    <w:rsid w:val="007C3B7E"/>
    <w:rsid w:val="007C4974"/>
    <w:rsid w:val="007C64D0"/>
    <w:rsid w:val="007C782A"/>
    <w:rsid w:val="007D33D0"/>
    <w:rsid w:val="007D6993"/>
    <w:rsid w:val="007D78C5"/>
    <w:rsid w:val="007F0B39"/>
    <w:rsid w:val="007F5243"/>
    <w:rsid w:val="00801575"/>
    <w:rsid w:val="008102D7"/>
    <w:rsid w:val="00812F7B"/>
    <w:rsid w:val="00817D8F"/>
    <w:rsid w:val="0082246E"/>
    <w:rsid w:val="008323A5"/>
    <w:rsid w:val="00837901"/>
    <w:rsid w:val="00842176"/>
    <w:rsid w:val="0085037D"/>
    <w:rsid w:val="008678D6"/>
    <w:rsid w:val="00880D89"/>
    <w:rsid w:val="008811E8"/>
    <w:rsid w:val="00882169"/>
    <w:rsid w:val="00884CC6"/>
    <w:rsid w:val="00886750"/>
    <w:rsid w:val="00887867"/>
    <w:rsid w:val="0089691D"/>
    <w:rsid w:val="008A0980"/>
    <w:rsid w:val="008B095A"/>
    <w:rsid w:val="008B27DD"/>
    <w:rsid w:val="008C3503"/>
    <w:rsid w:val="008C4FB9"/>
    <w:rsid w:val="008E2793"/>
    <w:rsid w:val="008E5055"/>
    <w:rsid w:val="00904454"/>
    <w:rsid w:val="00930ABB"/>
    <w:rsid w:val="00940968"/>
    <w:rsid w:val="00944609"/>
    <w:rsid w:val="0094517B"/>
    <w:rsid w:val="009459AA"/>
    <w:rsid w:val="00946DC8"/>
    <w:rsid w:val="00947DA7"/>
    <w:rsid w:val="009529EC"/>
    <w:rsid w:val="009536F1"/>
    <w:rsid w:val="00953745"/>
    <w:rsid w:val="009552DA"/>
    <w:rsid w:val="00974CC4"/>
    <w:rsid w:val="00975E47"/>
    <w:rsid w:val="00976609"/>
    <w:rsid w:val="009865B4"/>
    <w:rsid w:val="00987835"/>
    <w:rsid w:val="00992059"/>
    <w:rsid w:val="009A021C"/>
    <w:rsid w:val="009B596D"/>
    <w:rsid w:val="009B663B"/>
    <w:rsid w:val="009B7795"/>
    <w:rsid w:val="009C1595"/>
    <w:rsid w:val="009C4517"/>
    <w:rsid w:val="009C4AE8"/>
    <w:rsid w:val="009C7B0E"/>
    <w:rsid w:val="009D1D2E"/>
    <w:rsid w:val="009D3435"/>
    <w:rsid w:val="009E2B1A"/>
    <w:rsid w:val="009E48D6"/>
    <w:rsid w:val="009E7A92"/>
    <w:rsid w:val="009F4774"/>
    <w:rsid w:val="00A03718"/>
    <w:rsid w:val="00A101F0"/>
    <w:rsid w:val="00A15413"/>
    <w:rsid w:val="00A22F0B"/>
    <w:rsid w:val="00A244B9"/>
    <w:rsid w:val="00A43278"/>
    <w:rsid w:val="00A46F2B"/>
    <w:rsid w:val="00A57B82"/>
    <w:rsid w:val="00A60546"/>
    <w:rsid w:val="00A633B6"/>
    <w:rsid w:val="00A66D83"/>
    <w:rsid w:val="00A745FD"/>
    <w:rsid w:val="00A83E9A"/>
    <w:rsid w:val="00A9161F"/>
    <w:rsid w:val="00A97026"/>
    <w:rsid w:val="00AA5B38"/>
    <w:rsid w:val="00AA796F"/>
    <w:rsid w:val="00AC7C55"/>
    <w:rsid w:val="00AE3DB2"/>
    <w:rsid w:val="00AE6C1F"/>
    <w:rsid w:val="00AF3305"/>
    <w:rsid w:val="00AF4678"/>
    <w:rsid w:val="00B329CE"/>
    <w:rsid w:val="00B4328B"/>
    <w:rsid w:val="00B46394"/>
    <w:rsid w:val="00B506A6"/>
    <w:rsid w:val="00B71501"/>
    <w:rsid w:val="00B81F97"/>
    <w:rsid w:val="00B8618F"/>
    <w:rsid w:val="00B86904"/>
    <w:rsid w:val="00B87872"/>
    <w:rsid w:val="00B948D2"/>
    <w:rsid w:val="00BA7DD4"/>
    <w:rsid w:val="00BB4D30"/>
    <w:rsid w:val="00BB5471"/>
    <w:rsid w:val="00BB7202"/>
    <w:rsid w:val="00BC0CBF"/>
    <w:rsid w:val="00BD65CB"/>
    <w:rsid w:val="00BE1AC8"/>
    <w:rsid w:val="00BF3A95"/>
    <w:rsid w:val="00C06BD8"/>
    <w:rsid w:val="00C072C5"/>
    <w:rsid w:val="00C07347"/>
    <w:rsid w:val="00C105DD"/>
    <w:rsid w:val="00C107E2"/>
    <w:rsid w:val="00C16F27"/>
    <w:rsid w:val="00C22103"/>
    <w:rsid w:val="00C35799"/>
    <w:rsid w:val="00C43E10"/>
    <w:rsid w:val="00C56005"/>
    <w:rsid w:val="00C7143B"/>
    <w:rsid w:val="00C72891"/>
    <w:rsid w:val="00C81605"/>
    <w:rsid w:val="00C833AB"/>
    <w:rsid w:val="00C8764A"/>
    <w:rsid w:val="00C9513A"/>
    <w:rsid w:val="00C95240"/>
    <w:rsid w:val="00CA5CAD"/>
    <w:rsid w:val="00CC54AE"/>
    <w:rsid w:val="00CC5F74"/>
    <w:rsid w:val="00CD239E"/>
    <w:rsid w:val="00CE4056"/>
    <w:rsid w:val="00CF138B"/>
    <w:rsid w:val="00CF1CDE"/>
    <w:rsid w:val="00D05054"/>
    <w:rsid w:val="00D05CEF"/>
    <w:rsid w:val="00D12827"/>
    <w:rsid w:val="00D21889"/>
    <w:rsid w:val="00D251E6"/>
    <w:rsid w:val="00D400DF"/>
    <w:rsid w:val="00D448D9"/>
    <w:rsid w:val="00D45B66"/>
    <w:rsid w:val="00D46F77"/>
    <w:rsid w:val="00D563C6"/>
    <w:rsid w:val="00D5744C"/>
    <w:rsid w:val="00D620A8"/>
    <w:rsid w:val="00D72517"/>
    <w:rsid w:val="00D9189A"/>
    <w:rsid w:val="00D93D47"/>
    <w:rsid w:val="00D95ACA"/>
    <w:rsid w:val="00DA4E9F"/>
    <w:rsid w:val="00DB00F8"/>
    <w:rsid w:val="00DB126A"/>
    <w:rsid w:val="00DB437E"/>
    <w:rsid w:val="00DC43A5"/>
    <w:rsid w:val="00DD269B"/>
    <w:rsid w:val="00DE0811"/>
    <w:rsid w:val="00E06EFE"/>
    <w:rsid w:val="00E114DD"/>
    <w:rsid w:val="00E139A4"/>
    <w:rsid w:val="00E22EC2"/>
    <w:rsid w:val="00E2412B"/>
    <w:rsid w:val="00E2767A"/>
    <w:rsid w:val="00E32D5A"/>
    <w:rsid w:val="00E33F53"/>
    <w:rsid w:val="00E404E8"/>
    <w:rsid w:val="00E40FC2"/>
    <w:rsid w:val="00E41F63"/>
    <w:rsid w:val="00E614AB"/>
    <w:rsid w:val="00E62416"/>
    <w:rsid w:val="00E70B28"/>
    <w:rsid w:val="00E727D3"/>
    <w:rsid w:val="00E77993"/>
    <w:rsid w:val="00E80CD8"/>
    <w:rsid w:val="00E80DC7"/>
    <w:rsid w:val="00E81914"/>
    <w:rsid w:val="00E85120"/>
    <w:rsid w:val="00E85163"/>
    <w:rsid w:val="00E956CB"/>
    <w:rsid w:val="00E95A81"/>
    <w:rsid w:val="00EA1CE4"/>
    <w:rsid w:val="00EA4171"/>
    <w:rsid w:val="00EA45AB"/>
    <w:rsid w:val="00EB19BF"/>
    <w:rsid w:val="00EC288B"/>
    <w:rsid w:val="00EC5D5F"/>
    <w:rsid w:val="00ED4930"/>
    <w:rsid w:val="00ED4C78"/>
    <w:rsid w:val="00EF21BC"/>
    <w:rsid w:val="00EF3E2D"/>
    <w:rsid w:val="00EF4926"/>
    <w:rsid w:val="00F00797"/>
    <w:rsid w:val="00F05340"/>
    <w:rsid w:val="00F13105"/>
    <w:rsid w:val="00F24537"/>
    <w:rsid w:val="00F26BEA"/>
    <w:rsid w:val="00F4526F"/>
    <w:rsid w:val="00F47D71"/>
    <w:rsid w:val="00F521F7"/>
    <w:rsid w:val="00F600AD"/>
    <w:rsid w:val="00F72F30"/>
    <w:rsid w:val="00F8226A"/>
    <w:rsid w:val="00F84C56"/>
    <w:rsid w:val="00F8737B"/>
    <w:rsid w:val="00F967AF"/>
    <w:rsid w:val="00FA1EDC"/>
    <w:rsid w:val="00FB7E57"/>
    <w:rsid w:val="00FC663A"/>
    <w:rsid w:val="00FE0188"/>
    <w:rsid w:val="00FE0E4E"/>
    <w:rsid w:val="00FE2ADB"/>
    <w:rsid w:val="00FE6E66"/>
    <w:rsid w:val="00FF01C5"/>
    <w:rsid w:val="00FF28DF"/>
    <w:rsid w:val="00FF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CA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rFonts w:ascii="Arial" w:hAnsi="Arial" w:cs="Arial"/>
      <w:b/>
      <w:bCs/>
      <w:sz w:val="1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 Narrow" w:hAnsi="Arial Narrow" w:cs="Arial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jc w:val="center"/>
    </w:pPr>
    <w:rPr>
      <w:rFonts w:ascii="Arial Narrow" w:hAnsi="Arial Narrow" w:cs="Arial"/>
      <w:b/>
      <w:bCs/>
      <w:u w:val="single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styleId="Textbubliny">
    <w:name w:val="Balloon Text"/>
    <w:basedOn w:val="Normln"/>
    <w:semiHidden/>
    <w:rsid w:val="00E8512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E32D5A"/>
    <w:pPr>
      <w:ind w:left="1080" w:hanging="180"/>
    </w:pPr>
    <w:rPr>
      <w:rFonts w:ascii="Arial" w:hAnsi="Arial" w:cs="Arial"/>
      <w:sz w:val="20"/>
    </w:rPr>
  </w:style>
  <w:style w:type="character" w:styleId="Hypertextovodkaz">
    <w:name w:val="Hyperlink"/>
    <w:basedOn w:val="Standardnpsmoodstavce"/>
    <w:uiPriority w:val="99"/>
    <w:rsid w:val="008B27DD"/>
    <w:rPr>
      <w:color w:val="0000FF"/>
      <w:u w:val="single"/>
    </w:rPr>
  </w:style>
  <w:style w:type="paragraph" w:styleId="Obsah2">
    <w:name w:val="toc 2"/>
    <w:aliases w:val="hlavní odstavce"/>
    <w:next w:val="Normln"/>
    <w:autoRedefine/>
    <w:uiPriority w:val="39"/>
    <w:rsid w:val="00051E51"/>
    <w:pPr>
      <w:tabs>
        <w:tab w:val="left" w:pos="900"/>
        <w:tab w:val="right" w:leader="dot" w:pos="9360"/>
      </w:tabs>
      <w:spacing w:before="20"/>
      <w:ind w:right="-2"/>
      <w:jc w:val="both"/>
    </w:pPr>
    <w:rPr>
      <w:rFonts w:ascii="Arial Narrow" w:hAnsi="Arial Narrow" w:cs="Arial"/>
      <w:bCs/>
      <w:iCs/>
      <w:noProof/>
      <w:sz w:val="24"/>
      <w:szCs w:val="24"/>
    </w:rPr>
  </w:style>
  <w:style w:type="paragraph" w:styleId="Obsah1">
    <w:name w:val="toc 1"/>
    <w:aliases w:val="kapitoly"/>
    <w:next w:val="Normln"/>
    <w:autoRedefine/>
    <w:uiPriority w:val="39"/>
    <w:rsid w:val="00051E51"/>
    <w:pPr>
      <w:tabs>
        <w:tab w:val="left" w:pos="709"/>
        <w:tab w:val="left" w:pos="800"/>
        <w:tab w:val="right" w:leader="dot" w:pos="9360"/>
      </w:tabs>
      <w:spacing w:before="120" w:after="40"/>
    </w:pPr>
    <w:rPr>
      <w:rFonts w:ascii="Arial Narrow" w:hAnsi="Arial Narrow"/>
      <w:b/>
      <w:caps/>
      <w:noProof/>
      <w:sz w:val="24"/>
    </w:rPr>
  </w:style>
  <w:style w:type="table" w:styleId="Mkatabulky">
    <w:name w:val="Table Grid"/>
    <w:basedOn w:val="Normlntabulka"/>
    <w:rsid w:val="0005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67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CA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rFonts w:ascii="Arial" w:hAnsi="Arial" w:cs="Arial"/>
      <w:b/>
      <w:bCs/>
      <w:sz w:val="1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 Narrow" w:hAnsi="Arial Narrow" w:cs="Arial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jc w:val="center"/>
    </w:pPr>
    <w:rPr>
      <w:rFonts w:ascii="Arial Narrow" w:hAnsi="Arial Narrow" w:cs="Arial"/>
      <w:b/>
      <w:bCs/>
      <w:u w:val="single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styleId="Textbubliny">
    <w:name w:val="Balloon Text"/>
    <w:basedOn w:val="Normln"/>
    <w:semiHidden/>
    <w:rsid w:val="00E8512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E32D5A"/>
    <w:pPr>
      <w:ind w:left="1080" w:hanging="180"/>
    </w:pPr>
    <w:rPr>
      <w:rFonts w:ascii="Arial" w:hAnsi="Arial" w:cs="Arial"/>
      <w:sz w:val="20"/>
    </w:rPr>
  </w:style>
  <w:style w:type="character" w:styleId="Hypertextovodkaz">
    <w:name w:val="Hyperlink"/>
    <w:basedOn w:val="Standardnpsmoodstavce"/>
    <w:uiPriority w:val="99"/>
    <w:rsid w:val="008B27DD"/>
    <w:rPr>
      <w:color w:val="0000FF"/>
      <w:u w:val="single"/>
    </w:rPr>
  </w:style>
  <w:style w:type="paragraph" w:styleId="Obsah2">
    <w:name w:val="toc 2"/>
    <w:aliases w:val="hlavní odstavce"/>
    <w:next w:val="Normln"/>
    <w:autoRedefine/>
    <w:uiPriority w:val="39"/>
    <w:rsid w:val="00051E51"/>
    <w:pPr>
      <w:tabs>
        <w:tab w:val="left" w:pos="900"/>
        <w:tab w:val="right" w:leader="dot" w:pos="9360"/>
      </w:tabs>
      <w:spacing w:before="20"/>
      <w:ind w:right="-2"/>
      <w:jc w:val="both"/>
    </w:pPr>
    <w:rPr>
      <w:rFonts w:ascii="Arial Narrow" w:hAnsi="Arial Narrow" w:cs="Arial"/>
      <w:bCs/>
      <w:iCs/>
      <w:noProof/>
      <w:sz w:val="24"/>
      <w:szCs w:val="24"/>
    </w:rPr>
  </w:style>
  <w:style w:type="paragraph" w:styleId="Obsah1">
    <w:name w:val="toc 1"/>
    <w:aliases w:val="kapitoly"/>
    <w:next w:val="Normln"/>
    <w:autoRedefine/>
    <w:uiPriority w:val="39"/>
    <w:rsid w:val="00051E51"/>
    <w:pPr>
      <w:tabs>
        <w:tab w:val="left" w:pos="709"/>
        <w:tab w:val="left" w:pos="800"/>
        <w:tab w:val="right" w:leader="dot" w:pos="9360"/>
      </w:tabs>
      <w:spacing w:before="120" w:after="40"/>
    </w:pPr>
    <w:rPr>
      <w:rFonts w:ascii="Arial Narrow" w:hAnsi="Arial Narrow"/>
      <w:b/>
      <w:caps/>
      <w:noProof/>
      <w:sz w:val="24"/>
    </w:rPr>
  </w:style>
  <w:style w:type="table" w:styleId="Mkatabulky">
    <w:name w:val="Table Grid"/>
    <w:basedOn w:val="Normlntabulka"/>
    <w:rsid w:val="0005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6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 DATOVÝCH A HLASOVÝCH SLUŽEB</vt:lpstr>
    </vt:vector>
  </TitlesOfParts>
  <Company>NECOSS s.r.o.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 DATOVÝCH A HLASOVÝCH SLUŽEB</dc:title>
  <dc:creator>Tomáš Šimek</dc:creator>
  <cp:lastModifiedBy>Hana Janouchová</cp:lastModifiedBy>
  <cp:revision>2</cp:revision>
  <cp:lastPrinted>2019-12-09T13:16:00Z</cp:lastPrinted>
  <dcterms:created xsi:type="dcterms:W3CDTF">2019-12-17T09:12:00Z</dcterms:created>
  <dcterms:modified xsi:type="dcterms:W3CDTF">2019-12-17T09:12:00Z</dcterms:modified>
</cp:coreProperties>
</file>