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85" w:rsidRDefault="00EE288F">
      <w:pPr>
        <w:pStyle w:val="Heading10"/>
        <w:keepNext/>
        <w:keepLines/>
        <w:shd w:val="clear" w:color="auto" w:fill="auto"/>
        <w:ind w:left="60"/>
      </w:pPr>
      <w:bookmarkStart w:id="0" w:name="bookmark0"/>
      <w:r>
        <w:t>Dohoda</w:t>
      </w:r>
      <w:bookmarkEnd w:id="0"/>
    </w:p>
    <w:p w:rsidR="00637D85" w:rsidRDefault="00EE288F">
      <w:pPr>
        <w:pStyle w:val="Heading10"/>
        <w:keepNext/>
        <w:keepLines/>
        <w:shd w:val="clear" w:color="auto" w:fill="auto"/>
        <w:spacing w:after="622"/>
        <w:ind w:left="60"/>
      </w:pPr>
      <w:bookmarkStart w:id="1" w:name="bookmark1"/>
      <w:r>
        <w:t>o ukončení smlouvy o výpůjčce</w:t>
      </w:r>
      <w:bookmarkEnd w:id="1"/>
    </w:p>
    <w:p w:rsidR="00637D85" w:rsidRDefault="00EE288F">
      <w:pPr>
        <w:pStyle w:val="Heading20"/>
        <w:keepNext/>
        <w:keepLines/>
        <w:shd w:val="clear" w:color="auto" w:fill="auto"/>
        <w:spacing w:before="0"/>
      </w:pPr>
      <w:bookmarkStart w:id="2" w:name="bookmark2"/>
      <w:r>
        <w:t>Krajská nemocnice T. Bati, a. s.</w:t>
      </w:r>
      <w:bookmarkEnd w:id="2"/>
    </w:p>
    <w:p w:rsidR="00637D85" w:rsidRDefault="00EE288F">
      <w:pPr>
        <w:pStyle w:val="Bodytext20"/>
        <w:shd w:val="clear" w:color="auto" w:fill="auto"/>
      </w:pPr>
      <w:r>
        <w:t>sídlo: Havlíčkovo nábřeží 600, 762 75 Zlín</w:t>
      </w:r>
    </w:p>
    <w:p w:rsidR="00637D85" w:rsidRDefault="00EE288F">
      <w:pPr>
        <w:pStyle w:val="Bodytext20"/>
        <w:shd w:val="clear" w:color="auto" w:fill="auto"/>
      </w:pPr>
      <w:r>
        <w:t xml:space="preserve">zastoupená MUDr. Radomírem </w:t>
      </w:r>
      <w:proofErr w:type="spellStart"/>
      <w:r>
        <w:t>Maráčkem</w:t>
      </w:r>
      <w:proofErr w:type="spellEnd"/>
      <w:r>
        <w:t xml:space="preserve">, předsedou představenstva a Mgr. Lucií Štěpánkovou, MBA, členem představenstva IČ: 27661989, DIČ </w:t>
      </w:r>
      <w:r>
        <w:t>CZ27661989</w:t>
      </w:r>
    </w:p>
    <w:p w:rsidR="00637D85" w:rsidRDefault="00EE288F">
      <w:pPr>
        <w:pStyle w:val="Bodytext20"/>
        <w:shd w:val="clear" w:color="auto" w:fill="auto"/>
        <w:spacing w:after="766"/>
      </w:pPr>
      <w:r>
        <w:t>zapsána v obchodním rejstříku u Krajského soudu v Brně oddíl B., vložka 4437</w:t>
      </w:r>
    </w:p>
    <w:p w:rsidR="00637D85" w:rsidRDefault="00EE288F">
      <w:pPr>
        <w:pStyle w:val="Heading20"/>
        <w:keepNext/>
        <w:keepLines/>
        <w:shd w:val="clear" w:color="auto" w:fill="auto"/>
        <w:spacing w:before="0" w:line="252" w:lineRule="exact"/>
      </w:pPr>
      <w:bookmarkStart w:id="3" w:name="bookmark3"/>
      <w:r>
        <w:t>SYSMEX CZ s.r.o.</w:t>
      </w:r>
      <w:bookmarkEnd w:id="3"/>
    </w:p>
    <w:p w:rsidR="00637D85" w:rsidRDefault="00EE288F">
      <w:pPr>
        <w:pStyle w:val="Bodytext20"/>
        <w:shd w:val="clear" w:color="auto" w:fill="auto"/>
        <w:spacing w:line="252" w:lineRule="exact"/>
      </w:pPr>
      <w:r>
        <w:t xml:space="preserve">sídlo: Elgartova 683/4, 614 00 </w:t>
      </w:r>
      <w:proofErr w:type="gramStart"/>
      <w:r>
        <w:t>Brno - Husovice</w:t>
      </w:r>
      <w:proofErr w:type="gramEnd"/>
      <w:r>
        <w:t xml:space="preserve"> zastoupená MUDr. Kristiánem Flekem, jednatelem IČ: 27752356, DIČ: CZ27752356</w:t>
      </w:r>
    </w:p>
    <w:p w:rsidR="00637D85" w:rsidRDefault="00EE288F">
      <w:pPr>
        <w:pStyle w:val="Bodytext20"/>
        <w:shd w:val="clear" w:color="auto" w:fill="auto"/>
        <w:spacing w:line="511" w:lineRule="exact"/>
      </w:pPr>
      <w:r>
        <w:t>zapsána v obchodním rejstří</w:t>
      </w:r>
      <w:r>
        <w:t>ku u Krajského soudu v Brně oddíl 6, vložka 56576 (dále jen „účastníci dohody</w:t>
      </w:r>
      <w:r>
        <w:rPr>
          <w:vertAlign w:val="superscript"/>
        </w:rPr>
        <w:t>11</w:t>
      </w:r>
      <w:r>
        <w:t>)</w:t>
      </w:r>
    </w:p>
    <w:p w:rsidR="00637D85" w:rsidRDefault="00EE288F">
      <w:pPr>
        <w:pStyle w:val="Bodytext30"/>
        <w:shd w:val="clear" w:color="auto" w:fill="auto"/>
        <w:spacing w:after="254"/>
      </w:pPr>
      <w:r>
        <w:t xml:space="preserve">se dohodli, že smlouva o výpůjčce ze dne </w:t>
      </w:r>
      <w:r>
        <w:rPr>
          <w:rStyle w:val="Bodytext311pt"/>
        </w:rPr>
        <w:t xml:space="preserve">12.7. 2019 </w:t>
      </w:r>
      <w:r>
        <w:t>ve znění všech změn a dodatků (dále jen „smlouva</w:t>
      </w:r>
      <w:r>
        <w:rPr>
          <w:vertAlign w:val="superscript"/>
        </w:rPr>
        <w:t>11</w:t>
      </w:r>
      <w:r>
        <w:t>) se ukončuje dohodou ke d</w:t>
      </w:r>
      <w:r w:rsidR="00512309">
        <w:t xml:space="preserve">ni 25. 11. 2019. </w:t>
      </w:r>
      <w:r>
        <w:t>Nejpozději k uvedenému datu b</w:t>
      </w:r>
      <w:r>
        <w:t xml:space="preserve">ude na základě předávacího protokolu vrácen </w:t>
      </w:r>
      <w:proofErr w:type="spellStart"/>
      <w:r>
        <w:t>půjčiteli</w:t>
      </w:r>
      <w:proofErr w:type="spellEnd"/>
      <w:r>
        <w:t xml:space="preserve"> daný zdravotnický prostředek</w:t>
      </w:r>
    </w:p>
    <w:p w:rsidR="00637D85" w:rsidRDefault="00EE288F">
      <w:pPr>
        <w:pStyle w:val="Heading220"/>
        <w:keepNext/>
        <w:keepLines/>
        <w:shd w:val="clear" w:color="auto" w:fill="auto"/>
        <w:spacing w:before="0"/>
        <w:ind w:left="60"/>
      </w:pPr>
      <w:bookmarkStart w:id="4" w:name="bookmark4"/>
      <w:r>
        <w:t>II</w:t>
      </w:r>
      <w:bookmarkEnd w:id="4"/>
    </w:p>
    <w:p w:rsidR="00637D85" w:rsidRDefault="00EE288F">
      <w:pPr>
        <w:pStyle w:val="Bodytext20"/>
        <w:shd w:val="clear" w:color="auto" w:fill="auto"/>
        <w:spacing w:after="260"/>
      </w:pPr>
      <w:r>
        <w:t>Účastníci dohody prohlašují, že ke dni ukončení smlouvy jsou všechny závazky mezi nimi vyplývající ze smlouvy vypořádány.</w:t>
      </w:r>
    </w:p>
    <w:p w:rsidR="00637D85" w:rsidRDefault="00EE288F">
      <w:pPr>
        <w:pStyle w:val="Heading230"/>
        <w:keepNext/>
        <w:keepLines/>
        <w:shd w:val="clear" w:color="auto" w:fill="auto"/>
        <w:spacing w:before="0"/>
        <w:ind w:left="260"/>
      </w:pPr>
      <w:bookmarkStart w:id="5" w:name="bookmark5"/>
      <w:r>
        <w:t>Ill</w:t>
      </w:r>
      <w:bookmarkEnd w:id="5"/>
    </w:p>
    <w:p w:rsidR="00637D85" w:rsidRDefault="00EE288F">
      <w:pPr>
        <w:pStyle w:val="Bodytext20"/>
        <w:shd w:val="clear" w:color="auto" w:fill="auto"/>
        <w:spacing w:after="84" w:line="246" w:lineRule="exact"/>
      </w:pPr>
      <w:r>
        <w:t xml:space="preserve">Dohoda nabývá účinnosti dnem uveřejnění v </w:t>
      </w:r>
      <w:r>
        <w:t>registru smluv.</w:t>
      </w:r>
    </w:p>
    <w:p w:rsidR="00637D85" w:rsidRDefault="00EE288F">
      <w:pPr>
        <w:pStyle w:val="Bodytext20"/>
        <w:shd w:val="clear" w:color="auto" w:fill="auto"/>
        <w:spacing w:line="266" w:lineRule="exact"/>
      </w:pPr>
      <w:r>
        <w:t>Účastníci dohody prohlašují, že se podrobně seznámily s textem dohody, jejímu obsahu rozumí</w:t>
      </w:r>
    </w:p>
    <w:p w:rsidR="00637D85" w:rsidRDefault="00EE288F">
      <w:pPr>
        <w:pStyle w:val="Bodytext20"/>
        <w:shd w:val="clear" w:color="auto" w:fill="auto"/>
        <w:spacing w:after="90" w:line="246" w:lineRule="exact"/>
      </w:pPr>
      <w:r>
        <w:t>a souhlasí s ním.</w:t>
      </w:r>
    </w:p>
    <w:p w:rsidR="00637D85" w:rsidRDefault="00EE288F">
      <w:pPr>
        <w:pStyle w:val="Bodytext20"/>
        <w:shd w:val="clear" w:color="auto" w:fill="auto"/>
        <w:sectPr w:rsidR="00637D85">
          <w:pgSz w:w="11900" w:h="16840"/>
          <w:pgMar w:top="1541" w:right="1145" w:bottom="1181" w:left="1338" w:header="0" w:footer="3" w:gutter="0"/>
          <w:cols w:space="720"/>
          <w:noEndnote/>
          <w:docGrid w:linePitch="360"/>
        </w:sectPr>
      </w:pPr>
      <w:r>
        <w:t>Dohoda byla sepsána ve dvou stejnopisech, z nichž každá smluvní strana obdrží jedno vyhotovení.</w:t>
      </w:r>
    </w:p>
    <w:p w:rsidR="00637D85" w:rsidRDefault="00637D85">
      <w:pPr>
        <w:spacing w:before="6" w:after="6" w:line="240" w:lineRule="exact"/>
        <w:rPr>
          <w:sz w:val="19"/>
          <w:szCs w:val="19"/>
        </w:rPr>
      </w:pPr>
    </w:p>
    <w:p w:rsidR="00637D85" w:rsidRDefault="00637D85">
      <w:pPr>
        <w:rPr>
          <w:sz w:val="2"/>
          <w:szCs w:val="2"/>
        </w:rPr>
        <w:sectPr w:rsidR="00637D85">
          <w:type w:val="continuous"/>
          <w:pgSz w:w="11900" w:h="16840"/>
          <w:pgMar w:top="1541" w:right="0" w:bottom="4961" w:left="0" w:header="0" w:footer="3" w:gutter="0"/>
          <w:cols w:space="720"/>
          <w:noEndnote/>
          <w:docGrid w:linePitch="360"/>
        </w:sectPr>
      </w:pPr>
    </w:p>
    <w:p w:rsidR="00637D85" w:rsidRDefault="00EE288F">
      <w:pPr>
        <w:pStyle w:val="Bodytext20"/>
        <w:shd w:val="clear" w:color="auto" w:fill="auto"/>
        <w:spacing w:line="246" w:lineRule="exact"/>
        <w:sectPr w:rsidR="00637D85">
          <w:type w:val="continuous"/>
          <w:pgSz w:w="11900" w:h="16840"/>
          <w:pgMar w:top="1541" w:right="7618" w:bottom="4961" w:left="1338" w:header="0" w:footer="3" w:gutter="0"/>
          <w:cols w:num="2" w:space="472"/>
          <w:noEndnote/>
          <w:docGrid w:linePitch="360"/>
        </w:sectPr>
      </w:pPr>
      <w:r>
        <w:t>Ve Zlíně dne</w:t>
      </w:r>
      <w:r>
        <w:br w:type="column"/>
      </w:r>
      <w:r w:rsidR="00512309">
        <w:rPr>
          <w:rStyle w:val="Bodytext3"/>
        </w:rPr>
        <w:t>5. 12. 2019</w:t>
      </w:r>
    </w:p>
    <w:p w:rsidR="00637D85" w:rsidRDefault="00637D85">
      <w:pPr>
        <w:spacing w:before="119" w:after="119" w:line="240" w:lineRule="exact"/>
        <w:rPr>
          <w:sz w:val="19"/>
          <w:szCs w:val="19"/>
        </w:rPr>
      </w:pPr>
    </w:p>
    <w:p w:rsidR="00637D85" w:rsidRDefault="00637D85">
      <w:pPr>
        <w:rPr>
          <w:sz w:val="2"/>
          <w:szCs w:val="2"/>
        </w:rPr>
        <w:sectPr w:rsidR="00637D85">
          <w:type w:val="continuous"/>
          <w:pgSz w:w="11900" w:h="16840"/>
          <w:pgMar w:top="1526" w:right="0" w:bottom="1166" w:left="0" w:header="0" w:footer="3" w:gutter="0"/>
          <w:cols w:space="720"/>
          <w:noEndnote/>
          <w:docGrid w:linePitch="360"/>
        </w:sectPr>
      </w:pPr>
    </w:p>
    <w:p w:rsidR="00637D85" w:rsidRDefault="00AE271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3348990</wp:posOffset>
                </wp:positionH>
                <wp:positionV relativeFrom="paragraph">
                  <wp:posOffset>69850</wp:posOffset>
                </wp:positionV>
                <wp:extent cx="1844040" cy="586740"/>
                <wp:effectExtent l="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85" w:rsidRDefault="00637D8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Za SYSMEX CZ s.r.o.</w:t>
                            </w:r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637D85" w:rsidRDefault="00EE288F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Kristián Flek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7pt;margin-top:5.5pt;width:145.2pt;height:46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MnqwIAAKk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0ZERIQOCrgbB4tlmDbEDSZbndKm3dMtsga&#10;KVbQeYdOD3fajK6Tiw0mZM6bBvZp0ohnG4A57kBsuGrPbBaumT/iIN5Em4h4ZLbYeCTIMu8mXxNv&#10;kYfLeXaZrddZ+NPGDUlS87JkwoaZhBWSP2vcUeKjJE7S0rLhpYWzKWm1264bhQ4UhJ2771iQMzf/&#10;eRquXsDlBaVwRoLbWezli2jpkZzMvXgZRF4QxrfxIiAxyfLnlO64YP9OCfUpjuez+Sim33IL3Pea&#10;G01abmB0NLxNcXRyoomV4EaUrrWG8ma0z0ph038qBbR7arQTrNXoqFYzbAdAsSreyvIRpKskKAtE&#10;CPMOjFqq7xj1MDtSrL/tqWIYNe8FyN8OmslQk7GdDCoKuJpig9Fors04kPad4rsakMcHJuQNPJGK&#10;O/U+ZXF8WDAPHInj7LID5/zfeT1N2NUvAAAA//8DAFBLAwQUAAYACAAAACEADY3l4d8AAAAKAQAA&#10;DwAAAGRycy9kb3ducmV2LnhtbEyPwU7DMBBE70j8g7VI3KidUtoS4lQVghMSIg0Hjk68TaLG6xC7&#10;bfh7llM57szT7Ey2mVwvTjiGzpOGZKZAINXedtRo+Cxf79YgQjRkTe8JNfxggE1+fZWZ1PozFXja&#10;xUZwCIXUaGhjHFIpQ92iM2HmByT29n50JvI5NtKO5szhrpdzpZbSmY74Q2sGfG6xPuyOTsP2i4qX&#10;7vu9+ij2RVeWj4relgetb2+m7ROIiFO8wPBXn6tDzp0qfyQbRK/hYb5aMMpGwpsYWCcr3lKxoO4X&#10;IPNM/p+Q/wIAAP//AwBQSwECLQAUAAYACAAAACEAtoM4kv4AAADhAQAAEwAAAAAAAAAAAAAAAAAA&#10;AAAAW0NvbnRlbnRfVHlwZXNdLnhtbFBLAQItABQABgAIAAAAIQA4/SH/1gAAAJQBAAALAAAAAAAA&#10;AAAAAAAAAC8BAABfcmVscy8ucmVsc1BLAQItABQABgAIAAAAIQCc32MnqwIAAKkFAAAOAAAAAAAA&#10;AAAAAAAAAC4CAABkcnMvZTJvRG9jLnhtbFBLAQItABQABgAIAAAAIQANjeXh3wAAAAoBAAAPAAAA&#10;AAAAAAAAAAAAAAUFAABkcnMvZG93bnJldi54bWxQSwUGAAAAAAQABADzAAAAEQYAAAAA&#10;" filled="f" stroked="f">
                <v:textbox inset="0,0,0,0">
                  <w:txbxContent>
                    <w:p w:rsidR="00637D85" w:rsidRDefault="00637D8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</w:pPr>
                      <w:r>
                        <w:t>Za SYSMEX CZ s.r.o.</w:t>
                      </w:r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</w:pPr>
                    </w:p>
                    <w:p w:rsidR="00637D85" w:rsidRDefault="00EE288F">
                      <w:pPr>
                        <w:pStyle w:val="Picturecaption"/>
                        <w:shd w:val="clear" w:color="auto" w:fill="auto"/>
                      </w:pPr>
                      <w:r>
                        <w:t>MUDr. Kristián Flek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D85" w:rsidRDefault="00637D85">
      <w:pPr>
        <w:spacing w:line="360" w:lineRule="exact"/>
      </w:pPr>
    </w:p>
    <w:p w:rsidR="00637D85" w:rsidRDefault="0051230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300990</wp:posOffset>
                </wp:positionH>
                <wp:positionV relativeFrom="paragraph">
                  <wp:posOffset>199390</wp:posOffset>
                </wp:positionV>
                <wp:extent cx="2811780" cy="1443990"/>
                <wp:effectExtent l="0" t="0" r="762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>Za Krajskou nemocnici T. Bati, a. s.</w:t>
                            </w:r>
                          </w:p>
                          <w:p w:rsidR="00637D85" w:rsidRDefault="00EE288F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 xml:space="preserve">MUDr. Radomír </w:t>
                            </w:r>
                            <w:proofErr w:type="spellStart"/>
                            <w:r>
                              <w:t>Maráček</w:t>
                            </w:r>
                            <w:proofErr w:type="spellEnd"/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>předseda představenstva</w:t>
                            </w:r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>Mgr. Lucie Štěpánková</w:t>
                            </w:r>
                          </w:p>
                          <w:p w:rsidR="00512309" w:rsidRDefault="00512309">
                            <w:pPr>
                              <w:pStyle w:val="Picturecaption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>členka představenstva</w:t>
                            </w:r>
                          </w:p>
                          <w:p w:rsidR="00637D85" w:rsidRDefault="00637D8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.7pt;margin-top:15.7pt;width:221.4pt;height:113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E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BmEPn+IoKjAs78MLyOY9s7lyTT9U4q/YGKFhkj&#10;xRJab+HJ8U5pQ4ckk4uJxkXOmsa2v+EvNsBx3IHgcNWcGRq2m0+xF2+jbRQ6YTDfOqGXZc4q34TO&#10;PPcXs+w622wy/5eJ64dJzcqSchNmUpYf/lnnThofNXHWlhINKw2coaTkfrdpJDoSUHZuP1t0OLm4&#10;uS9p2CJALq9S8oPQWwexk8+jhRPm4cyJF17keH68judeGIdZ/jKlO8bpv6eE+hTHs2A2qulC+lVu&#10;nv3e5kaSlmmYHQ1rUxydnUhiNLjlpW2tJqwZ7WelMPQvpYB2T422ijUiHeWqh91wehoAZtS8E+Uj&#10;SFgKEBiIEeYeGLWQPzHqYYakWP04EEkxaj5yeAZm4EyGnIzdZBBewNUUa4xGc6PHwXToJNvXgDw+&#10;NC5W8FQqZkV8YXF6YDAXbC6nGWYGz/N/63WZtMvfAAAA//8DAFBLAwQUAAYACAAAACEAxkt45+AA&#10;AAAJAQAADwAAAGRycy9kb3ducmV2LnhtbEyPwU7DMBBE70j8g7VI3KjdEEoasqkqBCck1DQcODqx&#10;m1iN1yF22/D3mBOcRqsZzbwtNrMd2FlP3jhCWC4EME2tU4Y6hI/69S4D5oMkJQdHGuFbe9iU11eF&#10;zJW7UKXP+9CxWEI+lwh9CGPOuW97baVfuFFT9A5usjLEc+q4muQlltuBJ0KsuJWG4kIvR/3c6/a4&#10;P1mE7SdVL+brvdlVh8rU9VrQ2+qIeHszb5+ABT2HvzD84kd0KCNT406kPBsQ0sc0JhHul1Gjn65F&#10;AqxBSB6yDHhZ8P8flD8AAAD//wMAUEsBAi0AFAAGAAgAAAAhALaDOJL+AAAA4QEAABMAAAAAAAAA&#10;AAAAAAAAAAAAAFtDb250ZW50X1R5cGVzXS54bWxQSwECLQAUAAYACAAAACEAOP0h/9YAAACUAQAA&#10;CwAAAAAAAAAAAAAAAAAvAQAAX3JlbHMvLnJlbHNQSwECLQAUAAYACAAAACEA64C5RLECAACxBQAA&#10;DgAAAAAAAAAAAAAAAAAuAgAAZHJzL2Uyb0RvYy54bWxQSwECLQAUAAYACAAAACEAxkt45+AAAAAJ&#10;AQAADwAAAAAAAAAAAAAAAAALBQAAZHJzL2Rvd25yZXYueG1sUEsFBgAAAAAEAAQA8wAAABgGAAAA&#10;AA==&#10;" filled="f" stroked="f">
                <v:textbox inset="0,0,0,0">
                  <w:txbxContent>
                    <w:p w:rsidR="00512309" w:rsidRDefault="00512309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>Za Krajskou nemocnici T. Bati, a. s.</w:t>
                      </w:r>
                    </w:p>
                    <w:p w:rsidR="00637D85" w:rsidRDefault="00EE288F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 xml:space="preserve">MUDr. Radomír </w:t>
                      </w:r>
                      <w:proofErr w:type="spellStart"/>
                      <w:r>
                        <w:t>Maráček</w:t>
                      </w:r>
                      <w:proofErr w:type="spellEnd"/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>předseda představenstva</w:t>
                      </w:r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>Mgr. Lucie Štěpánková</w:t>
                      </w:r>
                    </w:p>
                    <w:p w:rsidR="00512309" w:rsidRDefault="00512309">
                      <w:pPr>
                        <w:pStyle w:val="Picturecaption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>členka představenstva</w:t>
                      </w:r>
                    </w:p>
                    <w:p w:rsidR="00637D85" w:rsidRDefault="00637D8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D85" w:rsidRDefault="00637D85">
      <w:pPr>
        <w:spacing w:line="360" w:lineRule="exact"/>
      </w:pPr>
    </w:p>
    <w:p w:rsidR="00637D85" w:rsidRDefault="00637D85">
      <w:pPr>
        <w:spacing w:line="360" w:lineRule="exact"/>
      </w:pPr>
    </w:p>
    <w:p w:rsidR="00637D85" w:rsidRDefault="00637D85">
      <w:pPr>
        <w:spacing w:line="360" w:lineRule="exact"/>
      </w:pPr>
      <w:bookmarkStart w:id="6" w:name="_GoBack"/>
      <w:bookmarkEnd w:id="6"/>
    </w:p>
    <w:p w:rsidR="00637D85" w:rsidRDefault="00637D85">
      <w:pPr>
        <w:spacing w:line="360" w:lineRule="exact"/>
      </w:pPr>
    </w:p>
    <w:p w:rsidR="00637D85" w:rsidRDefault="00637D85">
      <w:pPr>
        <w:spacing w:line="360" w:lineRule="exact"/>
      </w:pPr>
    </w:p>
    <w:p w:rsidR="00637D85" w:rsidRDefault="00637D85">
      <w:pPr>
        <w:spacing w:line="410" w:lineRule="exact"/>
      </w:pPr>
    </w:p>
    <w:p w:rsidR="00637D85" w:rsidRDefault="00637D85">
      <w:pPr>
        <w:rPr>
          <w:sz w:val="2"/>
          <w:szCs w:val="2"/>
        </w:rPr>
      </w:pPr>
    </w:p>
    <w:sectPr w:rsidR="00637D85">
      <w:type w:val="continuous"/>
      <w:pgSz w:w="11900" w:h="16840"/>
      <w:pgMar w:top="1526" w:right="1145" w:bottom="1166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8F" w:rsidRDefault="00EE288F">
      <w:r>
        <w:separator/>
      </w:r>
    </w:p>
  </w:endnote>
  <w:endnote w:type="continuationSeparator" w:id="0">
    <w:p w:rsidR="00EE288F" w:rsidRDefault="00E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8F" w:rsidRDefault="00EE288F"/>
  </w:footnote>
  <w:footnote w:type="continuationSeparator" w:id="0">
    <w:p w:rsidR="00EE288F" w:rsidRDefault="00EE28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5"/>
    <w:rsid w:val="00512309"/>
    <w:rsid w:val="00637D85"/>
    <w:rsid w:val="00AE2713"/>
    <w:rsid w:val="00E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3D0"/>
  <w15:docId w15:val="{0E524C15-993A-4903-92BD-334E2E1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1pt">
    <w:name w:val="Body text (3) + 1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3">
    <w:name w:val="Heading #2 (3)_"/>
    <w:basedOn w:val="Standardnpsmoodstavce"/>
    <w:link w:val="Heading2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line="259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40" w:line="234" w:lineRule="exac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before="240" w:line="234" w:lineRule="exact"/>
      <w:jc w:val="center"/>
      <w:outlineLvl w:val="1"/>
    </w:pPr>
    <w:rPr>
      <w:rFonts w:ascii="Arial" w:eastAsia="Arial" w:hAnsi="Arial" w:cs="Arial"/>
      <w:b/>
      <w:bCs/>
      <w:sz w:val="21"/>
      <w:szCs w:val="21"/>
      <w:lang w:val="en-US" w:eastAsia="en-US" w:bidi="en-US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2" w:lineRule="exac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c224e_KHS_zapad5p_BN-20191217151641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c224e_KHS_zapad5p_BN-20191217151641</dc:title>
  <dc:subject/>
  <dc:creator>Gabriela Vinklerová</dc:creator>
  <cp:keywords/>
  <cp:lastModifiedBy>Vinklerová Gabriela</cp:lastModifiedBy>
  <cp:revision>3</cp:revision>
  <dcterms:created xsi:type="dcterms:W3CDTF">2019-12-18T06:03:00Z</dcterms:created>
  <dcterms:modified xsi:type="dcterms:W3CDTF">2019-12-18T06:05:00Z</dcterms:modified>
</cp:coreProperties>
</file>