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466D0" w14:textId="6F80CCBE" w:rsidR="004A1E99" w:rsidRPr="000364C8" w:rsidRDefault="004A1E99" w:rsidP="004A1E99">
      <w:pPr>
        <w:jc w:val="center"/>
        <w:rPr>
          <w:rFonts w:ascii="UnitPro" w:hAnsi="UnitPro" w:cs="UnitPro"/>
          <w:b/>
          <w:sz w:val="22"/>
        </w:rPr>
      </w:pPr>
      <w:r w:rsidRPr="000364C8">
        <w:rPr>
          <w:rFonts w:ascii="UnitPro" w:hAnsi="UnitPro" w:cs="UnitPro"/>
          <w:b/>
          <w:sz w:val="22"/>
        </w:rPr>
        <w:t>Příloha č. 2 k objednávce č. ZAK 19-0395</w:t>
      </w:r>
    </w:p>
    <w:p w14:paraId="14C89658" w14:textId="4313D40A" w:rsidR="004A1E99" w:rsidRPr="000364C8" w:rsidRDefault="004A1E99" w:rsidP="004A1E99">
      <w:pPr>
        <w:jc w:val="center"/>
        <w:rPr>
          <w:rFonts w:ascii="UnitPro" w:hAnsi="UnitPro" w:cs="UnitPro"/>
          <w:b/>
          <w:sz w:val="22"/>
        </w:rPr>
      </w:pPr>
      <w:r w:rsidRPr="000364C8">
        <w:rPr>
          <w:rFonts w:ascii="UnitPro" w:hAnsi="UnitPro" w:cs="UnitPro"/>
          <w:b/>
          <w:sz w:val="22"/>
        </w:rPr>
        <w:t>„Geodetického zaměření v Seifertově ulici na Praze 3 – Žižkov“</w:t>
      </w:r>
    </w:p>
    <w:p w14:paraId="039FDB90" w14:textId="6E3C5F32" w:rsidR="004A1E99" w:rsidRPr="000364C8" w:rsidRDefault="004A1E99" w:rsidP="004A1E99">
      <w:pPr>
        <w:jc w:val="center"/>
        <w:rPr>
          <w:rFonts w:ascii="UnitPro" w:hAnsi="UnitPro" w:cs="UnitPro"/>
          <w:b/>
          <w:sz w:val="22"/>
        </w:rPr>
      </w:pPr>
      <w:r w:rsidRPr="000364C8">
        <w:rPr>
          <w:rFonts w:ascii="UnitPro" w:hAnsi="UnitPro" w:cs="UnitPro"/>
          <w:b/>
          <w:sz w:val="22"/>
        </w:rPr>
        <w:t>(Podrobná specifikace)</w:t>
      </w:r>
    </w:p>
    <w:p w14:paraId="2D5D76EE" w14:textId="3D86EB0C" w:rsidR="004A1E99" w:rsidRDefault="004A1E99" w:rsidP="004A1E99">
      <w:pPr>
        <w:jc w:val="center"/>
        <w:rPr>
          <w:rFonts w:ascii="Times New Roman" w:hAnsi="Times New Roman" w:cs="Times New Roman"/>
          <w:sz w:val="22"/>
        </w:rPr>
      </w:pPr>
    </w:p>
    <w:p w14:paraId="56622542" w14:textId="2F39EFF2" w:rsidR="004A1E99" w:rsidRPr="000364C8" w:rsidRDefault="004A1E99" w:rsidP="000364C8">
      <w:pPr>
        <w:spacing w:after="240"/>
        <w:jc w:val="both"/>
        <w:rPr>
          <w:rFonts w:ascii="UnitPro" w:hAnsi="UnitPro" w:cs="UnitPro"/>
          <w:b/>
          <w:sz w:val="22"/>
          <w:u w:val="single"/>
        </w:rPr>
      </w:pPr>
      <w:r w:rsidRPr="000364C8">
        <w:rPr>
          <w:rFonts w:ascii="UnitPro" w:hAnsi="UnitPro" w:cs="UnitPro"/>
          <w:b/>
          <w:sz w:val="22"/>
          <w:u w:val="single"/>
        </w:rPr>
        <w:t xml:space="preserve">1. Předmět </w:t>
      </w:r>
      <w:r w:rsidR="000D4E48" w:rsidRPr="000364C8">
        <w:rPr>
          <w:rFonts w:ascii="UnitPro" w:hAnsi="UnitPro" w:cs="UnitPro"/>
          <w:b/>
          <w:sz w:val="22"/>
          <w:u w:val="single"/>
        </w:rPr>
        <w:t>zakázky</w:t>
      </w:r>
      <w:r w:rsidRPr="000364C8">
        <w:rPr>
          <w:rFonts w:ascii="UnitPro" w:hAnsi="UnitPro" w:cs="UnitPro"/>
          <w:b/>
          <w:sz w:val="22"/>
          <w:u w:val="single"/>
        </w:rPr>
        <w:t>:</w:t>
      </w:r>
    </w:p>
    <w:p w14:paraId="0E3C2753" w14:textId="1E8C67AD" w:rsidR="004A1E99" w:rsidRPr="000364C8" w:rsidRDefault="004A1E99" w:rsidP="004A1E99">
      <w:pPr>
        <w:pStyle w:val="Odstavecseseznamem"/>
        <w:numPr>
          <w:ilvl w:val="0"/>
          <w:numId w:val="32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Předmět</w:t>
      </w:r>
      <w:r w:rsidR="000D4E48" w:rsidRPr="000364C8">
        <w:rPr>
          <w:rFonts w:ascii="UnitPro" w:hAnsi="UnitPro" w:cs="UnitPro"/>
          <w:sz w:val="22"/>
        </w:rPr>
        <w:t>em</w:t>
      </w:r>
      <w:r w:rsidRPr="000364C8">
        <w:rPr>
          <w:rFonts w:ascii="UnitPro" w:hAnsi="UnitPro" w:cs="UnitPro"/>
          <w:sz w:val="22"/>
        </w:rPr>
        <w:t xml:space="preserve"> zakázky je </w:t>
      </w:r>
      <w:r w:rsidR="000D4E48" w:rsidRPr="000364C8">
        <w:rPr>
          <w:rFonts w:ascii="UnitPro" w:hAnsi="UnitPro" w:cs="UnitPro"/>
          <w:sz w:val="22"/>
        </w:rPr>
        <w:t>dodání</w:t>
      </w:r>
      <w:r w:rsidRPr="000364C8">
        <w:rPr>
          <w:rFonts w:ascii="UnitPro" w:hAnsi="UnitPro" w:cs="UnitPro"/>
          <w:sz w:val="22"/>
        </w:rPr>
        <w:t xml:space="preserve"> geodetických prací v rámci vyhotovení kompletní dokumentace stávajícího stavu zájmového území: „Rekonstrukce Seifertovy ulice“, Praha 3 – Žižkov.</w:t>
      </w:r>
    </w:p>
    <w:p w14:paraId="34BD6688" w14:textId="583A4165" w:rsidR="004A1E99" w:rsidRPr="000364C8" w:rsidRDefault="004A1E99" w:rsidP="004A1E99">
      <w:pPr>
        <w:pStyle w:val="Odstavecseseznamem"/>
        <w:numPr>
          <w:ilvl w:val="0"/>
          <w:numId w:val="32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Zakázka bude obsahovat zaměření polohopisu a výškopisu lokality a požadované geodetické práce plynoucí z jejího zadání.</w:t>
      </w:r>
    </w:p>
    <w:p w14:paraId="61133EE7" w14:textId="77777777" w:rsidR="004A1E99" w:rsidRPr="000364C8" w:rsidRDefault="004A1E99" w:rsidP="004A1E99">
      <w:pPr>
        <w:pStyle w:val="Odstavecseseznamem"/>
        <w:numPr>
          <w:ilvl w:val="0"/>
          <w:numId w:val="32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Těleso železničních tratí Českých drah není předmětem poptávky a to včetně horní úrovně SJ magistrály.</w:t>
      </w:r>
    </w:p>
    <w:p w14:paraId="3A611968" w14:textId="61B962F9" w:rsidR="004A1E99" w:rsidRPr="000364C8" w:rsidRDefault="004A1E99" w:rsidP="004A1E99">
      <w:pPr>
        <w:pStyle w:val="Odstavecseseznamem"/>
        <w:numPr>
          <w:ilvl w:val="0"/>
          <w:numId w:val="32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Dotčené pozemky jiných vlastníků – Fotbalový</w:t>
      </w:r>
      <w:r w:rsidR="00CF4215">
        <w:rPr>
          <w:rFonts w:ascii="UnitPro" w:hAnsi="UnitPro" w:cs="UnitPro"/>
          <w:sz w:val="22"/>
        </w:rPr>
        <w:t xml:space="preserve"> stadión VŽ, d</w:t>
      </w:r>
      <w:bookmarkStart w:id="0" w:name="_GoBack"/>
      <w:bookmarkEnd w:id="0"/>
      <w:r w:rsidR="00CF4215">
        <w:rPr>
          <w:rFonts w:ascii="UnitPro" w:hAnsi="UnitPro" w:cs="UnitPro"/>
          <w:sz w:val="22"/>
        </w:rPr>
        <w:t xml:space="preserve">ům a park Radost </w:t>
      </w:r>
      <w:r w:rsidRPr="000364C8">
        <w:rPr>
          <w:rFonts w:ascii="UnitPro" w:hAnsi="UnitPro" w:cs="UnitPro"/>
          <w:sz w:val="22"/>
        </w:rPr>
        <w:t>apod. zajistí objednatel.</w:t>
      </w:r>
    </w:p>
    <w:p w14:paraId="4DEBB1E2" w14:textId="77777777" w:rsidR="004A1E99" w:rsidRPr="000364C8" w:rsidRDefault="004A1E99" w:rsidP="004A1E99">
      <w:pPr>
        <w:jc w:val="both"/>
        <w:rPr>
          <w:rFonts w:ascii="UnitPro" w:hAnsi="UnitPro" w:cs="UnitPro"/>
          <w:sz w:val="22"/>
        </w:rPr>
      </w:pPr>
    </w:p>
    <w:p w14:paraId="3A187D6E" w14:textId="35C18D92" w:rsidR="004A1E99" w:rsidRPr="000364C8" w:rsidRDefault="004A1E99" w:rsidP="000364C8">
      <w:pPr>
        <w:spacing w:after="240"/>
        <w:jc w:val="both"/>
        <w:rPr>
          <w:rFonts w:ascii="UnitPro" w:hAnsi="UnitPro" w:cs="UnitPro"/>
          <w:b/>
          <w:sz w:val="22"/>
          <w:u w:val="single"/>
        </w:rPr>
      </w:pPr>
      <w:r w:rsidRPr="000364C8">
        <w:rPr>
          <w:rFonts w:ascii="UnitPro" w:hAnsi="UnitPro" w:cs="UnitPro"/>
          <w:b/>
          <w:sz w:val="22"/>
          <w:u w:val="single"/>
        </w:rPr>
        <w:t xml:space="preserve">2. </w:t>
      </w:r>
      <w:r w:rsidR="000D4E48" w:rsidRPr="000364C8">
        <w:rPr>
          <w:rFonts w:ascii="UnitPro" w:hAnsi="UnitPro" w:cs="UnitPro"/>
          <w:b/>
          <w:sz w:val="22"/>
          <w:u w:val="single"/>
        </w:rPr>
        <w:t>Způsob plnění a forma odevzdání</w:t>
      </w:r>
      <w:r w:rsidRPr="000364C8">
        <w:rPr>
          <w:rFonts w:ascii="UnitPro" w:hAnsi="UnitPro" w:cs="UnitPro"/>
          <w:b/>
          <w:sz w:val="22"/>
          <w:u w:val="single"/>
        </w:rPr>
        <w:t>:</w:t>
      </w:r>
    </w:p>
    <w:p w14:paraId="40375B36" w14:textId="6BCE2470" w:rsidR="004A1E99" w:rsidRPr="000364C8" w:rsidRDefault="004A1E99" w:rsidP="004A1E99">
      <w:pPr>
        <w:pStyle w:val="Odstavecseseznamem"/>
        <w:numPr>
          <w:ilvl w:val="0"/>
          <w:numId w:val="34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Zaměření bude provedeno geodetickými metodami s vysokou přesností dat, výsledky budou zpracovány</w:t>
      </w:r>
      <w:r w:rsidR="009B6791" w:rsidRPr="000364C8">
        <w:rPr>
          <w:rFonts w:ascii="UnitPro" w:hAnsi="UnitPro" w:cs="UnitPro"/>
          <w:sz w:val="22"/>
        </w:rPr>
        <w:t xml:space="preserve"> digitálně v software </w:t>
      </w:r>
      <w:proofErr w:type="spellStart"/>
      <w:r w:rsidR="009B6791" w:rsidRPr="000364C8">
        <w:rPr>
          <w:rFonts w:ascii="UnitPro" w:hAnsi="UnitPro" w:cs="UnitPro"/>
          <w:sz w:val="22"/>
        </w:rPr>
        <w:t>AutoCAD</w:t>
      </w:r>
      <w:proofErr w:type="spellEnd"/>
      <w:r w:rsidR="009B6791" w:rsidRPr="000364C8">
        <w:rPr>
          <w:rFonts w:ascii="UnitPro" w:hAnsi="UnitPro" w:cs="UnitPro"/>
          <w:sz w:val="22"/>
        </w:rPr>
        <w:t xml:space="preserve"> R</w:t>
      </w:r>
      <w:r w:rsidRPr="000364C8">
        <w:rPr>
          <w:rFonts w:ascii="UnitPro" w:hAnsi="UnitPro" w:cs="UnitPro"/>
          <w:sz w:val="22"/>
        </w:rPr>
        <w:t>2010 – R2020 jako 2D výkresy (účelová mapa) včetně zákresu průběhu vlastnických hranic (vyšetřených na KP Praha) a zákresu průběhu podzemních a nadzemních ing. sítí (vyšetřených u veřejných správců sítí) ve vztažném měřítku 1:200 s možností vykreslení ve vyšším měřítku, například 1:600 (může být řešeno přes doplňkové práce). Měřítko musí být jednotné s čitelnou kresbou.</w:t>
      </w:r>
    </w:p>
    <w:p w14:paraId="26B2F73E" w14:textId="0D071403" w:rsidR="004A1E99" w:rsidRPr="000364C8" w:rsidRDefault="004A1E99" w:rsidP="004A1E99">
      <w:pPr>
        <w:pStyle w:val="Odstavecseseznamem"/>
        <w:numPr>
          <w:ilvl w:val="0"/>
          <w:numId w:val="34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 xml:space="preserve">Výkresy budou </w:t>
      </w:r>
      <w:r w:rsidR="000D4E48" w:rsidRPr="000364C8">
        <w:rPr>
          <w:rFonts w:ascii="UnitPro" w:hAnsi="UnitPro" w:cs="UnitPro"/>
          <w:sz w:val="22"/>
        </w:rPr>
        <w:t xml:space="preserve">odevzdány ve 3 vytištěných </w:t>
      </w:r>
      <w:proofErr w:type="spellStart"/>
      <w:r w:rsidR="000D4E48" w:rsidRPr="000364C8">
        <w:rPr>
          <w:rFonts w:ascii="UnitPro" w:hAnsi="UnitPro" w:cs="UnitPro"/>
          <w:sz w:val="22"/>
        </w:rPr>
        <w:t>paré</w:t>
      </w:r>
      <w:proofErr w:type="spellEnd"/>
      <w:r w:rsidRPr="000364C8">
        <w:rPr>
          <w:rFonts w:ascii="UnitPro" w:hAnsi="UnitPro" w:cs="UnitPro"/>
          <w:sz w:val="22"/>
        </w:rPr>
        <w:t xml:space="preserve"> a </w:t>
      </w:r>
      <w:r w:rsidR="000D4E48" w:rsidRPr="000364C8">
        <w:rPr>
          <w:rFonts w:ascii="UnitPro" w:hAnsi="UnitPro" w:cs="UnitPro"/>
          <w:sz w:val="22"/>
        </w:rPr>
        <w:t xml:space="preserve">na 2 datových nosičích </w:t>
      </w:r>
      <w:r w:rsidRPr="000364C8">
        <w:rPr>
          <w:rFonts w:ascii="UnitPro" w:hAnsi="UnitPro" w:cs="UnitPro"/>
          <w:sz w:val="22"/>
        </w:rPr>
        <w:t xml:space="preserve">CD (soubory DWG, PDF), k výkresové dokumentaci přísluší </w:t>
      </w:r>
      <w:r w:rsidR="000D4E48" w:rsidRPr="000364C8">
        <w:rPr>
          <w:rFonts w:ascii="UnitPro" w:hAnsi="UnitPro" w:cs="UnitPro"/>
          <w:sz w:val="22"/>
        </w:rPr>
        <w:t>3</w:t>
      </w:r>
      <w:r w:rsidRPr="000364C8">
        <w:rPr>
          <w:rFonts w:ascii="UnitPro" w:hAnsi="UnitPro" w:cs="UnitPro"/>
          <w:sz w:val="22"/>
        </w:rPr>
        <w:t xml:space="preserve"> technické zprávy.</w:t>
      </w:r>
    </w:p>
    <w:p w14:paraId="43512286" w14:textId="7DCEC1C9" w:rsidR="000D4E48" w:rsidRPr="000364C8" w:rsidRDefault="000D4E48" w:rsidP="000D4E48">
      <w:pPr>
        <w:pStyle w:val="Odstavecseseznamem"/>
        <w:numPr>
          <w:ilvl w:val="0"/>
          <w:numId w:val="34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 xml:space="preserve">Dokumentace bude obsahovat vyjádření veřejných správců sítí (1 originální </w:t>
      </w:r>
      <w:proofErr w:type="spellStart"/>
      <w:r w:rsidR="00D45323" w:rsidRPr="000364C8">
        <w:rPr>
          <w:rFonts w:ascii="UnitPro" w:hAnsi="UnitPro" w:cs="UnitPro"/>
          <w:sz w:val="22"/>
        </w:rPr>
        <w:t>paré</w:t>
      </w:r>
      <w:proofErr w:type="spellEnd"/>
      <w:r w:rsidRPr="000364C8">
        <w:rPr>
          <w:rFonts w:ascii="UnitPro" w:hAnsi="UnitPro" w:cs="UnitPro"/>
          <w:sz w:val="22"/>
        </w:rPr>
        <w:t xml:space="preserve"> a 1 </w:t>
      </w:r>
      <w:proofErr w:type="spellStart"/>
      <w:r w:rsidRPr="000364C8">
        <w:rPr>
          <w:rFonts w:ascii="UnitPro" w:hAnsi="UnitPro" w:cs="UnitPro"/>
          <w:sz w:val="22"/>
        </w:rPr>
        <w:t>scan</w:t>
      </w:r>
      <w:proofErr w:type="spellEnd"/>
      <w:r w:rsidRPr="000364C8">
        <w:rPr>
          <w:rFonts w:ascii="UnitPro" w:hAnsi="UnitPro" w:cs="UnitPro"/>
          <w:sz w:val="22"/>
        </w:rPr>
        <w:t xml:space="preserve"> vyjádření na CD).</w:t>
      </w:r>
    </w:p>
    <w:p w14:paraId="3AC3CA15" w14:textId="09F62E24" w:rsidR="004A1E99" w:rsidRPr="000364C8" w:rsidRDefault="004A1E99" w:rsidP="004A1E99">
      <w:pPr>
        <w:pStyle w:val="Odstavecseseznamem"/>
        <w:numPr>
          <w:ilvl w:val="0"/>
          <w:numId w:val="34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Bude požadován 3D model terénu ve vztažném měřítku 1:200.</w:t>
      </w:r>
    </w:p>
    <w:p w14:paraId="4F7F46D5" w14:textId="3C0C18D4" w:rsidR="004A1E99" w:rsidRPr="000364C8" w:rsidRDefault="004A1E99" w:rsidP="000D4E48">
      <w:pPr>
        <w:pStyle w:val="Odstavecseseznamem"/>
        <w:numPr>
          <w:ilvl w:val="0"/>
          <w:numId w:val="34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Tramvajové vodiče by měly být zaměřeny polární metodou. Zaměřena musí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Pr="000364C8">
        <w:rPr>
          <w:rFonts w:ascii="UnitPro" w:hAnsi="UnitPro" w:cs="UnitPro"/>
          <w:sz w:val="22"/>
        </w:rPr>
        <w:t>být poloha podpěr, poloha a výška napínáků a poloha vodících trolejí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="002B7002">
        <w:rPr>
          <w:rFonts w:ascii="UnitPro" w:hAnsi="UnitPro" w:cs="UnitPro"/>
          <w:sz w:val="22"/>
        </w:rPr>
        <w:t>v platném souřadnicovém a </w:t>
      </w:r>
      <w:r w:rsidRPr="000364C8">
        <w:rPr>
          <w:rFonts w:ascii="UnitPro" w:hAnsi="UnitPro" w:cs="UnitPro"/>
          <w:sz w:val="22"/>
        </w:rPr>
        <w:t xml:space="preserve">výškovém systému JTSK a </w:t>
      </w:r>
      <w:proofErr w:type="spellStart"/>
      <w:r w:rsidRPr="000364C8">
        <w:rPr>
          <w:rFonts w:ascii="UnitPro" w:hAnsi="UnitPro" w:cs="UnitPro"/>
          <w:sz w:val="22"/>
        </w:rPr>
        <w:t>Bpv</w:t>
      </w:r>
      <w:proofErr w:type="spellEnd"/>
      <w:r w:rsidRPr="000364C8">
        <w:rPr>
          <w:rFonts w:ascii="UnitPro" w:hAnsi="UnitPro" w:cs="UnitPro"/>
          <w:sz w:val="22"/>
        </w:rPr>
        <w:t>.</w:t>
      </w:r>
    </w:p>
    <w:p w14:paraId="0143511D" w14:textId="7FC543E6" w:rsidR="004A1E99" w:rsidRPr="000364C8" w:rsidRDefault="004A1E99" w:rsidP="00431D48">
      <w:pPr>
        <w:pStyle w:val="Odstavecseseznamem"/>
        <w:numPr>
          <w:ilvl w:val="0"/>
          <w:numId w:val="34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Řezy profilů terénu pro znázornění výškových poměrů. Řez podélný v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Pr="000364C8">
        <w:rPr>
          <w:rFonts w:ascii="UnitPro" w:hAnsi="UnitPro" w:cs="UnitPro"/>
          <w:sz w:val="22"/>
        </w:rPr>
        <w:t>rozsahu řešeného území (14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Pr="000364C8">
        <w:rPr>
          <w:rFonts w:ascii="UnitPro" w:hAnsi="UnitPro" w:cs="UnitPro"/>
          <w:sz w:val="22"/>
        </w:rPr>
        <w:t>ha), řezy příčné, jejichž přesný počet určí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Pr="000364C8">
        <w:rPr>
          <w:rFonts w:ascii="UnitPro" w:hAnsi="UnitPro" w:cs="UnitPro"/>
          <w:sz w:val="22"/>
        </w:rPr>
        <w:t>zadavatel až po vyhodnocení zaměřené účelové mapy (max. 10 řezů).</w:t>
      </w:r>
    </w:p>
    <w:p w14:paraId="38CE24AC" w14:textId="77777777" w:rsidR="000D4E48" w:rsidRPr="000364C8" w:rsidRDefault="000D4E48" w:rsidP="000D4E48">
      <w:pPr>
        <w:jc w:val="both"/>
        <w:rPr>
          <w:rFonts w:ascii="UnitPro" w:hAnsi="UnitPro" w:cs="UnitPro"/>
          <w:sz w:val="22"/>
        </w:rPr>
      </w:pPr>
    </w:p>
    <w:p w14:paraId="0E8B6695" w14:textId="6555F502" w:rsidR="004A1E99" w:rsidRPr="000364C8" w:rsidRDefault="004A1E99" w:rsidP="000364C8">
      <w:pPr>
        <w:spacing w:after="240"/>
        <w:jc w:val="both"/>
        <w:rPr>
          <w:rFonts w:ascii="UnitPro" w:hAnsi="UnitPro" w:cs="UnitPro"/>
          <w:b/>
          <w:sz w:val="22"/>
          <w:u w:val="single"/>
        </w:rPr>
      </w:pPr>
      <w:r w:rsidRPr="000364C8">
        <w:rPr>
          <w:rFonts w:ascii="UnitPro" w:hAnsi="UnitPro" w:cs="UnitPro"/>
          <w:b/>
          <w:sz w:val="22"/>
          <w:u w:val="single"/>
        </w:rPr>
        <w:t>3. Výkresový podklad zaměření:</w:t>
      </w:r>
    </w:p>
    <w:p w14:paraId="55005A81" w14:textId="77777777" w:rsidR="000D4E48" w:rsidRPr="000364C8" w:rsidRDefault="000D4E48" w:rsidP="000D4E48">
      <w:pPr>
        <w:pStyle w:val="Odstavecseseznamem"/>
        <w:numPr>
          <w:ilvl w:val="0"/>
          <w:numId w:val="36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Výkresový podklad zaměření bude v měřítku 1:200 a bude obsahovat:</w:t>
      </w:r>
    </w:p>
    <w:p w14:paraId="14EB1994" w14:textId="2310236A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</w:t>
      </w:r>
      <w:r w:rsidR="004A1E99" w:rsidRPr="000364C8">
        <w:rPr>
          <w:rFonts w:ascii="UnitPro" w:hAnsi="UnitPro" w:cs="UnitPro"/>
          <w:sz w:val="22"/>
        </w:rPr>
        <w:t>elikost koruny stromových porostů (kružnicí v m.),</w:t>
      </w:r>
    </w:p>
    <w:p w14:paraId="1A4111A1" w14:textId="44FDE5A3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</w:t>
      </w:r>
      <w:r w:rsidR="004A1E99" w:rsidRPr="000364C8">
        <w:rPr>
          <w:rFonts w:ascii="UnitPro" w:hAnsi="UnitPro" w:cs="UnitPro"/>
          <w:sz w:val="22"/>
        </w:rPr>
        <w:t>elikost a orientace povrchových znaků (šachty, poklopy atd.),</w:t>
      </w:r>
    </w:p>
    <w:p w14:paraId="4D4E1AED" w14:textId="775430DA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o</w:t>
      </w:r>
      <w:r w:rsidR="004A1E99" w:rsidRPr="000364C8">
        <w:rPr>
          <w:rFonts w:ascii="UnitPro" w:hAnsi="UnitPro" w:cs="UnitPro"/>
          <w:sz w:val="22"/>
        </w:rPr>
        <w:t>statní menší povrchové znaky ing. sítí (hydranty, šoupata jen symbol),</w:t>
      </w:r>
    </w:p>
    <w:p w14:paraId="486BD897" w14:textId="212424B8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</w:t>
      </w:r>
      <w:r w:rsidR="004A1E99" w:rsidRPr="000364C8">
        <w:rPr>
          <w:rFonts w:ascii="UnitPro" w:hAnsi="UnitPro" w:cs="UnitPro"/>
          <w:sz w:val="22"/>
        </w:rPr>
        <w:t>eřejné osvětlení, svislé dopravní značení atd. (příslušnými symboly),</w:t>
      </w:r>
    </w:p>
    <w:p w14:paraId="6C60FCF5" w14:textId="4FEE7699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</w:t>
      </w:r>
      <w:r w:rsidR="004A1E99" w:rsidRPr="000364C8">
        <w:rPr>
          <w:rFonts w:ascii="UnitPro" w:hAnsi="UnitPro" w:cs="UnitPro"/>
          <w:sz w:val="22"/>
        </w:rPr>
        <w:t>odorovné dopravní značení (skutečným tvarem v měřítku),</w:t>
      </w:r>
    </w:p>
    <w:p w14:paraId="5FD5369E" w14:textId="0340CB65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o</w:t>
      </w:r>
      <w:r w:rsidR="004A1E99" w:rsidRPr="000364C8">
        <w:rPr>
          <w:rFonts w:ascii="UnitPro" w:hAnsi="UnitPro" w:cs="UnitPro"/>
          <w:sz w:val="22"/>
        </w:rPr>
        <w:t>číslování povrchový znaků dle údajů správce (lampy, šachty atd.),</w:t>
      </w:r>
    </w:p>
    <w:p w14:paraId="76B9BB75" w14:textId="0634CE3A" w:rsidR="004A1E99" w:rsidRPr="000364C8" w:rsidRDefault="000D4E48" w:rsidP="000364C8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</w:t>
      </w:r>
      <w:r w:rsidR="004A1E99" w:rsidRPr="000364C8">
        <w:rPr>
          <w:rFonts w:ascii="UnitPro" w:hAnsi="UnitPro" w:cs="UnitPro"/>
          <w:sz w:val="22"/>
        </w:rPr>
        <w:t>eškeré nadzemní vedení (vyjma níže oceněných trolejí) a zařízení jako</w:t>
      </w:r>
      <w:r w:rsidR="000364C8" w:rsidRPr="000364C8">
        <w:rPr>
          <w:rFonts w:ascii="UnitPro" w:hAnsi="UnitPro" w:cs="UnitPro"/>
          <w:sz w:val="22"/>
        </w:rPr>
        <w:t xml:space="preserve"> kamery, lampy na </w:t>
      </w:r>
      <w:r w:rsidR="004A1E99" w:rsidRPr="000364C8">
        <w:rPr>
          <w:rFonts w:ascii="UnitPro" w:hAnsi="UnitPro" w:cs="UnitPro"/>
          <w:sz w:val="22"/>
        </w:rPr>
        <w:t>objektech, hodiny, na lanech umístěné nadzemní dopravní</w:t>
      </w:r>
      <w:r w:rsidR="000364C8" w:rsidRPr="000364C8">
        <w:rPr>
          <w:rFonts w:ascii="UnitPro" w:hAnsi="UnitPro" w:cs="UnitPro"/>
          <w:sz w:val="22"/>
        </w:rPr>
        <w:t xml:space="preserve"> </w:t>
      </w:r>
      <w:r w:rsidR="004A1E99" w:rsidRPr="000364C8">
        <w:rPr>
          <w:rFonts w:ascii="UnitPro" w:hAnsi="UnitPro" w:cs="UnitPro"/>
          <w:sz w:val="22"/>
        </w:rPr>
        <w:t>značení atd.,</w:t>
      </w:r>
    </w:p>
    <w:p w14:paraId="59B10828" w14:textId="65ADF961" w:rsidR="004A1E99" w:rsidRPr="000364C8" w:rsidRDefault="000D4E48" w:rsidP="000364C8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lastRenderedPageBreak/>
        <w:t>v</w:t>
      </w:r>
      <w:r w:rsidR="004A1E99" w:rsidRPr="000364C8">
        <w:rPr>
          <w:rFonts w:ascii="UnitPro" w:hAnsi="UnitPro" w:cs="UnitPro"/>
          <w:sz w:val="22"/>
        </w:rPr>
        <w:t>olné plochy (trávníky, parkoviště) budou zaměřeny v pravidelném rastru</w:t>
      </w:r>
      <w:r w:rsidR="000364C8" w:rsidRPr="000364C8">
        <w:rPr>
          <w:rFonts w:ascii="UnitPro" w:hAnsi="UnitPro" w:cs="UnitPro"/>
          <w:sz w:val="22"/>
        </w:rPr>
        <w:t xml:space="preserve"> </w:t>
      </w:r>
      <w:r w:rsidR="004A1E99" w:rsidRPr="000364C8">
        <w:rPr>
          <w:rFonts w:ascii="UnitPro" w:hAnsi="UnitPro" w:cs="UnitPro"/>
          <w:sz w:val="22"/>
        </w:rPr>
        <w:t>bodů (potřebným pro vyhotovení modelu terénu),</w:t>
      </w:r>
    </w:p>
    <w:p w14:paraId="7792D160" w14:textId="68E15DC5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</w:t>
      </w:r>
      <w:r w:rsidR="004A1E99" w:rsidRPr="000364C8">
        <w:rPr>
          <w:rFonts w:ascii="UnitPro" w:hAnsi="UnitPro" w:cs="UnitPro"/>
          <w:sz w:val="22"/>
        </w:rPr>
        <w:t>ýškové stupně (obrubníky, opěrné zídky),</w:t>
      </w:r>
    </w:p>
    <w:p w14:paraId="567750D3" w14:textId="703F2971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s</w:t>
      </w:r>
      <w:r w:rsidR="004A1E99" w:rsidRPr="000364C8">
        <w:rPr>
          <w:rFonts w:ascii="UnitPro" w:hAnsi="UnitPro" w:cs="UnitPro"/>
          <w:sz w:val="22"/>
        </w:rPr>
        <w:t>távající komunikace a chodníky,</w:t>
      </w:r>
    </w:p>
    <w:p w14:paraId="3A649FB8" w14:textId="3EBD0543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d</w:t>
      </w:r>
      <w:r w:rsidR="004A1E99" w:rsidRPr="000364C8">
        <w:rPr>
          <w:rFonts w:ascii="UnitPro" w:hAnsi="UnitPro" w:cs="UnitPro"/>
          <w:sz w:val="22"/>
        </w:rPr>
        <w:t>odat k objektům adresné popisy,</w:t>
      </w:r>
    </w:p>
    <w:p w14:paraId="4150335B" w14:textId="57EBBD0E" w:rsidR="004A1E99" w:rsidRPr="000364C8" w:rsidRDefault="000D4E48" w:rsidP="001B4EB0">
      <w:pPr>
        <w:pStyle w:val="Odstavecseseznamem"/>
        <w:numPr>
          <w:ilvl w:val="0"/>
          <w:numId w:val="38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u</w:t>
      </w:r>
      <w:r w:rsidR="004A1E99" w:rsidRPr="000364C8">
        <w:rPr>
          <w:rFonts w:ascii="UnitPro" w:hAnsi="UnitPro" w:cs="UnitPro"/>
          <w:sz w:val="22"/>
        </w:rPr>
        <w:t>místění a rozlišení městského mobiliáře (lav</w:t>
      </w:r>
      <w:r w:rsidRPr="000364C8">
        <w:rPr>
          <w:rFonts w:ascii="UnitPro" w:hAnsi="UnitPro" w:cs="UnitPro"/>
          <w:sz w:val="22"/>
        </w:rPr>
        <w:t>ičky, odp. koše, zábradlí atd.).</w:t>
      </w:r>
    </w:p>
    <w:p w14:paraId="6B0974EB" w14:textId="71254182" w:rsidR="004A1E99" w:rsidRPr="000364C8" w:rsidRDefault="004A1E99" w:rsidP="004A1E99">
      <w:pPr>
        <w:pStyle w:val="Odstavecseseznamem"/>
        <w:numPr>
          <w:ilvl w:val="0"/>
          <w:numId w:val="36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Nastavení tisku celého výkresu bude připraveno pro měřítko 1:200 a měřítko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="001B4EB0" w:rsidRPr="000364C8">
        <w:rPr>
          <w:rFonts w:ascii="UnitPro" w:hAnsi="UnitPro" w:cs="UnitPro"/>
          <w:sz w:val="22"/>
        </w:rPr>
        <w:t>adekvátní pro </w:t>
      </w:r>
      <w:r w:rsidRPr="000364C8">
        <w:rPr>
          <w:rFonts w:ascii="UnitPro" w:hAnsi="UnitPro" w:cs="UnitPro"/>
          <w:sz w:val="22"/>
        </w:rPr>
        <w:t>rozdělení do sekcí pro tisk na A0 formát papíru.</w:t>
      </w:r>
    </w:p>
    <w:p w14:paraId="703DDDEE" w14:textId="77777777" w:rsidR="000D4E48" w:rsidRPr="000364C8" w:rsidRDefault="000D4E48" w:rsidP="004A1E99">
      <w:pPr>
        <w:jc w:val="both"/>
        <w:rPr>
          <w:rFonts w:ascii="UnitPro" w:hAnsi="UnitPro" w:cs="UnitPro"/>
          <w:b/>
          <w:sz w:val="22"/>
          <w:u w:val="single"/>
        </w:rPr>
      </w:pPr>
    </w:p>
    <w:p w14:paraId="64D73BF4" w14:textId="77777777" w:rsidR="004A1E99" w:rsidRPr="000364C8" w:rsidRDefault="004A1E99" w:rsidP="000364C8">
      <w:pPr>
        <w:spacing w:after="240"/>
        <w:jc w:val="both"/>
        <w:rPr>
          <w:rFonts w:ascii="UnitPro" w:hAnsi="UnitPro" w:cs="UnitPro"/>
          <w:b/>
          <w:sz w:val="22"/>
          <w:u w:val="single"/>
        </w:rPr>
      </w:pPr>
      <w:r w:rsidRPr="000364C8">
        <w:rPr>
          <w:rFonts w:ascii="UnitPro" w:hAnsi="UnitPro" w:cs="UnitPro"/>
          <w:b/>
          <w:sz w:val="22"/>
          <w:u w:val="single"/>
        </w:rPr>
        <w:t>4. Inženýrské sítě:</w:t>
      </w:r>
    </w:p>
    <w:p w14:paraId="6A9011CB" w14:textId="7F276FBC" w:rsidR="004A1E99" w:rsidRPr="000364C8" w:rsidRDefault="004A1E99" w:rsidP="004A1E99">
      <w:p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Vyšetření vlastnických vztahů na KP Praha, informativní zákres průběhu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Pr="000364C8">
        <w:rPr>
          <w:rFonts w:ascii="UnitPro" w:hAnsi="UnitPro" w:cs="UnitPro"/>
          <w:sz w:val="22"/>
        </w:rPr>
        <w:t>vlastnických hranic (včetně uvedení zákresu vnitřních hranic a parcelních</w:t>
      </w:r>
      <w:r w:rsidR="000D4E48" w:rsidRPr="000364C8">
        <w:rPr>
          <w:rFonts w:ascii="UnitPro" w:hAnsi="UnitPro" w:cs="UnitPro"/>
          <w:sz w:val="22"/>
        </w:rPr>
        <w:t xml:space="preserve"> </w:t>
      </w:r>
      <w:r w:rsidRPr="000364C8">
        <w:rPr>
          <w:rFonts w:ascii="UnitPro" w:hAnsi="UnitPro" w:cs="UnitPro"/>
          <w:sz w:val="22"/>
        </w:rPr>
        <w:t>čísel) do vzniklé účelové mapy.</w:t>
      </w:r>
    </w:p>
    <w:p w14:paraId="26F684E5" w14:textId="77777777" w:rsidR="000D4E48" w:rsidRPr="000364C8" w:rsidRDefault="000D4E48" w:rsidP="004A1E99">
      <w:pPr>
        <w:jc w:val="both"/>
        <w:rPr>
          <w:rFonts w:ascii="UnitPro" w:hAnsi="UnitPro" w:cs="UnitPro"/>
          <w:b/>
          <w:sz w:val="22"/>
          <w:u w:val="single"/>
        </w:rPr>
      </w:pPr>
    </w:p>
    <w:p w14:paraId="34078146" w14:textId="77777777" w:rsidR="004A1E99" w:rsidRPr="000364C8" w:rsidRDefault="004A1E99" w:rsidP="000364C8">
      <w:pPr>
        <w:spacing w:after="240"/>
        <w:jc w:val="both"/>
        <w:rPr>
          <w:rFonts w:ascii="UnitPro" w:hAnsi="UnitPro" w:cs="UnitPro"/>
          <w:b/>
          <w:sz w:val="22"/>
          <w:u w:val="single"/>
        </w:rPr>
      </w:pPr>
      <w:r w:rsidRPr="000364C8">
        <w:rPr>
          <w:rFonts w:ascii="UnitPro" w:hAnsi="UnitPro" w:cs="UnitPro"/>
          <w:b/>
          <w:sz w:val="22"/>
          <w:u w:val="single"/>
        </w:rPr>
        <w:t>5. Inženýrské sítě:</w:t>
      </w:r>
    </w:p>
    <w:p w14:paraId="1EF71CD2" w14:textId="291BF178" w:rsidR="004A1E99" w:rsidRPr="000364C8" w:rsidRDefault="004A1E99" w:rsidP="000D4E48">
      <w:pPr>
        <w:pStyle w:val="Odstavecseseznamem"/>
        <w:numPr>
          <w:ilvl w:val="0"/>
          <w:numId w:val="37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>Zajištění aktuálních dat a podkladů od správců sítí, které se v dané lokalitě mohou vyskytovat – cca 50 veřejných správců sítí.</w:t>
      </w:r>
    </w:p>
    <w:p w14:paraId="3978E7C9" w14:textId="67B447FB" w:rsidR="001B4EB0" w:rsidRPr="000364C8" w:rsidRDefault="004A1E99" w:rsidP="000364C8">
      <w:pPr>
        <w:pStyle w:val="Odstavecseseznamem"/>
        <w:numPr>
          <w:ilvl w:val="0"/>
          <w:numId w:val="37"/>
        </w:numPr>
        <w:jc w:val="both"/>
        <w:rPr>
          <w:rFonts w:ascii="UnitPro" w:hAnsi="UnitPro" w:cs="UnitPro"/>
          <w:sz w:val="22"/>
        </w:rPr>
      </w:pPr>
      <w:r w:rsidRPr="000364C8">
        <w:rPr>
          <w:rFonts w:ascii="UnitPro" w:hAnsi="UnitPro" w:cs="UnitPro"/>
          <w:sz w:val="22"/>
        </w:rPr>
        <w:t xml:space="preserve">Zákres průběhu </w:t>
      </w:r>
      <w:r w:rsidR="001B4EB0" w:rsidRPr="000364C8">
        <w:rPr>
          <w:rFonts w:ascii="UnitPro" w:hAnsi="UnitPro" w:cs="UnitPro"/>
          <w:sz w:val="22"/>
        </w:rPr>
        <w:t>inženýrských</w:t>
      </w:r>
      <w:r w:rsidRPr="000364C8">
        <w:rPr>
          <w:rFonts w:ascii="UnitPro" w:hAnsi="UnitPro" w:cs="UnitPro"/>
          <w:sz w:val="22"/>
        </w:rPr>
        <w:t xml:space="preserve"> sítí z vyšetřených pokladů veřejných správců sítí v jednotlivých příslušných hladinách s rozlišením druhu ing. sítě, správce a kvality zákr</w:t>
      </w:r>
      <w:r w:rsidR="001B4EB0" w:rsidRPr="000364C8">
        <w:rPr>
          <w:rFonts w:ascii="UnitPro" w:hAnsi="UnitPro" w:cs="UnitPro"/>
          <w:sz w:val="22"/>
        </w:rPr>
        <w:t xml:space="preserve">esu (např. archiv, převzato </w:t>
      </w:r>
      <w:proofErr w:type="spellStart"/>
      <w:r w:rsidR="001B4EB0" w:rsidRPr="000364C8">
        <w:rPr>
          <w:rFonts w:ascii="UnitPro" w:hAnsi="UnitPro" w:cs="UnitPro"/>
          <w:sz w:val="22"/>
        </w:rPr>
        <w:t>dig</w:t>
      </w:r>
      <w:proofErr w:type="spellEnd"/>
      <w:r w:rsidR="000364C8" w:rsidRPr="000364C8">
        <w:rPr>
          <w:rFonts w:ascii="UnitPro" w:hAnsi="UnitPro" w:cs="UnitPro"/>
          <w:sz w:val="22"/>
        </w:rPr>
        <w:t>.</w:t>
      </w:r>
      <w:r w:rsidRPr="000364C8">
        <w:rPr>
          <w:rFonts w:ascii="UnitPro" w:hAnsi="UnitPro" w:cs="UnitPro"/>
          <w:sz w:val="22"/>
        </w:rPr>
        <w:t>).</w:t>
      </w:r>
    </w:p>
    <w:sectPr w:rsidR="001B4EB0" w:rsidRPr="000364C8" w:rsidSect="00623523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2" w:right="1531" w:bottom="1758" w:left="1531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EE00A" w14:textId="77777777" w:rsidR="003077D6" w:rsidRDefault="003077D6" w:rsidP="004A3B28">
      <w:pPr>
        <w:spacing w:line="240" w:lineRule="auto"/>
      </w:pPr>
      <w:r>
        <w:separator/>
      </w:r>
    </w:p>
  </w:endnote>
  <w:endnote w:type="continuationSeparator" w:id="0">
    <w:p w14:paraId="5E447233" w14:textId="77777777" w:rsidR="003077D6" w:rsidRDefault="003077D6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MediIta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UnitPro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SlabPro-Medi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8E12" w14:textId="77777777" w:rsidR="00011682" w:rsidRDefault="00011682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D001211" wp14:editId="36C21A46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238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729C6" w14:textId="77777777" w:rsidR="00011682" w:rsidRPr="00C10F05" w:rsidRDefault="00011682" w:rsidP="00C10F05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CF4215">
                            <w:rPr>
                              <w:noProof/>
                            </w:rPr>
                            <w:t>2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3799D08" wp14:editId="7B8A1F08">
                                <wp:extent cx="10800" cy="327600"/>
                                <wp:effectExtent l="0" t="0" r="27305" b="0"/>
                                <wp:docPr id="12" name="Obrázek 1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17A8D">
                            <w:rPr>
                              <w:noProof/>
                            </w:rPr>
                            <w:fldChar w:fldCharType="begin"/>
                          </w:r>
                          <w:r w:rsidR="00B17A8D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B17A8D">
                            <w:rPr>
                              <w:noProof/>
                            </w:rPr>
                            <w:fldChar w:fldCharType="separate"/>
                          </w:r>
                          <w:r w:rsidR="00CF4215">
                            <w:rPr>
                              <w:noProof/>
                            </w:rPr>
                            <w:t>2</w:t>
                          </w:r>
                          <w:r w:rsidR="00B17A8D">
                            <w:rPr>
                              <w:noProof/>
                            </w:rPr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012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1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" filled="f" stroked="f">
              <v:textbox inset="0,0,0,0">
                <w:txbxContent>
                  <w:p w14:paraId="6A4729C6" w14:textId="77777777" w:rsidR="00011682" w:rsidRPr="00C10F05" w:rsidRDefault="00011682" w:rsidP="00C10F05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CF4215">
                      <w:rPr>
                        <w:noProof/>
                      </w:rPr>
                      <w:t>2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3799D08" wp14:editId="7B8A1F08">
                          <wp:extent cx="10800" cy="327600"/>
                          <wp:effectExtent l="0" t="0" r="27305" b="0"/>
                          <wp:docPr id="12" name="Obrázek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17A8D">
                      <w:rPr>
                        <w:noProof/>
                      </w:rPr>
                      <w:fldChar w:fldCharType="begin"/>
                    </w:r>
                    <w:r w:rsidR="00B17A8D">
                      <w:rPr>
                        <w:noProof/>
                      </w:rPr>
                      <w:instrText>NUMPAGES  \* Arabic  \* MERGEFORMAT</w:instrText>
                    </w:r>
                    <w:r w:rsidR="00B17A8D">
                      <w:rPr>
                        <w:noProof/>
                      </w:rPr>
                      <w:fldChar w:fldCharType="separate"/>
                    </w:r>
                    <w:r w:rsidR="00CF4215">
                      <w:rPr>
                        <w:noProof/>
                      </w:rPr>
                      <w:t>2</w:t>
                    </w:r>
                    <w:r w:rsidR="00B17A8D">
                      <w:rPr>
                        <w:noProof/>
                      </w:rPr>
                      <w:fldChar w:fldCharType="end"/>
                    </w:r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4F76D242" wp14:editId="1C6D1E39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459A2" w14:textId="77777777" w:rsidR="00A74111" w:rsidRDefault="00A74111" w:rsidP="00A74111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CE5750" wp14:editId="6BF852A7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28320" cy="447675"/>
              <wp:effectExtent l="0" t="0" r="508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B4B53" w14:textId="77777777" w:rsidR="00A74111" w:rsidRPr="00C10F05" w:rsidRDefault="00A74111" w:rsidP="00A74111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CF4215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CD58205" wp14:editId="25E9ED6F">
                                <wp:extent cx="10800" cy="327600"/>
                                <wp:effectExtent l="0" t="0" r="27305" b="0"/>
                                <wp:docPr id="13" name="Obrázek 1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C12CB">
                            <w:rPr>
                              <w:noProof/>
                            </w:rPr>
                            <w:fldChar w:fldCharType="begin"/>
                          </w:r>
                          <w:r w:rsidR="00FC12CB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FC12CB">
                            <w:rPr>
                              <w:noProof/>
                            </w:rPr>
                            <w:fldChar w:fldCharType="separate"/>
                          </w:r>
                          <w:r w:rsidR="00CF4215">
                            <w:rPr>
                              <w:noProof/>
                            </w:rPr>
                            <w:t>2</w:t>
                          </w:r>
                          <w:r w:rsidR="00FC12CB">
                            <w:rPr>
                              <w:noProof/>
                            </w:rPr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E57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1.6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" filled="f" stroked="f">
              <v:textbox inset="0,0,0,0">
                <w:txbxContent>
                  <w:p w14:paraId="5F7B4B53" w14:textId="77777777" w:rsidR="00A74111" w:rsidRPr="00C10F05" w:rsidRDefault="00A74111" w:rsidP="00A74111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CF4215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7CD58205" wp14:editId="25E9ED6F">
                          <wp:extent cx="10800" cy="327600"/>
                          <wp:effectExtent l="0" t="0" r="27305" b="0"/>
                          <wp:docPr id="13" name="Obrázek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C12CB">
                      <w:rPr>
                        <w:noProof/>
                      </w:rPr>
                      <w:fldChar w:fldCharType="begin"/>
                    </w:r>
                    <w:r w:rsidR="00FC12CB">
                      <w:rPr>
                        <w:noProof/>
                      </w:rPr>
                      <w:instrText>NUMPAGES  \* Arabic  \* MERGEFORMAT</w:instrText>
                    </w:r>
                    <w:r w:rsidR="00FC12CB">
                      <w:rPr>
                        <w:noProof/>
                      </w:rPr>
                      <w:fldChar w:fldCharType="separate"/>
                    </w:r>
                    <w:r w:rsidR="00CF4215">
                      <w:rPr>
                        <w:noProof/>
                      </w:rPr>
                      <w:t>2</w:t>
                    </w:r>
                    <w:r w:rsidR="00FC12CB">
                      <w:rPr>
                        <w:noProof/>
                      </w:rPr>
                      <w:fldChar w:fldCharType="end"/>
                    </w:r>
                    <w: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7456" behindDoc="1" locked="0" layoutInCell="1" allowOverlap="1" wp14:anchorId="3087D285" wp14:editId="65A409E9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875D5" w14:textId="77777777" w:rsidR="003077D6" w:rsidRDefault="003077D6" w:rsidP="004A3B28">
      <w:pPr>
        <w:spacing w:line="240" w:lineRule="auto"/>
      </w:pPr>
      <w:r>
        <w:separator/>
      </w:r>
    </w:p>
  </w:footnote>
  <w:footnote w:type="continuationSeparator" w:id="0">
    <w:p w14:paraId="197FC944" w14:textId="77777777" w:rsidR="003077D6" w:rsidRDefault="003077D6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68BA3" w14:textId="77777777" w:rsidR="00011682" w:rsidRDefault="005D6C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8BE1C7" wp14:editId="6C6154D3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7F051" w14:textId="77777777" w:rsidR="00A74111" w:rsidRPr="00A74111" w:rsidRDefault="00A74111" w:rsidP="00A741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6E72" w14:textId="77777777" w:rsidR="00A74111" w:rsidRDefault="00A74111" w:rsidP="00A741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212D27EE" wp14:editId="5C61AA47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0CFE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32F6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2E25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2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084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A2A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660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A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26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A692E"/>
    <w:multiLevelType w:val="hybridMultilevel"/>
    <w:tmpl w:val="7F7C5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B2EA1"/>
    <w:multiLevelType w:val="hybridMultilevel"/>
    <w:tmpl w:val="DC80A77A"/>
    <w:lvl w:ilvl="0" w:tplc="8AC2D290">
      <w:start w:val="1"/>
      <w:numFmt w:val="decimal"/>
      <w:pStyle w:val="slov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74862"/>
    <w:multiLevelType w:val="hybridMultilevel"/>
    <w:tmpl w:val="588A3252"/>
    <w:lvl w:ilvl="0" w:tplc="B5C25FC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70E6C"/>
    <w:multiLevelType w:val="hybridMultilevel"/>
    <w:tmpl w:val="81D2E29C"/>
    <w:lvl w:ilvl="0" w:tplc="15A81D94">
      <w:start w:val="1"/>
      <w:numFmt w:val="decimal"/>
      <w:pStyle w:val="Rozdlovnk"/>
      <w:lvlText w:val="→   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22F00CDB"/>
    <w:multiLevelType w:val="hybridMultilevel"/>
    <w:tmpl w:val="D174E3BE"/>
    <w:lvl w:ilvl="0" w:tplc="1B864890">
      <w:start w:val="1"/>
      <w:numFmt w:val="lowerRoman"/>
      <w:pStyle w:val="slovni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93385"/>
    <w:multiLevelType w:val="hybridMultilevel"/>
    <w:tmpl w:val="02B8A946"/>
    <w:lvl w:ilvl="0" w:tplc="8F0EA9EA">
      <w:start w:val="1"/>
      <w:numFmt w:val="decimal"/>
      <w:pStyle w:val="Seznamploh"/>
      <w:lvlText w:val="č. %1 –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E255A"/>
    <w:multiLevelType w:val="hybridMultilevel"/>
    <w:tmpl w:val="2DB83A24"/>
    <w:lvl w:ilvl="0" w:tplc="058C24A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B7C4B"/>
    <w:multiLevelType w:val="hybridMultilevel"/>
    <w:tmpl w:val="567A0FBA"/>
    <w:lvl w:ilvl="0" w:tplc="72860C0C">
      <w:start w:val="1"/>
      <w:numFmt w:val="lowerLetter"/>
      <w:pStyle w:val="slovn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F2F04"/>
    <w:multiLevelType w:val="hybridMultilevel"/>
    <w:tmpl w:val="D63C567C"/>
    <w:lvl w:ilvl="0" w:tplc="74EC145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33E8"/>
    <w:multiLevelType w:val="hybridMultilevel"/>
    <w:tmpl w:val="CA20E854"/>
    <w:lvl w:ilvl="0" w:tplc="E3E69D72">
      <w:start w:val="1"/>
      <w:numFmt w:val="lowerLetter"/>
      <w:pStyle w:val="slovnakurzva"/>
      <w:lvlText w:val="%1)"/>
      <w:lvlJc w:val="left"/>
      <w:pPr>
        <w:ind w:left="61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493655D3"/>
    <w:multiLevelType w:val="hybridMultilevel"/>
    <w:tmpl w:val="AA446630"/>
    <w:lvl w:ilvl="0" w:tplc="83EA4EAC">
      <w:start w:val="1"/>
      <w:numFmt w:val="lowerLetter"/>
      <w:lvlText w:val="%1)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50D716A3"/>
    <w:multiLevelType w:val="hybridMultilevel"/>
    <w:tmpl w:val="2E0CEF6E"/>
    <w:lvl w:ilvl="0" w:tplc="C44C2310">
      <w:start w:val="1"/>
      <w:numFmt w:val="lowerLetter"/>
      <w:pStyle w:val="slovnakurzv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47F38"/>
    <w:multiLevelType w:val="hybridMultilevel"/>
    <w:tmpl w:val="AA5E83AC"/>
    <w:lvl w:ilvl="0" w:tplc="3DB8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65FF8"/>
    <w:multiLevelType w:val="hybridMultilevel"/>
    <w:tmpl w:val="0E820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70F73"/>
    <w:multiLevelType w:val="hybridMultilevel"/>
    <w:tmpl w:val="25823ADA"/>
    <w:lvl w:ilvl="0" w:tplc="37065F64">
      <w:start w:val="1"/>
      <w:numFmt w:val="decimal"/>
      <w:pStyle w:val="Ve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21D70"/>
    <w:multiLevelType w:val="hybridMultilevel"/>
    <w:tmpl w:val="10862CC2"/>
    <w:lvl w:ilvl="0" w:tplc="5212159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818A7"/>
    <w:multiLevelType w:val="hybridMultilevel"/>
    <w:tmpl w:val="C7AEEB5A"/>
    <w:lvl w:ilvl="0" w:tplc="D1B0E2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A4D4B"/>
    <w:multiLevelType w:val="hybridMultilevel"/>
    <w:tmpl w:val="61D6D910"/>
    <w:lvl w:ilvl="0" w:tplc="DBE80DD4">
      <w:start w:val="1"/>
      <w:numFmt w:val="bullet"/>
      <w:pStyle w:val="Vet-kurzva"/>
      <w:lvlText w:val="̶"/>
      <w:lvlJc w:val="left"/>
      <w:pPr>
        <w:ind w:left="720" w:hanging="360"/>
      </w:pPr>
      <w:rPr>
        <w:rFonts w:ascii="UnitPro-MediIta" w:hAnsi="UnitPro-Medi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B0278"/>
    <w:multiLevelType w:val="hybridMultilevel"/>
    <w:tmpl w:val="54803120"/>
    <w:lvl w:ilvl="0" w:tplc="C1C2D216">
      <w:numFmt w:val="bullet"/>
      <w:lvlText w:val="-"/>
      <w:lvlJc w:val="left"/>
      <w:pPr>
        <w:ind w:left="720" w:hanging="360"/>
      </w:pPr>
      <w:rPr>
        <w:rFonts w:ascii="UnitSlabPro-Light" w:eastAsiaTheme="minorHAnsi" w:hAnsi="UnitSlabPro-Light" w:cs="UnitSlabPro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92E62"/>
    <w:multiLevelType w:val="hybridMultilevel"/>
    <w:tmpl w:val="B750F686"/>
    <w:lvl w:ilvl="0" w:tplc="82EC154E">
      <w:start w:val="1"/>
      <w:numFmt w:val="upperRoman"/>
      <w:pStyle w:val="slovnI0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A4F2B"/>
    <w:multiLevelType w:val="hybridMultilevel"/>
    <w:tmpl w:val="3F4CA0BA"/>
    <w:lvl w:ilvl="0" w:tplc="AE5EC98A">
      <w:start w:val="1"/>
      <w:numFmt w:val="bullet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B6C25"/>
    <w:multiLevelType w:val="hybridMultilevel"/>
    <w:tmpl w:val="A9EC68C4"/>
    <w:lvl w:ilvl="0" w:tplc="A85674F6">
      <w:start w:val="1"/>
      <w:numFmt w:val="bullet"/>
      <w:pStyle w:val="Vet-kurzva0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25"/>
  </w:num>
  <w:num w:numId="14">
    <w:abstractNumId w:val="30"/>
  </w:num>
  <w:num w:numId="15">
    <w:abstractNumId w:val="12"/>
  </w:num>
  <w:num w:numId="16">
    <w:abstractNumId w:val="27"/>
  </w:num>
  <w:num w:numId="17">
    <w:abstractNumId w:val="12"/>
    <w:lvlOverride w:ilvl="0">
      <w:startOverride w:val="1"/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32"/>
  </w:num>
  <w:num w:numId="24">
    <w:abstractNumId w:val="29"/>
  </w:num>
  <w:num w:numId="25">
    <w:abstractNumId w:val="28"/>
  </w:num>
  <w:num w:numId="26">
    <w:abstractNumId w:val="18"/>
  </w:num>
  <w:num w:numId="27">
    <w:abstractNumId w:val="15"/>
  </w:num>
  <w:num w:numId="28">
    <w:abstractNumId w:val="16"/>
  </w:num>
  <w:num w:numId="29">
    <w:abstractNumId w:val="14"/>
  </w:num>
  <w:num w:numId="30">
    <w:abstractNumId w:val="11"/>
  </w:num>
  <w:num w:numId="31">
    <w:abstractNumId w:val="14"/>
  </w:num>
  <w:num w:numId="32">
    <w:abstractNumId w:val="17"/>
  </w:num>
  <w:num w:numId="33">
    <w:abstractNumId w:val="17"/>
    <w:lvlOverride w:ilvl="0">
      <w:lvl w:ilvl="0" w:tplc="058C24A0">
        <w:start w:val="1"/>
        <w:numFmt w:val="decimal"/>
        <w:lvlText w:val="1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6"/>
  </w:num>
  <w:num w:numId="35">
    <w:abstractNumId w:val="24"/>
  </w:num>
  <w:num w:numId="36">
    <w:abstractNumId w:val="13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D3"/>
    <w:rsid w:val="000115FF"/>
    <w:rsid w:val="00011682"/>
    <w:rsid w:val="0001311A"/>
    <w:rsid w:val="000364C8"/>
    <w:rsid w:val="00040F21"/>
    <w:rsid w:val="00067F2D"/>
    <w:rsid w:val="000835F9"/>
    <w:rsid w:val="00093BA1"/>
    <w:rsid w:val="00095787"/>
    <w:rsid w:val="000D340A"/>
    <w:rsid w:val="000D4E48"/>
    <w:rsid w:val="000E5995"/>
    <w:rsid w:val="0011645F"/>
    <w:rsid w:val="00125A8E"/>
    <w:rsid w:val="001464FA"/>
    <w:rsid w:val="00163F26"/>
    <w:rsid w:val="00172101"/>
    <w:rsid w:val="0017667D"/>
    <w:rsid w:val="001B4EB0"/>
    <w:rsid w:val="001C3D6B"/>
    <w:rsid w:val="001C736F"/>
    <w:rsid w:val="001F7688"/>
    <w:rsid w:val="00221C1A"/>
    <w:rsid w:val="00224297"/>
    <w:rsid w:val="00227EEF"/>
    <w:rsid w:val="002314B8"/>
    <w:rsid w:val="00236044"/>
    <w:rsid w:val="00257EB4"/>
    <w:rsid w:val="0027093A"/>
    <w:rsid w:val="002863EC"/>
    <w:rsid w:val="00290F60"/>
    <w:rsid w:val="002A0DD5"/>
    <w:rsid w:val="002B7002"/>
    <w:rsid w:val="00303294"/>
    <w:rsid w:val="003077D6"/>
    <w:rsid w:val="003172A2"/>
    <w:rsid w:val="00327156"/>
    <w:rsid w:val="00332747"/>
    <w:rsid w:val="00333872"/>
    <w:rsid w:val="00346B0E"/>
    <w:rsid w:val="00374C86"/>
    <w:rsid w:val="00380B30"/>
    <w:rsid w:val="00397125"/>
    <w:rsid w:val="003A6099"/>
    <w:rsid w:val="0040039B"/>
    <w:rsid w:val="0042087A"/>
    <w:rsid w:val="0043279E"/>
    <w:rsid w:val="00456FB2"/>
    <w:rsid w:val="0045724F"/>
    <w:rsid w:val="00465E84"/>
    <w:rsid w:val="00482B2A"/>
    <w:rsid w:val="004955E9"/>
    <w:rsid w:val="004A1E99"/>
    <w:rsid w:val="004A3B28"/>
    <w:rsid w:val="004B201E"/>
    <w:rsid w:val="004D02A0"/>
    <w:rsid w:val="004E581D"/>
    <w:rsid w:val="00526F5C"/>
    <w:rsid w:val="0052729A"/>
    <w:rsid w:val="00540297"/>
    <w:rsid w:val="00547117"/>
    <w:rsid w:val="00554577"/>
    <w:rsid w:val="005603CD"/>
    <w:rsid w:val="00565455"/>
    <w:rsid w:val="0059520C"/>
    <w:rsid w:val="005B6479"/>
    <w:rsid w:val="005D6C7B"/>
    <w:rsid w:val="005D7ECF"/>
    <w:rsid w:val="00602F42"/>
    <w:rsid w:val="00605C08"/>
    <w:rsid w:val="00613B92"/>
    <w:rsid w:val="006216CB"/>
    <w:rsid w:val="00623523"/>
    <w:rsid w:val="00642B90"/>
    <w:rsid w:val="00651E96"/>
    <w:rsid w:val="00663A4F"/>
    <w:rsid w:val="00680B53"/>
    <w:rsid w:val="006853D6"/>
    <w:rsid w:val="006C441D"/>
    <w:rsid w:val="006D5F11"/>
    <w:rsid w:val="006E3AEE"/>
    <w:rsid w:val="006E73B1"/>
    <w:rsid w:val="006F0743"/>
    <w:rsid w:val="006F17EC"/>
    <w:rsid w:val="006F6F21"/>
    <w:rsid w:val="006F7152"/>
    <w:rsid w:val="00724FFC"/>
    <w:rsid w:val="007375C1"/>
    <w:rsid w:val="00742401"/>
    <w:rsid w:val="00747779"/>
    <w:rsid w:val="007610F3"/>
    <w:rsid w:val="0077798F"/>
    <w:rsid w:val="00780713"/>
    <w:rsid w:val="00782822"/>
    <w:rsid w:val="007A170A"/>
    <w:rsid w:val="007B0B17"/>
    <w:rsid w:val="007B5AD3"/>
    <w:rsid w:val="007D30F0"/>
    <w:rsid w:val="007E6960"/>
    <w:rsid w:val="007F33DF"/>
    <w:rsid w:val="007F43E5"/>
    <w:rsid w:val="007F519F"/>
    <w:rsid w:val="007F6472"/>
    <w:rsid w:val="007F6A0D"/>
    <w:rsid w:val="00812366"/>
    <w:rsid w:val="00834681"/>
    <w:rsid w:val="00842607"/>
    <w:rsid w:val="008541E5"/>
    <w:rsid w:val="008706F6"/>
    <w:rsid w:val="00870E1B"/>
    <w:rsid w:val="008749FE"/>
    <w:rsid w:val="008B1911"/>
    <w:rsid w:val="008D3150"/>
    <w:rsid w:val="008E2C6F"/>
    <w:rsid w:val="008F7DD0"/>
    <w:rsid w:val="009163D6"/>
    <w:rsid w:val="00941F02"/>
    <w:rsid w:val="00946788"/>
    <w:rsid w:val="009477E4"/>
    <w:rsid w:val="00973E6D"/>
    <w:rsid w:val="00975B8E"/>
    <w:rsid w:val="00981457"/>
    <w:rsid w:val="00984FF0"/>
    <w:rsid w:val="009A1B70"/>
    <w:rsid w:val="009A2105"/>
    <w:rsid w:val="009B6791"/>
    <w:rsid w:val="009F158B"/>
    <w:rsid w:val="009F7A11"/>
    <w:rsid w:val="00A115E0"/>
    <w:rsid w:val="00A354E0"/>
    <w:rsid w:val="00A4062C"/>
    <w:rsid w:val="00A56B00"/>
    <w:rsid w:val="00A60BC6"/>
    <w:rsid w:val="00A60F27"/>
    <w:rsid w:val="00A74111"/>
    <w:rsid w:val="00A9536E"/>
    <w:rsid w:val="00AD3C1A"/>
    <w:rsid w:val="00AD6ED6"/>
    <w:rsid w:val="00AE003F"/>
    <w:rsid w:val="00AE3C08"/>
    <w:rsid w:val="00B17A8D"/>
    <w:rsid w:val="00B23E7E"/>
    <w:rsid w:val="00B24C44"/>
    <w:rsid w:val="00B31F1F"/>
    <w:rsid w:val="00B45690"/>
    <w:rsid w:val="00B608FA"/>
    <w:rsid w:val="00B77ACB"/>
    <w:rsid w:val="00BA10F9"/>
    <w:rsid w:val="00BA569D"/>
    <w:rsid w:val="00BB3125"/>
    <w:rsid w:val="00BD21DA"/>
    <w:rsid w:val="00C10F05"/>
    <w:rsid w:val="00C135A9"/>
    <w:rsid w:val="00C16666"/>
    <w:rsid w:val="00C35BCC"/>
    <w:rsid w:val="00C51DA7"/>
    <w:rsid w:val="00C66991"/>
    <w:rsid w:val="00C71994"/>
    <w:rsid w:val="00C72405"/>
    <w:rsid w:val="00CB7A1A"/>
    <w:rsid w:val="00CC4F60"/>
    <w:rsid w:val="00CD227C"/>
    <w:rsid w:val="00CE00F5"/>
    <w:rsid w:val="00CF4215"/>
    <w:rsid w:val="00D108C3"/>
    <w:rsid w:val="00D1554F"/>
    <w:rsid w:val="00D27ABC"/>
    <w:rsid w:val="00D444FA"/>
    <w:rsid w:val="00D45323"/>
    <w:rsid w:val="00D46BC6"/>
    <w:rsid w:val="00D46DE3"/>
    <w:rsid w:val="00D53D2C"/>
    <w:rsid w:val="00D742C7"/>
    <w:rsid w:val="00D82C53"/>
    <w:rsid w:val="00D93D02"/>
    <w:rsid w:val="00DE3DD4"/>
    <w:rsid w:val="00DF3496"/>
    <w:rsid w:val="00E55BD9"/>
    <w:rsid w:val="00E73EE1"/>
    <w:rsid w:val="00E808D8"/>
    <w:rsid w:val="00EA7039"/>
    <w:rsid w:val="00EC7152"/>
    <w:rsid w:val="00ED3FAF"/>
    <w:rsid w:val="00EF6388"/>
    <w:rsid w:val="00F076E4"/>
    <w:rsid w:val="00F11F13"/>
    <w:rsid w:val="00F16809"/>
    <w:rsid w:val="00F33D4F"/>
    <w:rsid w:val="00F51FE6"/>
    <w:rsid w:val="00F61DA7"/>
    <w:rsid w:val="00F62613"/>
    <w:rsid w:val="00F70441"/>
    <w:rsid w:val="00F8512B"/>
    <w:rsid w:val="00F93CAD"/>
    <w:rsid w:val="00FA3EAF"/>
    <w:rsid w:val="00FC12CB"/>
    <w:rsid w:val="00FD085F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6794B"/>
  <w15:chartTrackingRefBased/>
  <w15:docId w15:val="{F1657A22-ED85-48E1-BD90-EA39ACC3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747"/>
    <w:pPr>
      <w:spacing w:after="0" w:line="320" w:lineRule="exact"/>
    </w:pPr>
    <w:rPr>
      <w:rFonts w:ascii="UnitSlabPro-Light" w:hAnsi="UnitSlabPro-Light"/>
      <w:sz w:val="19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Vet1">
    <w:name w:val="Výčet 1."/>
    <w:next w:val="Normln"/>
    <w:link w:val="Vet1Char"/>
    <w:qFormat/>
    <w:rsid w:val="004955E9"/>
    <w:pPr>
      <w:numPr>
        <w:numId w:val="13"/>
      </w:numPr>
      <w:spacing w:after="0"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Standardnpsmoodstavce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0">
    <w:name w:val="Číslování I."/>
    <w:next w:val="Normln"/>
    <w:link w:val="slovnIChar"/>
    <w:qFormat/>
    <w:rsid w:val="00EF6388"/>
    <w:pPr>
      <w:numPr>
        <w:numId w:val="14"/>
      </w:numPr>
      <w:spacing w:after="0" w:line="320" w:lineRule="exact"/>
      <w:ind w:left="255" w:hanging="255"/>
    </w:pPr>
    <w:rPr>
      <w:rFonts w:ascii="UnitPro-Medi" w:hAnsi="UnitPro-Medi"/>
      <w:smallCaps/>
      <w:spacing w:val="10"/>
      <w:sz w:val="19"/>
      <w:lang w:val="cs-CZ"/>
    </w:rPr>
  </w:style>
  <w:style w:type="character" w:customStyle="1" w:styleId="Vet1Char">
    <w:name w:val="Výčet 1. Char"/>
    <w:basedOn w:val="Standardnpsmoodstavce"/>
    <w:link w:val="Vet1"/>
    <w:rsid w:val="004955E9"/>
    <w:rPr>
      <w:rFonts w:ascii="UnitSlabPro-LightIta" w:hAnsi="UnitSlabPro-LightIta"/>
      <w:color w:val="C00000"/>
      <w:sz w:val="15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ln"/>
    <w:link w:val="slovn1Char"/>
    <w:qFormat/>
    <w:rsid w:val="007A170A"/>
    <w:pPr>
      <w:numPr>
        <w:numId w:val="15"/>
      </w:numPr>
      <w:tabs>
        <w:tab w:val="right" w:leader="dot" w:pos="8845"/>
      </w:tabs>
      <w:spacing w:after="0" w:line="320" w:lineRule="exact"/>
      <w:ind w:left="255" w:hanging="255"/>
    </w:pPr>
    <w:rPr>
      <w:rFonts w:ascii="UnitSlabPro-Light" w:hAnsi="UnitSlabPro-Light"/>
      <w:sz w:val="19"/>
      <w:lang w:val="cs-CZ"/>
    </w:rPr>
  </w:style>
  <w:style w:type="character" w:customStyle="1" w:styleId="slovnIChar">
    <w:name w:val="Číslování I. Char"/>
    <w:basedOn w:val="Standardnpsmoodstavce"/>
    <w:link w:val="slovnI0"/>
    <w:rsid w:val="00EF6388"/>
    <w:rPr>
      <w:rFonts w:ascii="UnitPro-Medi" w:hAnsi="UnitPro-Medi"/>
      <w:smallCaps/>
      <w:spacing w:val="10"/>
      <w:sz w:val="19"/>
      <w:lang w:val="cs-CZ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Standardnpsmoodstavce"/>
    <w:link w:val="slovn1"/>
    <w:rsid w:val="007A170A"/>
    <w:rPr>
      <w:rFonts w:ascii="UnitSlabPro-Light" w:hAnsi="UnitSlabPro-Light"/>
      <w:sz w:val="19"/>
      <w:lang w:val="cs-CZ"/>
    </w:rPr>
  </w:style>
  <w:style w:type="paragraph" w:customStyle="1" w:styleId="slovnakurzva">
    <w:name w:val="Číslování a) (kurzíva)"/>
    <w:next w:val="Normln"/>
    <w:link w:val="slovnakurzvaChar"/>
    <w:qFormat/>
    <w:rsid w:val="008706F6"/>
    <w:pPr>
      <w:numPr>
        <w:numId w:val="19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slastrnek">
    <w:name w:val="Čísla stránek"/>
    <w:basedOn w:val="Normln"/>
    <w:link w:val="slastrnekChar"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slastrnekChar">
    <w:name w:val="Čísla stránek Char"/>
    <w:basedOn w:val="Standardnpsmoodstavce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Standardnpsmoodstavce"/>
    <w:uiPriority w:val="1"/>
    <w:qFormat/>
    <w:rsid w:val="00B23E7E"/>
    <w:rPr>
      <w:u w:val="single"/>
    </w:rPr>
  </w:style>
  <w:style w:type="paragraph" w:customStyle="1" w:styleId="Plohy">
    <w:name w:val="Přílohy"/>
    <w:basedOn w:val="Normln"/>
    <w:link w:val="PlohyChar"/>
    <w:locked/>
    <w:rsid w:val="006F6F21"/>
    <w:pPr>
      <w:spacing w:line="200" w:lineRule="exact"/>
    </w:pPr>
    <w:rPr>
      <w:rFonts w:ascii="UnitPro-Light" w:hAnsi="UnitPro-Light"/>
      <w:smallCaps/>
      <w:spacing w:val="10"/>
      <w:sz w:val="15"/>
    </w:rPr>
  </w:style>
  <w:style w:type="character" w:customStyle="1" w:styleId="slovnakurzvaChar">
    <w:name w:val="Číslování a) (kurzíva) Char"/>
    <w:basedOn w:val="Standardnpsmoodstavce"/>
    <w:link w:val="slovnakurzva"/>
    <w:rsid w:val="008706F6"/>
    <w:rPr>
      <w:rFonts w:ascii="UnitSlabPro-LightIta" w:hAnsi="UnitSlabPro-LightIta"/>
      <w:sz w:val="19"/>
      <w:lang w:val="cs-CZ"/>
    </w:rPr>
  </w:style>
  <w:style w:type="character" w:customStyle="1" w:styleId="PlohyChar">
    <w:name w:val="Přílohy Char"/>
    <w:basedOn w:val="Standardnpsmoodstavce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Nadpis2Char">
    <w:name w:val="Nadpis 2 Char"/>
    <w:basedOn w:val="Standardnpsmoodstavce"/>
    <w:link w:val="Nadpis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ln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paragraph" w:customStyle="1" w:styleId="Hlavika">
    <w:name w:val="Hlavička"/>
    <w:basedOn w:val="Normln"/>
    <w:link w:val="HlavikaChar"/>
    <w:rsid w:val="00F33D4F"/>
    <w:pPr>
      <w:tabs>
        <w:tab w:val="right" w:pos="5897"/>
        <w:tab w:val="left" w:pos="6010"/>
      </w:tabs>
      <w:spacing w:line="200" w:lineRule="exact"/>
    </w:pPr>
    <w:rPr>
      <w:rFonts w:ascii="UnitPro-Medi" w:hAnsi="UnitPro-Medi" w:cs="UnitPro-Medi"/>
      <w:sz w:val="15"/>
    </w:rPr>
  </w:style>
  <w:style w:type="character" w:customStyle="1" w:styleId="HlavikaChar">
    <w:name w:val="Hlavička Char"/>
    <w:basedOn w:val="Standardnpsmoodstavce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Standardnpsmoodstavce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Standardnpsmoodstavce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Standardnpsmoodstavce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Standardnpsmoodstavce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Standardnpsmoodstavce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ln"/>
    <w:link w:val="slovnakurzvaChar0"/>
    <w:qFormat/>
    <w:rsid w:val="007E6960"/>
    <w:pPr>
      <w:numPr>
        <w:numId w:val="20"/>
      </w:numPr>
      <w:tabs>
        <w:tab w:val="right" w:leader="dot" w:pos="8845"/>
      </w:tabs>
      <w:spacing w:after="0" w:line="320" w:lineRule="exact"/>
      <w:ind w:left="510" w:hanging="255"/>
    </w:pPr>
    <w:rPr>
      <w:rFonts w:ascii="UnitSlabPro-LightIta" w:hAnsi="UnitSlabPro-LightIta"/>
      <w:sz w:val="19"/>
      <w:lang w:val="cs-CZ"/>
    </w:rPr>
  </w:style>
  <w:style w:type="paragraph" w:customStyle="1" w:styleId="Vet-kurzva0">
    <w:name w:val="Výčet - (kurzíva)"/>
    <w:next w:val="Normln"/>
    <w:link w:val="Vet-kurzvaChar"/>
    <w:qFormat/>
    <w:rsid w:val="00332747"/>
    <w:pPr>
      <w:numPr>
        <w:numId w:val="23"/>
      </w:numPr>
      <w:spacing w:after="0" w:line="320" w:lineRule="exact"/>
      <w:ind w:left="539" w:hanging="284"/>
    </w:pPr>
    <w:rPr>
      <w:rFonts w:ascii="UnitSlabPro-LightIta" w:hAnsi="UnitSlabPro-LightIta"/>
      <w:sz w:val="19"/>
      <w:lang w:val="cs-CZ"/>
    </w:rPr>
  </w:style>
  <w:style w:type="character" w:customStyle="1" w:styleId="slovnakurzvaChar0">
    <w:name w:val="Číslování a. (kurzíva) Char"/>
    <w:basedOn w:val="Standardnpsmoodstavce"/>
    <w:link w:val="slovnakurzva0"/>
    <w:rsid w:val="007E6960"/>
    <w:rPr>
      <w:rFonts w:ascii="UnitSlabPro-LightIta" w:hAnsi="UnitSlabPro-LightIta"/>
      <w:sz w:val="19"/>
      <w:lang w:val="cs-CZ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Standardnpsmoodstavce"/>
    <w:link w:val="Vet-kurzva0"/>
    <w:rsid w:val="00332747"/>
    <w:rPr>
      <w:rFonts w:ascii="UnitSlabPro-LightIta" w:hAnsi="UnitSlabPro-LightIta"/>
      <w:sz w:val="19"/>
      <w:lang w:val="cs-CZ"/>
    </w:rPr>
  </w:style>
  <w:style w:type="character" w:customStyle="1" w:styleId="Normlnez">
    <w:name w:val="Normální řez"/>
    <w:basedOn w:val="Standardnpsmoodstavce"/>
    <w:uiPriority w:val="1"/>
    <w:qFormat/>
    <w:rsid w:val="00332747"/>
    <w:rPr>
      <w:rFonts w:ascii="UnitSlabPro-Light" w:hAnsi="UnitSlabPro-Light"/>
    </w:rPr>
  </w:style>
  <w:style w:type="paragraph" w:customStyle="1" w:styleId="Vet-kurzva">
    <w:name w:val="Výčet - (kurzíva"/>
    <w:aliases w:val="tučné)"/>
    <w:next w:val="Normln"/>
    <w:link w:val="Vet-kurzvaChar0"/>
    <w:qFormat/>
    <w:rsid w:val="00602F42"/>
    <w:pPr>
      <w:numPr>
        <w:numId w:val="25"/>
      </w:numPr>
      <w:spacing w:after="0" w:line="320" w:lineRule="exact"/>
      <w:ind w:left="510" w:hanging="113"/>
    </w:pPr>
    <w:rPr>
      <w:rFonts w:ascii="UnitSlabPro-MediIta" w:hAnsi="UnitSlabPro-MediIta"/>
      <w:sz w:val="19"/>
      <w:lang w:val="cs-CZ"/>
    </w:rPr>
  </w:style>
  <w:style w:type="paragraph" w:customStyle="1" w:styleId="slovna">
    <w:name w:val="Číslování a)"/>
    <w:next w:val="Normln"/>
    <w:link w:val="slovnaChar"/>
    <w:qFormat/>
    <w:rsid w:val="00465E84"/>
    <w:pPr>
      <w:numPr>
        <w:numId w:val="26"/>
      </w:numPr>
      <w:spacing w:after="0" w:line="320" w:lineRule="exact"/>
      <w:ind w:left="510" w:hanging="255"/>
    </w:pPr>
    <w:rPr>
      <w:rFonts w:ascii="UnitSlabPro-Light" w:hAnsi="UnitSlabPro-Light"/>
      <w:sz w:val="19"/>
      <w:lang w:val="cs-CZ"/>
    </w:rPr>
  </w:style>
  <w:style w:type="character" w:customStyle="1" w:styleId="Vet-kurzvaChar0">
    <w:name w:val="Výčet - (kurzíva Char"/>
    <w:aliases w:val="tučné) Char"/>
    <w:basedOn w:val="Standardnpsmoodstavce"/>
    <w:link w:val="Vet-kurzva"/>
    <w:rsid w:val="00602F42"/>
    <w:rPr>
      <w:rFonts w:ascii="UnitSlabPro-MediIta" w:hAnsi="UnitSlabPro-MediIta"/>
      <w:sz w:val="19"/>
      <w:lang w:val="cs-CZ"/>
    </w:rPr>
  </w:style>
  <w:style w:type="paragraph" w:customStyle="1" w:styleId="slovni">
    <w:name w:val="Číslování i)"/>
    <w:next w:val="Normln"/>
    <w:link w:val="slovniChar0"/>
    <w:qFormat/>
    <w:rsid w:val="00602F42"/>
    <w:pPr>
      <w:numPr>
        <w:numId w:val="27"/>
      </w:numPr>
      <w:spacing w:after="0" w:line="320" w:lineRule="exact"/>
      <w:ind w:left="510" w:hanging="255"/>
    </w:pPr>
    <w:rPr>
      <w:rFonts w:ascii="UnitSlabPro-Light" w:hAnsi="UnitSlabPro-Light"/>
      <w:sz w:val="19"/>
    </w:rPr>
  </w:style>
  <w:style w:type="character" w:customStyle="1" w:styleId="slovnaChar">
    <w:name w:val="Číslování a) Char"/>
    <w:basedOn w:val="Standardnpsmoodstavce"/>
    <w:link w:val="slovna"/>
    <w:rsid w:val="00465E84"/>
    <w:rPr>
      <w:rFonts w:ascii="UnitSlabPro-Light" w:hAnsi="UnitSlabPro-Light"/>
      <w:sz w:val="19"/>
      <w:lang w:val="cs-CZ"/>
    </w:rPr>
  </w:style>
  <w:style w:type="paragraph" w:customStyle="1" w:styleId="Seznamploh">
    <w:name w:val="Seznam příloh"/>
    <w:next w:val="Normln"/>
    <w:link w:val="SeznamplohChar"/>
    <w:qFormat/>
    <w:rsid w:val="00C72405"/>
    <w:pPr>
      <w:numPr>
        <w:numId w:val="28"/>
      </w:numPr>
      <w:spacing w:before="120" w:after="0" w:line="200" w:lineRule="exact"/>
      <w:ind w:left="425" w:hanging="425"/>
    </w:pPr>
    <w:rPr>
      <w:rFonts w:ascii="UnitPro-Light" w:hAnsi="UnitPro-Light"/>
      <w:smallCaps/>
      <w:spacing w:val="10"/>
      <w:sz w:val="15"/>
      <w:lang w:val="cs-CZ"/>
    </w:rPr>
  </w:style>
  <w:style w:type="character" w:customStyle="1" w:styleId="slovniChar0">
    <w:name w:val="Číslování i) Char"/>
    <w:basedOn w:val="Standardnpsmoodstavce"/>
    <w:link w:val="slovni"/>
    <w:rsid w:val="00602F42"/>
    <w:rPr>
      <w:rFonts w:ascii="UnitSlabPro-Light" w:hAnsi="UnitSlabPro-Light"/>
      <w:sz w:val="19"/>
    </w:rPr>
  </w:style>
  <w:style w:type="character" w:customStyle="1" w:styleId="SeznamplohChar">
    <w:name w:val="Seznam příloh Char"/>
    <w:basedOn w:val="Standardnpsmoodstavce"/>
    <w:link w:val="Seznamploh"/>
    <w:rsid w:val="00C72405"/>
    <w:rPr>
      <w:rFonts w:ascii="UnitPro-Light" w:hAnsi="UnitPro-Light"/>
      <w:smallCaps/>
      <w:spacing w:val="10"/>
      <w:sz w:val="15"/>
      <w:lang w:val="cs-CZ"/>
    </w:rPr>
  </w:style>
  <w:style w:type="table" w:styleId="Mkatabulky">
    <w:name w:val="Table Grid"/>
    <w:basedOn w:val="Normlntabulka"/>
    <w:uiPriority w:val="39"/>
    <w:locked/>
    <w:rsid w:val="0001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Podpis">
    <w:name w:val="6 Podpis"/>
    <w:basedOn w:val="Normln"/>
    <w:link w:val="6PodpisChar"/>
    <w:rsid w:val="0001311A"/>
    <w:pPr>
      <w:ind w:left="6067"/>
    </w:pPr>
  </w:style>
  <w:style w:type="paragraph" w:customStyle="1" w:styleId="7Plohy">
    <w:name w:val="7 Přílohy"/>
    <w:basedOn w:val="Normln"/>
    <w:link w:val="7PlohyChar"/>
    <w:qFormat/>
    <w:locked/>
    <w:rsid w:val="0001311A"/>
    <w:pPr>
      <w:spacing w:line="240" w:lineRule="exact"/>
    </w:pPr>
    <w:rPr>
      <w:rFonts w:ascii="UnitPro-Light" w:hAnsi="UnitPro-Light"/>
      <w:caps/>
      <w:spacing w:val="20"/>
      <w:kern w:val="15"/>
      <w:sz w:val="15"/>
    </w:rPr>
  </w:style>
  <w:style w:type="character" w:customStyle="1" w:styleId="6PodpisChar">
    <w:name w:val="6 Podpis Char"/>
    <w:basedOn w:val="Standardnpsmoodstavce"/>
    <w:link w:val="6Podpis"/>
    <w:rsid w:val="0001311A"/>
    <w:rPr>
      <w:rFonts w:ascii="UnitSlabPro-Light" w:hAnsi="UnitSlabPro-Light"/>
      <w:sz w:val="19"/>
      <w:lang w:val="cs-CZ"/>
    </w:rPr>
  </w:style>
  <w:style w:type="paragraph" w:styleId="Odstavecseseznamem">
    <w:name w:val="List Paragraph"/>
    <w:basedOn w:val="Normln"/>
    <w:uiPriority w:val="34"/>
    <w:rsid w:val="0001311A"/>
    <w:pPr>
      <w:spacing w:line="240" w:lineRule="auto"/>
      <w:ind w:left="720"/>
      <w:contextualSpacing/>
    </w:pPr>
    <w:rPr>
      <w:rFonts w:ascii="UnitPro-Light" w:hAnsi="UnitPro-Light"/>
      <w:sz w:val="15"/>
    </w:rPr>
  </w:style>
  <w:style w:type="paragraph" w:customStyle="1" w:styleId="Rozdlovnk">
    <w:name w:val="Rozdělovník"/>
    <w:basedOn w:val="Odstavecseseznamem"/>
    <w:qFormat/>
    <w:locked/>
    <w:rsid w:val="0001311A"/>
    <w:pPr>
      <w:numPr>
        <w:numId w:val="29"/>
      </w:numPr>
    </w:pPr>
  </w:style>
  <w:style w:type="character" w:customStyle="1" w:styleId="7PlohyChar">
    <w:name w:val="7 Přílohy Char"/>
    <w:basedOn w:val="Standardnpsmoodstavce"/>
    <w:link w:val="7Plohy"/>
    <w:rsid w:val="0001311A"/>
    <w:rPr>
      <w:rFonts w:ascii="UnitPro-Light" w:hAnsi="UnitPro-Light"/>
      <w:caps/>
      <w:spacing w:val="20"/>
      <w:kern w:val="15"/>
      <w:sz w:val="15"/>
      <w:lang w:val="cs-CZ"/>
    </w:rPr>
  </w:style>
  <w:style w:type="paragraph" w:customStyle="1" w:styleId="IPRSeznam">
    <w:name w:val="IPR_Seznam"/>
    <w:basedOn w:val="Normln"/>
    <w:link w:val="IPRSeznamChar"/>
    <w:rsid w:val="0001311A"/>
    <w:pPr>
      <w:tabs>
        <w:tab w:val="left" w:pos="567"/>
      </w:tabs>
      <w:spacing w:line="200" w:lineRule="exact"/>
      <w:ind w:left="360" w:hanging="360"/>
    </w:pPr>
    <w:rPr>
      <w:rFonts w:ascii="UnitPro-Light" w:eastAsia="MS Mincho" w:hAnsi="UnitPro-Light"/>
      <w:sz w:val="15"/>
    </w:rPr>
  </w:style>
  <w:style w:type="character" w:customStyle="1" w:styleId="IPRSeznamChar">
    <w:name w:val="IPR_Seznam Char"/>
    <w:basedOn w:val="Standardnpsmoodstavce"/>
    <w:link w:val="IPRSeznam"/>
    <w:rsid w:val="0001311A"/>
    <w:rPr>
      <w:rFonts w:ascii="UnitPro-Light" w:eastAsia="MS Mincho" w:hAnsi="UnitPro-Light"/>
      <w:sz w:val="15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2863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3E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locked/>
    <w:rsid w:val="00C66991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842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42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607"/>
    <w:rPr>
      <w:rFonts w:ascii="UnitSlabPro-Light" w:hAnsi="UnitSlabPro-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42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607"/>
    <w:rPr>
      <w:rFonts w:ascii="UnitSlabPro-Light" w:hAnsi="UnitSlabPro-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7d4a64-bfda-446a-97a7-1ea0369cb257">KM2NUFEUQUSD-23-1123</_dlc_DocId>
    <_dlc_DocIdUrl xmlns="527d4a64-bfda-446a-97a7-1ea0369cb257">
      <Url>https://sp.iprpraha.cz/_layouts/15/DocIdRedir.aspx?ID=KM2NUFEUQUSD-23-1123</Url>
      <Description>KM2NUFEUQUSD-23-1123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81C9-5A36-4439-88C5-3B817AF8D52D}">
  <ds:schemaRefs>
    <ds:schemaRef ds:uri="http://schemas.microsoft.com/office/2006/metadata/properties"/>
    <ds:schemaRef ds:uri="http://schemas.microsoft.com/office/infopath/2007/PartnerControls"/>
    <ds:schemaRef ds:uri="527d4a64-bfda-446a-97a7-1ea0369cb257"/>
  </ds:schemaRefs>
</ds:datastoreItem>
</file>

<file path=customXml/itemProps2.xml><?xml version="1.0" encoding="utf-8"?>
<ds:datastoreItem xmlns:ds="http://schemas.openxmlformats.org/officeDocument/2006/customXml" ds:itemID="{5BFEB6C7-7123-4AE0-BC53-CA523EC58F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E0CD25-FBC2-4E6C-979D-CF19A21D9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C6EE0-C707-4517-A0D1-47EA9C258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DC6CC8-7C75-4B8B-950C-DD9D96D2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Jitka (ÚRM/KR)</dc:creator>
  <cp:keywords/>
  <dc:description/>
  <cp:lastModifiedBy>Filipová Kateřina</cp:lastModifiedBy>
  <cp:revision>5</cp:revision>
  <cp:lastPrinted>2019-12-03T09:28:00Z</cp:lastPrinted>
  <dcterms:created xsi:type="dcterms:W3CDTF">2019-11-25T09:52:00Z</dcterms:created>
  <dcterms:modified xsi:type="dcterms:W3CDTF">2019-12-03T09:50:00Z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2aa43244-ad9d-4111-9eda-4ec48ba8fc4b</vt:lpwstr>
  </property>
</Properties>
</file>