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2E" w:rsidRPr="00B1475E" w:rsidRDefault="008B672E" w:rsidP="008B672E">
      <w:pPr>
        <w:pStyle w:val="Nzev"/>
        <w:rPr>
          <w:b w:val="0"/>
          <w:bCs w:val="0"/>
          <w:sz w:val="56"/>
          <w:szCs w:val="56"/>
        </w:rPr>
      </w:pPr>
      <w:r>
        <w:rPr>
          <w:b w:val="0"/>
          <w:bCs w:val="0"/>
          <w:sz w:val="56"/>
          <w:szCs w:val="56"/>
        </w:rPr>
        <w:t>DODATEK č. 19</w:t>
      </w:r>
    </w:p>
    <w:p w:rsidR="008B672E" w:rsidRPr="00B1475E" w:rsidRDefault="008B672E" w:rsidP="008B672E">
      <w:pPr>
        <w:pStyle w:val="Zkladntext"/>
        <w:rPr>
          <w:rFonts w:ascii="Verdana" w:hAnsi="Verdana"/>
          <w:b/>
          <w:sz w:val="19"/>
          <w:szCs w:val="19"/>
        </w:rPr>
      </w:pPr>
      <w:r w:rsidRPr="00B1475E">
        <w:rPr>
          <w:rFonts w:ascii="Verdana" w:hAnsi="Verdana"/>
          <w:b/>
          <w:sz w:val="19"/>
          <w:szCs w:val="19"/>
        </w:rPr>
        <w:t xml:space="preserve">ke smlouvě o nájmu majetku k provozování veřejných vodovodů a veřejné kanalizace, ČOV </w:t>
      </w:r>
    </w:p>
    <w:p w:rsidR="008B672E" w:rsidRPr="00B1475E" w:rsidRDefault="008B672E" w:rsidP="008B672E">
      <w:pPr>
        <w:pStyle w:val="Nadpis1"/>
        <w:rPr>
          <w:rFonts w:ascii="Verdana" w:hAnsi="Verdana"/>
          <w:b w:val="0"/>
          <w:sz w:val="19"/>
          <w:szCs w:val="19"/>
        </w:rPr>
      </w:pPr>
      <w:r w:rsidRPr="00B1475E">
        <w:rPr>
          <w:rFonts w:ascii="Verdana" w:hAnsi="Verdana"/>
          <w:b w:val="0"/>
          <w:sz w:val="19"/>
          <w:szCs w:val="19"/>
        </w:rPr>
        <w:t>Smluvní strany</w:t>
      </w:r>
    </w:p>
    <w:p w:rsidR="008B672E" w:rsidRPr="00B1475E" w:rsidRDefault="008B672E" w:rsidP="008B672E">
      <w:pPr>
        <w:rPr>
          <w:rFonts w:ascii="Verdana" w:hAnsi="Verdana"/>
          <w:b/>
          <w:bCs/>
          <w:sz w:val="19"/>
          <w:szCs w:val="19"/>
        </w:rPr>
      </w:pPr>
    </w:p>
    <w:p w:rsidR="008B672E" w:rsidRPr="00B1475E" w:rsidRDefault="008B672E" w:rsidP="008B672E">
      <w:pPr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b/>
          <w:bCs/>
          <w:sz w:val="19"/>
          <w:szCs w:val="19"/>
        </w:rPr>
        <w:t>Město Dobruška,</w:t>
      </w:r>
      <w:r w:rsidRPr="00B1475E">
        <w:rPr>
          <w:rFonts w:ascii="Verdana" w:hAnsi="Verdana"/>
          <w:sz w:val="19"/>
          <w:szCs w:val="19"/>
        </w:rPr>
        <w:t xml:space="preserve"> </w:t>
      </w:r>
      <w:proofErr w:type="gramStart"/>
      <w:r w:rsidRPr="00B1475E">
        <w:rPr>
          <w:rFonts w:ascii="Verdana" w:hAnsi="Verdana"/>
          <w:sz w:val="19"/>
          <w:szCs w:val="19"/>
        </w:rPr>
        <w:t xml:space="preserve">nám. </w:t>
      </w:r>
      <w:proofErr w:type="spellStart"/>
      <w:r w:rsidRPr="00B1475E">
        <w:rPr>
          <w:rFonts w:ascii="Verdana" w:hAnsi="Verdana"/>
          <w:sz w:val="19"/>
          <w:szCs w:val="19"/>
        </w:rPr>
        <w:t>F.L.</w:t>
      </w:r>
      <w:proofErr w:type="gramEnd"/>
      <w:r w:rsidRPr="00B1475E">
        <w:rPr>
          <w:rFonts w:ascii="Verdana" w:hAnsi="Verdana"/>
          <w:sz w:val="19"/>
          <w:szCs w:val="19"/>
        </w:rPr>
        <w:t>Věka</w:t>
      </w:r>
      <w:proofErr w:type="spellEnd"/>
      <w:r w:rsidRPr="00B1475E">
        <w:rPr>
          <w:rFonts w:ascii="Verdana" w:hAnsi="Verdana"/>
          <w:sz w:val="19"/>
          <w:szCs w:val="19"/>
        </w:rPr>
        <w:t xml:space="preserve"> č. 11, Dobruška, PSČ 518 01, IČ 274879, DIČ CZ00274879, zastoupené starostou Ing. Petrem </w:t>
      </w:r>
      <w:proofErr w:type="spellStart"/>
      <w:r w:rsidRPr="00B1475E">
        <w:rPr>
          <w:rFonts w:ascii="Verdana" w:hAnsi="Verdana"/>
          <w:sz w:val="19"/>
          <w:szCs w:val="19"/>
        </w:rPr>
        <w:t>Lžíčařem</w:t>
      </w:r>
      <w:proofErr w:type="spellEnd"/>
      <w:r w:rsidRPr="00B1475E">
        <w:rPr>
          <w:rFonts w:ascii="Verdana" w:hAnsi="Verdana"/>
          <w:sz w:val="19"/>
          <w:szCs w:val="19"/>
        </w:rPr>
        <w:t>, jako vlastní</w:t>
      </w:r>
      <w:r>
        <w:rPr>
          <w:rFonts w:ascii="Verdana" w:hAnsi="Verdana"/>
          <w:sz w:val="19"/>
          <w:szCs w:val="19"/>
        </w:rPr>
        <w:t>k vodovodů, kanalizace a ČOV</w:t>
      </w:r>
      <w:r w:rsidRPr="00B1475E">
        <w:rPr>
          <w:rFonts w:ascii="Verdana" w:hAnsi="Verdana"/>
          <w:sz w:val="19"/>
          <w:szCs w:val="19"/>
        </w:rPr>
        <w:t xml:space="preserve"> pro veřejnou potřebu v Dobrušce (dále jen vlastník), na straně jedné</w:t>
      </w:r>
    </w:p>
    <w:p w:rsidR="008B672E" w:rsidRPr="00B1475E" w:rsidRDefault="008B672E" w:rsidP="008B672E">
      <w:pPr>
        <w:spacing w:before="120" w:after="120"/>
        <w:jc w:val="center"/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sz w:val="19"/>
          <w:szCs w:val="19"/>
        </w:rPr>
        <w:t>a</w:t>
      </w:r>
    </w:p>
    <w:p w:rsidR="008B672E" w:rsidRPr="00B1475E" w:rsidRDefault="008B672E" w:rsidP="008B672E">
      <w:pPr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b/>
          <w:bCs/>
          <w:sz w:val="19"/>
          <w:szCs w:val="19"/>
        </w:rPr>
        <w:t>AQUA SERVIS, a. s.</w:t>
      </w:r>
      <w:r w:rsidRPr="00B1475E">
        <w:rPr>
          <w:rFonts w:ascii="Verdana" w:hAnsi="Verdana"/>
          <w:sz w:val="19"/>
          <w:szCs w:val="19"/>
        </w:rPr>
        <w:t xml:space="preserve"> se sídlem v Rychnově nad Kněžnou, Štemberkova 1094, PSČ 516 01, IČ 60914076, </w:t>
      </w:r>
      <w:r>
        <w:rPr>
          <w:rFonts w:ascii="Verdana" w:hAnsi="Verdana"/>
          <w:sz w:val="19"/>
          <w:szCs w:val="19"/>
        </w:rPr>
        <w:t xml:space="preserve">DIČ CZ60914076, </w:t>
      </w:r>
      <w:r w:rsidRPr="00B1475E">
        <w:rPr>
          <w:rFonts w:ascii="Verdana" w:hAnsi="Verdana"/>
          <w:sz w:val="19"/>
          <w:szCs w:val="19"/>
        </w:rPr>
        <w:t xml:space="preserve">zapsaná do obchodního rejstříku vedeného Krajským soudem v Hradci Králové, oddílu B, vložky 1114, </w:t>
      </w:r>
      <w:r>
        <w:rPr>
          <w:rFonts w:ascii="Verdana" w:hAnsi="Verdana"/>
          <w:sz w:val="19"/>
          <w:szCs w:val="19"/>
        </w:rPr>
        <w:t xml:space="preserve">bankovní spojení </w:t>
      </w:r>
      <w:proofErr w:type="spellStart"/>
      <w:r>
        <w:rPr>
          <w:rFonts w:ascii="Verdana" w:hAnsi="Verdana"/>
          <w:sz w:val="19"/>
          <w:szCs w:val="19"/>
        </w:rPr>
        <w:t>Raiffeisenbank</w:t>
      </w:r>
      <w:proofErr w:type="spellEnd"/>
      <w:r>
        <w:rPr>
          <w:rFonts w:ascii="Verdana" w:hAnsi="Verdana"/>
          <w:sz w:val="19"/>
          <w:szCs w:val="19"/>
        </w:rPr>
        <w:t xml:space="preserve"> a.s., </w:t>
      </w:r>
      <w:r w:rsidR="0015210B">
        <w:rPr>
          <w:rFonts w:ascii="Verdana" w:hAnsi="Verdana"/>
          <w:sz w:val="19"/>
          <w:szCs w:val="19"/>
        </w:rPr>
        <w:t>číslo účtu 1142004474/5500,</w:t>
      </w:r>
      <w:bookmarkStart w:id="0" w:name="_GoBack"/>
      <w:bookmarkEnd w:id="0"/>
      <w:r>
        <w:rPr>
          <w:rFonts w:ascii="Verdana" w:hAnsi="Verdana"/>
          <w:sz w:val="19"/>
          <w:szCs w:val="19"/>
        </w:rPr>
        <w:t xml:space="preserve"> </w:t>
      </w:r>
      <w:r w:rsidRPr="00B1475E">
        <w:rPr>
          <w:rFonts w:ascii="Verdana" w:hAnsi="Verdana"/>
          <w:sz w:val="19"/>
          <w:szCs w:val="19"/>
        </w:rPr>
        <w:t>jako nájemce a provozovatel vodovodu</w:t>
      </w:r>
      <w:r>
        <w:rPr>
          <w:rFonts w:ascii="Verdana" w:hAnsi="Verdana"/>
          <w:sz w:val="19"/>
          <w:szCs w:val="19"/>
        </w:rPr>
        <w:t>,</w:t>
      </w:r>
      <w:r w:rsidRPr="00B1475E">
        <w:rPr>
          <w:rFonts w:ascii="Verdana" w:hAnsi="Verdana"/>
          <w:sz w:val="19"/>
          <w:szCs w:val="19"/>
        </w:rPr>
        <w:t xml:space="preserve"> kanalizace</w:t>
      </w:r>
      <w:r>
        <w:rPr>
          <w:rFonts w:ascii="Verdana" w:hAnsi="Verdana"/>
          <w:sz w:val="19"/>
          <w:szCs w:val="19"/>
        </w:rPr>
        <w:t xml:space="preserve"> a ČOV</w:t>
      </w:r>
      <w:r w:rsidRPr="00B1475E">
        <w:rPr>
          <w:rFonts w:ascii="Verdana" w:hAnsi="Verdana"/>
          <w:sz w:val="19"/>
          <w:szCs w:val="19"/>
        </w:rPr>
        <w:t xml:space="preserve"> pro veřejnou potřebu v Dobrušce, držitel certifikátů jakosti a životního prostředí dle norem ČSN EN ISO 9001:2000 a 14001:2005 a certifikátu OHSAS 18001 - bezpečnost a ochrana zdraví při práci, zastoupená </w:t>
      </w:r>
      <w:r>
        <w:rPr>
          <w:rFonts w:ascii="Verdana" w:hAnsi="Verdana"/>
          <w:sz w:val="19"/>
          <w:szCs w:val="19"/>
        </w:rPr>
        <w:t>Ing. Pavlem</w:t>
      </w:r>
      <w:r w:rsidRPr="00B1475E">
        <w:rPr>
          <w:rFonts w:ascii="Verdana" w:hAnsi="Verdana"/>
          <w:sz w:val="19"/>
          <w:szCs w:val="19"/>
        </w:rPr>
        <w:t xml:space="preserve"> </w:t>
      </w:r>
      <w:proofErr w:type="spellStart"/>
      <w:r w:rsidRPr="00B1475E">
        <w:rPr>
          <w:rFonts w:ascii="Verdana" w:hAnsi="Verdana"/>
          <w:sz w:val="19"/>
          <w:szCs w:val="19"/>
        </w:rPr>
        <w:t>Linzer</w:t>
      </w:r>
      <w:r>
        <w:rPr>
          <w:rFonts w:ascii="Verdana" w:hAnsi="Verdana"/>
          <w:sz w:val="19"/>
          <w:szCs w:val="19"/>
        </w:rPr>
        <w:t>em</w:t>
      </w:r>
      <w:proofErr w:type="spellEnd"/>
      <w:r w:rsidRPr="00B1475E">
        <w:rPr>
          <w:rFonts w:ascii="Verdana" w:hAnsi="Verdana"/>
          <w:sz w:val="19"/>
          <w:szCs w:val="19"/>
        </w:rPr>
        <w:t xml:space="preserve">, MBA, předsedou </w:t>
      </w:r>
      <w:r>
        <w:rPr>
          <w:rFonts w:ascii="Verdana" w:hAnsi="Verdana"/>
          <w:sz w:val="19"/>
          <w:szCs w:val="19"/>
        </w:rPr>
        <w:t>představenstva a Janou Drábkovou, místopředsedou</w:t>
      </w:r>
      <w:r w:rsidRPr="00B1475E">
        <w:rPr>
          <w:rFonts w:ascii="Verdana" w:hAnsi="Verdana"/>
          <w:sz w:val="19"/>
          <w:szCs w:val="19"/>
        </w:rPr>
        <w:t xml:space="preserve"> představenstva, (dále jen provozovatel či nájemce) na straně druhé,</w:t>
      </w:r>
    </w:p>
    <w:p w:rsidR="008B672E" w:rsidRPr="00B1475E" w:rsidRDefault="008B672E" w:rsidP="008B672E">
      <w:pPr>
        <w:pStyle w:val="Zkladntextodsazen3"/>
        <w:ind w:left="0"/>
        <w:rPr>
          <w:rFonts w:ascii="Verdana" w:hAnsi="Verdana" w:cs="Arial"/>
          <w:sz w:val="19"/>
          <w:szCs w:val="19"/>
        </w:rPr>
      </w:pPr>
    </w:p>
    <w:p w:rsidR="008B672E" w:rsidRPr="00B1475E" w:rsidRDefault="008B672E" w:rsidP="008B672E">
      <w:pPr>
        <w:pStyle w:val="Zkladntextodsazen3"/>
        <w:ind w:left="0"/>
        <w:rPr>
          <w:rFonts w:ascii="Verdana" w:hAnsi="Verdana" w:cs="Arial"/>
          <w:sz w:val="19"/>
          <w:szCs w:val="19"/>
        </w:rPr>
      </w:pPr>
      <w:r w:rsidRPr="00B1475E">
        <w:rPr>
          <w:rFonts w:ascii="Verdana" w:hAnsi="Verdana" w:cs="Arial"/>
          <w:sz w:val="19"/>
          <w:szCs w:val="19"/>
        </w:rPr>
        <w:t>uzavírají níže uvedeného dne, měsíce a roku ke smlouvě o nájmu majetku k provozování veřejného vodovodu a veřejné kanalizace (včetně ČOV), uzavřené mezi smluvními stranami dne 31. března 2000, ve znění dodatku č. 1-</w:t>
      </w:r>
      <w:r>
        <w:rPr>
          <w:rFonts w:ascii="Verdana" w:hAnsi="Verdana" w:cs="Arial"/>
          <w:sz w:val="19"/>
          <w:szCs w:val="19"/>
        </w:rPr>
        <w:t>18</w:t>
      </w:r>
      <w:r w:rsidRPr="00B1475E">
        <w:rPr>
          <w:rFonts w:ascii="Verdana" w:hAnsi="Verdana" w:cs="Arial"/>
          <w:sz w:val="19"/>
          <w:szCs w:val="19"/>
        </w:rPr>
        <w:t xml:space="preserve">, tento dodatek č. </w:t>
      </w:r>
      <w:r>
        <w:rPr>
          <w:rFonts w:ascii="Verdana" w:hAnsi="Verdana" w:cs="Arial"/>
          <w:sz w:val="19"/>
          <w:szCs w:val="19"/>
        </w:rPr>
        <w:t>19</w:t>
      </w:r>
      <w:r w:rsidRPr="00B1475E">
        <w:rPr>
          <w:rFonts w:ascii="Verdana" w:hAnsi="Verdana" w:cs="Arial"/>
          <w:sz w:val="19"/>
          <w:szCs w:val="19"/>
        </w:rPr>
        <w:t>:</w:t>
      </w:r>
    </w:p>
    <w:p w:rsidR="008B672E" w:rsidRPr="00B1475E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sz w:val="19"/>
          <w:szCs w:val="19"/>
        </w:rPr>
        <w:t>I.</w:t>
      </w:r>
      <w:r w:rsidRPr="00B1475E">
        <w:rPr>
          <w:rFonts w:ascii="Verdana" w:hAnsi="Verdana"/>
          <w:sz w:val="19"/>
          <w:szCs w:val="19"/>
        </w:rPr>
        <w:tab/>
        <w:t>Stávající text odst. 1 článku V. (Nájemné) citované smlouvy ve znění dodatků č. 1 až</w:t>
      </w:r>
      <w:r>
        <w:rPr>
          <w:rFonts w:ascii="Verdana" w:hAnsi="Verdana"/>
          <w:sz w:val="19"/>
          <w:szCs w:val="19"/>
        </w:rPr>
        <w:t xml:space="preserve"> 18</w:t>
      </w:r>
      <w:r w:rsidRPr="00B1475E">
        <w:rPr>
          <w:rFonts w:ascii="Verdana" w:hAnsi="Verdana"/>
          <w:sz w:val="19"/>
          <w:szCs w:val="19"/>
        </w:rPr>
        <w:t xml:space="preserve"> se nahrazuje tímto novým zněním:</w:t>
      </w:r>
    </w:p>
    <w:p w:rsidR="008B672E" w:rsidRPr="00B1475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1475E" w:rsidRDefault="008B672E" w:rsidP="008B672E">
      <w:pPr>
        <w:pStyle w:val="Zkladntextodsazen"/>
        <w:numPr>
          <w:ilvl w:val="0"/>
          <w:numId w:val="1"/>
        </w:numPr>
        <w:tabs>
          <w:tab w:val="clear" w:pos="1211"/>
          <w:tab w:val="num" w:pos="1425"/>
        </w:tabs>
        <w:spacing w:after="0"/>
        <w:ind w:left="1425"/>
        <w:rPr>
          <w:rFonts w:ascii="Verdana" w:hAnsi="Verdana"/>
          <w:b/>
          <w:i/>
          <w:sz w:val="19"/>
          <w:szCs w:val="19"/>
        </w:rPr>
      </w:pPr>
      <w:r w:rsidRPr="00B1475E">
        <w:rPr>
          <w:rFonts w:ascii="Verdana" w:hAnsi="Verdana"/>
          <w:b/>
          <w:i/>
          <w:sz w:val="19"/>
          <w:szCs w:val="19"/>
        </w:rPr>
        <w:t xml:space="preserve">Nájemné za právo nájemce provozovat majetek vlastníka se sjednává dohodou smluvních stran ve výši </w:t>
      </w:r>
      <w:r w:rsidRPr="004F3FB6">
        <w:rPr>
          <w:rFonts w:ascii="Verdana" w:hAnsi="Verdana"/>
          <w:b/>
          <w:i/>
          <w:sz w:val="19"/>
          <w:szCs w:val="19"/>
        </w:rPr>
        <w:t>9.897.000,-- (slovy devět milionů osm</w:t>
      </w:r>
      <w:r>
        <w:rPr>
          <w:rFonts w:ascii="Verdana" w:hAnsi="Verdana"/>
          <w:b/>
          <w:i/>
          <w:sz w:val="19"/>
          <w:szCs w:val="19"/>
        </w:rPr>
        <w:t xml:space="preserve"> </w:t>
      </w:r>
      <w:r w:rsidRPr="004F3FB6">
        <w:rPr>
          <w:rFonts w:ascii="Verdana" w:hAnsi="Verdana"/>
          <w:b/>
          <w:i/>
          <w:sz w:val="19"/>
          <w:szCs w:val="19"/>
        </w:rPr>
        <w:t>set</w:t>
      </w:r>
      <w:r>
        <w:rPr>
          <w:rFonts w:ascii="Verdana" w:hAnsi="Verdana"/>
          <w:b/>
          <w:i/>
          <w:sz w:val="19"/>
          <w:szCs w:val="19"/>
        </w:rPr>
        <w:t xml:space="preserve"> </w:t>
      </w:r>
      <w:r w:rsidRPr="004F3FB6">
        <w:rPr>
          <w:rFonts w:ascii="Verdana" w:hAnsi="Verdana"/>
          <w:b/>
          <w:i/>
          <w:sz w:val="19"/>
          <w:szCs w:val="19"/>
        </w:rPr>
        <w:t>devadesát</w:t>
      </w:r>
      <w:r>
        <w:rPr>
          <w:rFonts w:ascii="Verdana" w:hAnsi="Verdana"/>
          <w:b/>
          <w:i/>
          <w:sz w:val="19"/>
          <w:szCs w:val="19"/>
        </w:rPr>
        <w:t xml:space="preserve"> </w:t>
      </w:r>
      <w:r w:rsidRPr="004F3FB6">
        <w:rPr>
          <w:rFonts w:ascii="Verdana" w:hAnsi="Verdana"/>
          <w:b/>
          <w:i/>
          <w:sz w:val="19"/>
          <w:szCs w:val="19"/>
        </w:rPr>
        <w:t>sedm tisíc)</w:t>
      </w:r>
      <w:r w:rsidRPr="00B1475E">
        <w:rPr>
          <w:rFonts w:ascii="Verdana" w:hAnsi="Verdana"/>
          <w:b/>
          <w:i/>
          <w:sz w:val="19"/>
          <w:szCs w:val="19"/>
        </w:rPr>
        <w:t xml:space="preserve"> Kč bez DPH za kalendářní rok ve vazbě na platnou kalkulaci cen, která je nedílnou součástí této smlouvy jako její příloha.</w:t>
      </w:r>
      <w:r w:rsidRPr="00B1475E">
        <w:rPr>
          <w:rFonts w:ascii="Verdana" w:hAnsi="Verdana"/>
          <w:sz w:val="19"/>
          <w:szCs w:val="19"/>
        </w:rPr>
        <w:t xml:space="preserve"> </w:t>
      </w:r>
      <w:r w:rsidRPr="00B1475E">
        <w:rPr>
          <w:rFonts w:ascii="Verdana" w:hAnsi="Verdana"/>
          <w:b/>
          <w:i/>
          <w:sz w:val="19"/>
          <w:szCs w:val="19"/>
        </w:rPr>
        <w:t>Nájemné včetně DPH bude nájemcem hrazeno na účet vlastníka vedený bankovním ústavem na základě daňových dokladů (faktur) vystavovaných vlastníkem v souladu s touto smlouvou, přiloženým splátkovým kalend</w:t>
      </w:r>
      <w:r>
        <w:rPr>
          <w:rFonts w:ascii="Verdana" w:hAnsi="Verdana"/>
          <w:b/>
          <w:i/>
          <w:sz w:val="19"/>
          <w:szCs w:val="19"/>
        </w:rPr>
        <w:t>ářem úhrad nájemného v roce 2020</w:t>
      </w:r>
      <w:r w:rsidRPr="00B1475E">
        <w:rPr>
          <w:rFonts w:ascii="Verdana" w:hAnsi="Verdana"/>
          <w:b/>
          <w:i/>
          <w:sz w:val="19"/>
          <w:szCs w:val="19"/>
        </w:rPr>
        <w:t xml:space="preserve"> a se čtrnáctidenním předstihem a splatností.</w:t>
      </w:r>
    </w:p>
    <w:p w:rsidR="008B672E" w:rsidRPr="00B1475E" w:rsidRDefault="008B672E" w:rsidP="008B672E">
      <w:pPr>
        <w:pStyle w:val="Zkladntextodsazen"/>
        <w:tabs>
          <w:tab w:val="left" w:pos="1440"/>
        </w:tabs>
        <w:rPr>
          <w:rFonts w:ascii="Verdana" w:hAnsi="Verdana"/>
          <w:sz w:val="19"/>
          <w:szCs w:val="19"/>
        </w:rPr>
      </w:pPr>
    </w:p>
    <w:p w:rsidR="008B672E" w:rsidRPr="00A05484" w:rsidRDefault="008B672E" w:rsidP="008B672E">
      <w:pPr>
        <w:ind w:left="720" w:hanging="720"/>
        <w:rPr>
          <w:rFonts w:ascii="Verdana" w:hAnsi="Verdana"/>
          <w:sz w:val="19"/>
          <w:szCs w:val="19"/>
        </w:rPr>
      </w:pPr>
      <w:r w:rsidRPr="00A05484">
        <w:rPr>
          <w:rFonts w:ascii="Verdana" w:hAnsi="Verdana"/>
          <w:sz w:val="19"/>
          <w:szCs w:val="19"/>
        </w:rPr>
        <w:t>II.</w:t>
      </w:r>
      <w:r w:rsidRPr="00A05484">
        <w:rPr>
          <w:rFonts w:ascii="Verdana" w:hAnsi="Verdana"/>
          <w:sz w:val="19"/>
          <w:szCs w:val="19"/>
        </w:rPr>
        <w:tab/>
        <w:t xml:space="preserve">Stávající příloha č. 3 shora citované smlouvy se nahrazuje platnou kalkulací cen </w:t>
      </w:r>
      <w:r>
        <w:rPr>
          <w:rFonts w:ascii="Verdana" w:hAnsi="Verdana"/>
          <w:sz w:val="19"/>
          <w:szCs w:val="19"/>
        </w:rPr>
        <w:t>pro vodné a stočné pro cenovou unii „DOBRUŠKA A OBCE“ pro rok 2020, která tvoří přílohu</w:t>
      </w:r>
      <w:r w:rsidRPr="00A05484">
        <w:rPr>
          <w:rFonts w:ascii="Verdana" w:hAnsi="Verdana"/>
          <w:sz w:val="19"/>
          <w:szCs w:val="19"/>
        </w:rPr>
        <w:t xml:space="preserve"> č. 1 tohoto dodatku.  </w:t>
      </w:r>
    </w:p>
    <w:p w:rsidR="008B672E" w:rsidRPr="00A05484" w:rsidRDefault="008B672E" w:rsidP="008B672E">
      <w:pPr>
        <w:ind w:left="720" w:hanging="720"/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ind w:left="720" w:hanging="720"/>
        <w:rPr>
          <w:rFonts w:ascii="Verdana" w:hAnsi="Verdana"/>
          <w:sz w:val="19"/>
          <w:szCs w:val="19"/>
        </w:rPr>
      </w:pPr>
      <w:r w:rsidRPr="00A05484">
        <w:rPr>
          <w:rFonts w:ascii="Verdana" w:hAnsi="Verdana"/>
          <w:sz w:val="19"/>
          <w:szCs w:val="19"/>
        </w:rPr>
        <w:t>III.    Stávající příloha č. 4 shora citované smlouvy se nahrazuje Splátkovým kalen</w:t>
      </w:r>
      <w:r>
        <w:rPr>
          <w:rFonts w:ascii="Verdana" w:hAnsi="Verdana"/>
          <w:sz w:val="19"/>
          <w:szCs w:val="19"/>
        </w:rPr>
        <w:t xml:space="preserve">dářem úhrad nájemného v roce </w:t>
      </w:r>
      <w:r w:rsidRPr="00B67477">
        <w:rPr>
          <w:rFonts w:ascii="Verdana" w:hAnsi="Verdana"/>
          <w:sz w:val="19"/>
          <w:szCs w:val="19"/>
        </w:rPr>
        <w:t xml:space="preserve">2020 tvořícím přílohu </w:t>
      </w:r>
      <w:proofErr w:type="gramStart"/>
      <w:r w:rsidRPr="00B67477">
        <w:rPr>
          <w:rFonts w:ascii="Verdana" w:hAnsi="Verdana"/>
          <w:sz w:val="19"/>
          <w:szCs w:val="19"/>
        </w:rPr>
        <w:t>č. 2 tohoto</w:t>
      </w:r>
      <w:proofErr w:type="gramEnd"/>
      <w:r w:rsidRPr="00B67477">
        <w:rPr>
          <w:rFonts w:ascii="Verdana" w:hAnsi="Verdana"/>
          <w:sz w:val="19"/>
          <w:szCs w:val="19"/>
        </w:rPr>
        <w:t xml:space="preserve"> dodatku.  </w:t>
      </w:r>
    </w:p>
    <w:p w:rsidR="008B672E" w:rsidRPr="00B67477" w:rsidRDefault="008B672E" w:rsidP="008B672E">
      <w:pPr>
        <w:ind w:left="720" w:hanging="720"/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 xml:space="preserve"> </w:t>
      </w: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>IV.     Znění ostatních článků a odstavců shora citované smlouvy o nájmu majetku ve znění dodatků č. 1 až 18 se nemění.</w:t>
      </w: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ind w:left="720" w:hanging="720"/>
        <w:rPr>
          <w:rFonts w:ascii="Verdana" w:hAnsi="Verdana" w:cs="Calibri"/>
          <w:sz w:val="19"/>
          <w:szCs w:val="19"/>
          <w:lang w:val="es-ES_tradnl"/>
        </w:rPr>
      </w:pPr>
      <w:r w:rsidRPr="00B67477">
        <w:rPr>
          <w:rFonts w:ascii="Verdana" w:hAnsi="Verdana"/>
          <w:sz w:val="19"/>
          <w:szCs w:val="19"/>
        </w:rPr>
        <w:t>V.</w:t>
      </w:r>
      <w:r w:rsidRPr="00B67477">
        <w:rPr>
          <w:rFonts w:ascii="Verdana" w:hAnsi="Verdana"/>
          <w:sz w:val="19"/>
          <w:szCs w:val="19"/>
        </w:rPr>
        <w:tab/>
        <w:t xml:space="preserve">Tento dodatek č. 19 ke shora citované smlouvě o nájmu majetku k provozování veřejných vodovodů a veřejné kanalizace nabývá </w:t>
      </w:r>
      <w:r w:rsidRPr="00B67477">
        <w:rPr>
          <w:rFonts w:ascii="Calibri" w:hAnsi="Calibri" w:cs="Calibri"/>
          <w:lang w:val="es-ES_tradnl"/>
        </w:rPr>
        <w:t xml:space="preserve">účinnosti </w:t>
      </w:r>
      <w:r w:rsidRPr="00B67477">
        <w:rPr>
          <w:rFonts w:ascii="Verdana" w:hAnsi="Verdana" w:cs="Calibri"/>
          <w:sz w:val="19"/>
          <w:szCs w:val="19"/>
          <w:lang w:val="es-ES_tradnl"/>
        </w:rPr>
        <w:t xml:space="preserve">dnem </w:t>
      </w:r>
      <w:proofErr w:type="gramStart"/>
      <w:r w:rsidRPr="00B67477">
        <w:rPr>
          <w:rFonts w:ascii="Verdana" w:hAnsi="Verdana" w:cs="Calibri"/>
          <w:sz w:val="19"/>
          <w:szCs w:val="19"/>
          <w:lang w:val="es-ES_tradnl"/>
        </w:rPr>
        <w:t>1.1.2020</w:t>
      </w:r>
      <w:proofErr w:type="gramEnd"/>
      <w:r w:rsidRPr="00B67477">
        <w:rPr>
          <w:rFonts w:ascii="Verdana" w:hAnsi="Verdana" w:cs="Calibri"/>
          <w:sz w:val="19"/>
          <w:szCs w:val="19"/>
          <w:lang w:val="es-ES_tradnl"/>
        </w:rPr>
        <w:t>.</w:t>
      </w:r>
    </w:p>
    <w:p w:rsidR="008B672E" w:rsidRPr="00B67477" w:rsidRDefault="008B672E" w:rsidP="008B672E">
      <w:pPr>
        <w:ind w:left="720" w:hanging="720"/>
        <w:rPr>
          <w:rFonts w:ascii="Calibri" w:hAnsi="Calibri" w:cs="Calibri"/>
          <w:lang w:val="es-ES_tradnl"/>
        </w:rPr>
      </w:pPr>
    </w:p>
    <w:p w:rsidR="008B672E" w:rsidRPr="00B67477" w:rsidRDefault="008B672E" w:rsidP="008B672E">
      <w:pPr>
        <w:ind w:left="720" w:hanging="720"/>
        <w:rPr>
          <w:rFonts w:ascii="Verdana" w:hAnsi="Verdana"/>
          <w:sz w:val="19"/>
          <w:szCs w:val="19"/>
        </w:rPr>
      </w:pPr>
      <w:r w:rsidRPr="00B67477">
        <w:rPr>
          <w:rFonts w:ascii="Calibri" w:hAnsi="Calibri" w:cs="Calibri"/>
          <w:lang w:val="es-ES_tradnl"/>
        </w:rPr>
        <w:t>VI</w:t>
      </w:r>
      <w:r w:rsidRPr="00B67477">
        <w:rPr>
          <w:rFonts w:ascii="Verdana" w:hAnsi="Verdana"/>
          <w:sz w:val="19"/>
          <w:szCs w:val="19"/>
          <w:lang w:val="es-ES_tradnl"/>
        </w:rPr>
        <w:t>.    Tento dodatek</w:t>
      </w:r>
      <w:r w:rsidRPr="00B67477">
        <w:rPr>
          <w:rFonts w:ascii="Verdana" w:hAnsi="Verdana"/>
          <w:sz w:val="19"/>
          <w:szCs w:val="19"/>
        </w:rPr>
        <w:t xml:space="preserve"> podléhá </w:t>
      </w:r>
      <w:r w:rsidRPr="00B67477">
        <w:rPr>
          <w:rFonts w:ascii="Verdana" w:hAnsi="Verdana"/>
          <w:sz w:val="19"/>
          <w:szCs w:val="19"/>
          <w:lang w:val="es-ES_tradnl"/>
        </w:rPr>
        <w:t xml:space="preserve">uveřejnění v registru smluv dle zákona č. </w:t>
      </w:r>
      <w:r w:rsidRPr="00B67477">
        <w:rPr>
          <w:rFonts w:ascii="Verdana" w:hAnsi="Verdana"/>
          <w:sz w:val="19"/>
          <w:szCs w:val="19"/>
        </w:rPr>
        <w:t>340/2015 Sb., o zvláštních podmínkách účinnosti některých smluv, uveřejňování těchto smluv a o registru smluv (zákon o registru smluv).</w:t>
      </w:r>
      <w:r w:rsidRPr="00B67477">
        <w:rPr>
          <w:rFonts w:ascii="Verdana" w:hAnsi="Verdana"/>
          <w:b/>
          <w:bCs/>
          <w:i/>
          <w:iCs/>
          <w:sz w:val="19"/>
          <w:szCs w:val="19"/>
        </w:rPr>
        <w:t xml:space="preserve">  </w:t>
      </w:r>
      <w:r w:rsidRPr="00B67477">
        <w:rPr>
          <w:rFonts w:ascii="Verdana" w:hAnsi="Verdana"/>
          <w:sz w:val="19"/>
          <w:szCs w:val="19"/>
        </w:rPr>
        <w:t xml:space="preserve">Smluvní strany s uveřejněním tohoto dodatku v registru smluv výslovně souhlasí a dohodly se, že jej v registru smluv uveřejní vlastník. </w:t>
      </w:r>
    </w:p>
    <w:p w:rsidR="008B672E" w:rsidRPr="00B67477" w:rsidRDefault="008B672E" w:rsidP="008B672E">
      <w:pPr>
        <w:ind w:left="720" w:hanging="720"/>
        <w:rPr>
          <w:rFonts w:ascii="Calibri" w:hAnsi="Calibri" w:cs="Calibri"/>
        </w:rPr>
      </w:pP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lastRenderedPageBreak/>
        <w:t>VII.</w:t>
      </w:r>
      <w:r w:rsidRPr="00B67477">
        <w:rPr>
          <w:rFonts w:ascii="Verdana" w:hAnsi="Verdana"/>
          <w:sz w:val="19"/>
          <w:szCs w:val="19"/>
        </w:rPr>
        <w:tab/>
        <w:t>Tento dodatek byl sepsán ve 2 vyhotoveních, každé z nich s platností originálu, z nichž každá ze smluvních stran obdržela po jednom výtisku.</w:t>
      </w: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>VIII.</w:t>
      </w:r>
      <w:r w:rsidRPr="00B67477">
        <w:rPr>
          <w:rFonts w:ascii="Verdana" w:hAnsi="Verdana"/>
          <w:sz w:val="19"/>
          <w:szCs w:val="19"/>
        </w:rPr>
        <w:tab/>
        <w:t>Smluvní strany prohlašují, že se dohodly o celém obsahu tohoto dodatku a na důkaz toho jej oprávnění zástupci podepisují.</w:t>
      </w: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 xml:space="preserve">IX.   </w:t>
      </w:r>
      <w:r w:rsidRPr="00B67477">
        <w:rPr>
          <w:rFonts w:ascii="Verdana" w:hAnsi="Verdana"/>
          <w:sz w:val="19"/>
          <w:szCs w:val="19"/>
        </w:rPr>
        <w:tab/>
        <w:t xml:space="preserve">Uzavření tohoto dodatku schválila Rada města Dobrušky na své schůzi konané dne </w:t>
      </w:r>
      <w:proofErr w:type="gramStart"/>
      <w:r>
        <w:rPr>
          <w:rFonts w:ascii="Verdana" w:hAnsi="Verdana"/>
          <w:sz w:val="19"/>
          <w:szCs w:val="19"/>
        </w:rPr>
        <w:t>12.12.2019</w:t>
      </w:r>
      <w:proofErr w:type="gramEnd"/>
      <w:r w:rsidRPr="00B67477">
        <w:rPr>
          <w:rFonts w:ascii="Verdana" w:hAnsi="Verdana"/>
          <w:sz w:val="19"/>
          <w:szCs w:val="19"/>
        </w:rPr>
        <w:t xml:space="preserve"> Záměr uzavření tohoto dodatku byl zveřejněn na Úřední desce Městského úřadu Dobruška od 26. 11. 2019 do 12. 12. 2019.</w:t>
      </w:r>
    </w:p>
    <w:p w:rsidR="008B672E" w:rsidRPr="00B67477" w:rsidRDefault="008B672E" w:rsidP="008B672E">
      <w:pPr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rPr>
          <w:rFonts w:ascii="Verdana" w:hAnsi="Verdana"/>
          <w:sz w:val="19"/>
          <w:szCs w:val="19"/>
          <w:u w:val="single"/>
        </w:rPr>
      </w:pPr>
      <w:r w:rsidRPr="00B67477">
        <w:rPr>
          <w:rFonts w:ascii="Verdana" w:hAnsi="Verdana"/>
          <w:sz w:val="19"/>
          <w:szCs w:val="19"/>
          <w:u w:val="single"/>
        </w:rPr>
        <w:t xml:space="preserve">Přílohy: </w:t>
      </w:r>
    </w:p>
    <w:p w:rsidR="008B672E" w:rsidRPr="00B67477" w:rsidRDefault="008B672E" w:rsidP="008B672E">
      <w:pPr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 xml:space="preserve">Příloha č. 1 - Kalkulace ceny pro vodné a stočné pro cenovou unii „DOBRUŠKA A OBCE“ pro rok 2020 </w:t>
      </w:r>
    </w:p>
    <w:p w:rsidR="008B672E" w:rsidRPr="00B67477" w:rsidRDefault="008B672E" w:rsidP="008B672E">
      <w:pPr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>Příloha č. 2 - Splátkový kalendář úhrad nájemného v roce 2020</w:t>
      </w:r>
    </w:p>
    <w:p w:rsidR="008B672E" w:rsidRPr="00B67477" w:rsidRDefault="008B672E" w:rsidP="008B672E">
      <w:pPr>
        <w:rPr>
          <w:rFonts w:ascii="Verdana" w:hAnsi="Verdana"/>
          <w:sz w:val="19"/>
          <w:szCs w:val="19"/>
        </w:rPr>
      </w:pPr>
    </w:p>
    <w:p w:rsidR="008B672E" w:rsidRDefault="008B672E" w:rsidP="008B672E">
      <w:pPr>
        <w:rPr>
          <w:rFonts w:ascii="Verdana" w:hAnsi="Verdana"/>
          <w:sz w:val="19"/>
          <w:szCs w:val="19"/>
        </w:rPr>
      </w:pPr>
    </w:p>
    <w:p w:rsidR="008B672E" w:rsidRPr="00B67477" w:rsidRDefault="008B672E" w:rsidP="008B672E">
      <w:pPr>
        <w:rPr>
          <w:rFonts w:ascii="Verdana" w:hAnsi="Verdana"/>
          <w:sz w:val="19"/>
          <w:szCs w:val="19"/>
        </w:rPr>
      </w:pPr>
    </w:p>
    <w:p w:rsidR="008B672E" w:rsidRPr="00A05484" w:rsidRDefault="008B672E" w:rsidP="008B672E">
      <w:pPr>
        <w:rPr>
          <w:rFonts w:ascii="Verdana" w:hAnsi="Verdana"/>
          <w:sz w:val="19"/>
          <w:szCs w:val="19"/>
        </w:rPr>
      </w:pPr>
      <w:r w:rsidRPr="00B67477">
        <w:rPr>
          <w:rFonts w:ascii="Verdana" w:hAnsi="Verdana"/>
          <w:sz w:val="19"/>
          <w:szCs w:val="19"/>
        </w:rPr>
        <w:t xml:space="preserve">V Dobrušce dne </w:t>
      </w:r>
      <w:proofErr w:type="gramStart"/>
      <w:r>
        <w:rPr>
          <w:rFonts w:ascii="Verdana" w:hAnsi="Verdana"/>
          <w:sz w:val="19"/>
          <w:szCs w:val="19"/>
        </w:rPr>
        <w:t>13.12.2019</w:t>
      </w:r>
      <w:proofErr w:type="gramEnd"/>
      <w:r>
        <w:rPr>
          <w:rFonts w:ascii="Verdana" w:hAnsi="Verdana"/>
          <w:sz w:val="19"/>
          <w:szCs w:val="19"/>
        </w:rPr>
        <w:t xml:space="preserve"> </w:t>
      </w:r>
      <w:r w:rsidRPr="00B67477">
        <w:rPr>
          <w:rFonts w:ascii="Verdana" w:hAnsi="Verdana"/>
          <w:sz w:val="19"/>
          <w:szCs w:val="19"/>
        </w:rPr>
        <w:t xml:space="preserve">             </w:t>
      </w:r>
      <w:r w:rsidRPr="00B67477">
        <w:rPr>
          <w:rFonts w:ascii="Verdana" w:hAnsi="Verdana"/>
          <w:sz w:val="19"/>
          <w:szCs w:val="19"/>
        </w:rPr>
        <w:tab/>
        <w:t xml:space="preserve">       V Rychnově</w:t>
      </w:r>
      <w:r w:rsidRPr="00A05484">
        <w:rPr>
          <w:rFonts w:ascii="Verdana" w:hAnsi="Verdana"/>
          <w:sz w:val="19"/>
          <w:szCs w:val="19"/>
        </w:rPr>
        <w:t xml:space="preserve"> n. </w:t>
      </w:r>
      <w:proofErr w:type="spellStart"/>
      <w:r w:rsidRPr="00A05484">
        <w:rPr>
          <w:rFonts w:ascii="Verdana" w:hAnsi="Verdana"/>
          <w:sz w:val="19"/>
          <w:szCs w:val="19"/>
        </w:rPr>
        <w:t>Kn</w:t>
      </w:r>
      <w:proofErr w:type="spellEnd"/>
      <w:r w:rsidRPr="00A05484">
        <w:rPr>
          <w:rFonts w:ascii="Verdana" w:hAnsi="Verdana"/>
          <w:sz w:val="19"/>
          <w:szCs w:val="19"/>
        </w:rPr>
        <w:t xml:space="preserve">. dne </w:t>
      </w:r>
      <w:r>
        <w:rPr>
          <w:rFonts w:ascii="Verdana" w:hAnsi="Verdana"/>
          <w:sz w:val="19"/>
          <w:szCs w:val="19"/>
        </w:rPr>
        <w:t>11.12.2019</w:t>
      </w: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1475E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 w:rsidRPr="00A05484">
        <w:rPr>
          <w:rFonts w:ascii="Verdana" w:hAnsi="Verdana"/>
          <w:sz w:val="19"/>
          <w:szCs w:val="19"/>
        </w:rPr>
        <w:tab/>
      </w:r>
      <w:r w:rsidRPr="00A05484">
        <w:rPr>
          <w:rFonts w:ascii="Verdana" w:hAnsi="Verdana"/>
          <w:sz w:val="19"/>
          <w:szCs w:val="19"/>
        </w:rPr>
        <w:tab/>
        <w:t xml:space="preserve">    Za vlastníka:</w:t>
      </w:r>
      <w:r w:rsidRPr="00A05484">
        <w:rPr>
          <w:rFonts w:ascii="Verdana" w:hAnsi="Verdana"/>
          <w:sz w:val="19"/>
          <w:szCs w:val="19"/>
        </w:rPr>
        <w:tab/>
      </w:r>
      <w:r w:rsidRPr="00A05484">
        <w:rPr>
          <w:rFonts w:ascii="Verdana" w:hAnsi="Verdana"/>
          <w:sz w:val="19"/>
          <w:szCs w:val="19"/>
        </w:rPr>
        <w:tab/>
      </w:r>
      <w:r w:rsidRPr="00A05484">
        <w:rPr>
          <w:rFonts w:ascii="Verdana" w:hAnsi="Verdana"/>
          <w:sz w:val="19"/>
          <w:szCs w:val="19"/>
        </w:rPr>
        <w:tab/>
      </w:r>
      <w:r w:rsidRPr="00A05484">
        <w:rPr>
          <w:rFonts w:ascii="Verdana" w:hAnsi="Verdana"/>
          <w:sz w:val="19"/>
          <w:szCs w:val="19"/>
        </w:rPr>
        <w:tab/>
      </w:r>
      <w:r w:rsidRPr="00A05484">
        <w:rPr>
          <w:rFonts w:ascii="Verdana" w:hAnsi="Verdana"/>
          <w:sz w:val="19"/>
          <w:szCs w:val="19"/>
        </w:rPr>
        <w:tab/>
        <w:t xml:space="preserve">    Za provozovatele:</w:t>
      </w: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1475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Pr="00B1475E" w:rsidRDefault="008B672E" w:rsidP="008B672E">
      <w:pPr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sz w:val="19"/>
          <w:szCs w:val="19"/>
        </w:rPr>
        <w:t xml:space="preserve">…………………………………………….     </w:t>
      </w:r>
      <w:r>
        <w:rPr>
          <w:rFonts w:ascii="Verdana" w:hAnsi="Verdana"/>
          <w:sz w:val="19"/>
          <w:szCs w:val="19"/>
        </w:rPr>
        <w:t>…………………………………..……</w:t>
      </w:r>
      <w:r w:rsidRPr="00B1475E">
        <w:rPr>
          <w:rFonts w:ascii="Verdana" w:hAnsi="Verdana"/>
          <w:sz w:val="19"/>
          <w:szCs w:val="19"/>
        </w:rPr>
        <w:t xml:space="preserve">        </w:t>
      </w:r>
      <w:r>
        <w:rPr>
          <w:rFonts w:ascii="Verdana" w:hAnsi="Verdana"/>
          <w:sz w:val="19"/>
          <w:szCs w:val="19"/>
        </w:rPr>
        <w:t>……..……………………………………..</w:t>
      </w:r>
      <w:r w:rsidRPr="00B1475E">
        <w:rPr>
          <w:rFonts w:ascii="Verdana" w:hAnsi="Verdana"/>
          <w:sz w:val="19"/>
          <w:szCs w:val="19"/>
        </w:rPr>
        <w:t xml:space="preserve">      </w:t>
      </w:r>
    </w:p>
    <w:p w:rsidR="008B672E" w:rsidRPr="00B1475E" w:rsidRDefault="008B672E" w:rsidP="008B672E">
      <w:pPr>
        <w:rPr>
          <w:rFonts w:ascii="Verdana" w:hAnsi="Verdana"/>
          <w:sz w:val="19"/>
          <w:szCs w:val="19"/>
        </w:rPr>
      </w:pPr>
      <w:r w:rsidRPr="00B1475E">
        <w:rPr>
          <w:rFonts w:ascii="Verdana" w:hAnsi="Verdana"/>
          <w:sz w:val="19"/>
          <w:szCs w:val="19"/>
        </w:rPr>
        <w:t xml:space="preserve">      </w:t>
      </w:r>
      <w:r>
        <w:rPr>
          <w:rFonts w:ascii="Verdana" w:hAnsi="Verdana"/>
          <w:sz w:val="19"/>
          <w:szCs w:val="19"/>
        </w:rPr>
        <w:t xml:space="preserve">  </w:t>
      </w:r>
      <w:r w:rsidRPr="00B1475E">
        <w:rPr>
          <w:rFonts w:ascii="Verdana" w:hAnsi="Verdana"/>
          <w:sz w:val="19"/>
          <w:szCs w:val="19"/>
        </w:rPr>
        <w:t xml:space="preserve">Ing. Petr </w:t>
      </w:r>
      <w:r>
        <w:rPr>
          <w:rFonts w:ascii="Verdana" w:hAnsi="Verdana"/>
          <w:sz w:val="19"/>
          <w:szCs w:val="19"/>
        </w:rPr>
        <w:t>Lžíčař</w:t>
      </w:r>
      <w:r w:rsidRPr="00B1475E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</w:r>
      <w:r w:rsidRPr="00B1475E">
        <w:rPr>
          <w:rFonts w:ascii="Verdana" w:hAnsi="Verdana"/>
          <w:sz w:val="19"/>
          <w:szCs w:val="19"/>
        </w:rPr>
        <w:t xml:space="preserve">     Ing. Pavel </w:t>
      </w:r>
      <w:proofErr w:type="spellStart"/>
      <w:r w:rsidRPr="00B1475E">
        <w:rPr>
          <w:rFonts w:ascii="Verdana" w:hAnsi="Verdana"/>
          <w:sz w:val="19"/>
          <w:szCs w:val="19"/>
        </w:rPr>
        <w:t>Linzer</w:t>
      </w:r>
      <w:proofErr w:type="spellEnd"/>
      <w:r w:rsidRPr="00B1475E">
        <w:rPr>
          <w:rFonts w:ascii="Verdana" w:hAnsi="Verdana"/>
          <w:sz w:val="19"/>
          <w:szCs w:val="19"/>
        </w:rPr>
        <w:t>, MBA</w:t>
      </w:r>
      <w:r>
        <w:rPr>
          <w:rFonts w:ascii="Verdana" w:hAnsi="Verdana"/>
          <w:sz w:val="19"/>
          <w:szCs w:val="19"/>
        </w:rPr>
        <w:t xml:space="preserve">                    Jana Drábková</w:t>
      </w:r>
    </w:p>
    <w:p w:rsidR="008B672E" w:rsidRPr="00B1475E" w:rsidRDefault="008B672E" w:rsidP="008B672E">
      <w:pPr>
        <w:ind w:left="705" w:hanging="705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</w:t>
      </w:r>
      <w:r w:rsidRPr="00B1475E">
        <w:rPr>
          <w:rFonts w:ascii="Verdana" w:hAnsi="Verdana"/>
          <w:sz w:val="19"/>
          <w:szCs w:val="19"/>
        </w:rPr>
        <w:t xml:space="preserve">      starosta</w:t>
      </w:r>
      <w:r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ab/>
        <w:t xml:space="preserve">   </w:t>
      </w:r>
      <w:r w:rsidRPr="00B1475E">
        <w:rPr>
          <w:rFonts w:ascii="Verdana" w:hAnsi="Verdana"/>
          <w:sz w:val="19"/>
          <w:szCs w:val="19"/>
        </w:rPr>
        <w:t xml:space="preserve">předseda představenstva     </w:t>
      </w:r>
      <w:r>
        <w:rPr>
          <w:rFonts w:ascii="Verdana" w:hAnsi="Verdana"/>
          <w:sz w:val="19"/>
          <w:szCs w:val="19"/>
        </w:rPr>
        <w:t>místopředseda představenstva</w:t>
      </w:r>
      <w:r w:rsidRPr="00B1475E">
        <w:rPr>
          <w:rFonts w:ascii="Verdana" w:hAnsi="Verdana"/>
          <w:sz w:val="19"/>
          <w:szCs w:val="19"/>
        </w:rPr>
        <w:t xml:space="preserve">           </w:t>
      </w: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p w:rsidR="008B672E" w:rsidRDefault="008B672E" w:rsidP="008B672E">
      <w:pPr>
        <w:ind w:left="705" w:hanging="705"/>
        <w:rPr>
          <w:rFonts w:ascii="Verdana" w:hAnsi="Verdana"/>
          <w:sz w:val="19"/>
          <w:szCs w:val="19"/>
        </w:rPr>
      </w:pPr>
    </w:p>
    <w:sectPr w:rsidR="008B6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3B60"/>
    <w:multiLevelType w:val="hybridMultilevel"/>
    <w:tmpl w:val="B36CE218"/>
    <w:lvl w:ilvl="0" w:tplc="20C2F47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226"/>
        </w:tabs>
        <w:ind w:left="122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6"/>
        </w:tabs>
        <w:ind w:left="194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6"/>
        </w:tabs>
        <w:ind w:left="266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6"/>
        </w:tabs>
        <w:ind w:left="338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6"/>
        </w:tabs>
        <w:ind w:left="410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6"/>
        </w:tabs>
        <w:ind w:left="482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6"/>
        </w:tabs>
        <w:ind w:left="554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6"/>
        </w:tabs>
        <w:ind w:left="626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E"/>
    <w:rsid w:val="000B7139"/>
    <w:rsid w:val="0011431E"/>
    <w:rsid w:val="0015210B"/>
    <w:rsid w:val="001E2268"/>
    <w:rsid w:val="005257A1"/>
    <w:rsid w:val="008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85415-99FB-4C66-810A-C6D94720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67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6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71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7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71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672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8B672E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B672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B67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67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B67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B67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B672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B672E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71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71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713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Cvejnová Marta</dc:creator>
  <cp:keywords/>
  <dc:description/>
  <cp:lastModifiedBy>Hanousková Zdena</cp:lastModifiedBy>
  <cp:revision>4</cp:revision>
  <dcterms:created xsi:type="dcterms:W3CDTF">2019-12-17T09:36:00Z</dcterms:created>
  <dcterms:modified xsi:type="dcterms:W3CDTF">2019-12-17T09:52:00Z</dcterms:modified>
</cp:coreProperties>
</file>