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B0" w:rsidRDefault="0056372E">
      <w:pPr>
        <w:tabs>
          <w:tab w:val="center" w:pos="4281"/>
          <w:tab w:val="right" w:pos="9750"/>
        </w:tabs>
        <w:spacing w:after="0"/>
      </w:pPr>
      <w:r>
        <w:tab/>
      </w:r>
      <w:r>
        <w:rPr>
          <w:b/>
          <w:i/>
          <w:color w:val="3278CD"/>
          <w:sz w:val="19"/>
        </w:rPr>
        <w:t xml:space="preserve">ZUUL –  kultivační média 2020 </w:t>
      </w:r>
      <w:r>
        <w:rPr>
          <w:b/>
          <w:i/>
          <w:color w:val="3278CD"/>
          <w:sz w:val="19"/>
        </w:rPr>
        <w:tab/>
      </w:r>
      <w:r>
        <w:rPr>
          <w:rFonts w:ascii="Arial" w:eastAsia="Arial" w:hAnsi="Arial" w:cs="Arial"/>
          <w:sz w:val="14"/>
        </w:rPr>
        <w:t xml:space="preserve">Příloha C kupní smlouvy - nabídkové jednotkové ceny </w:t>
      </w:r>
    </w:p>
    <w:tbl>
      <w:tblPr>
        <w:tblStyle w:val="TableGrid"/>
        <w:tblW w:w="9415" w:type="dxa"/>
        <w:tblInd w:w="-496" w:type="dxa"/>
        <w:tblCellMar>
          <w:top w:w="0" w:type="dxa"/>
          <w:left w:w="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68"/>
        <w:gridCol w:w="3904"/>
        <w:gridCol w:w="1481"/>
        <w:gridCol w:w="1186"/>
        <w:gridCol w:w="949"/>
        <w:gridCol w:w="1427"/>
      </w:tblGrid>
      <w:tr w:rsidR="00ED31B0">
        <w:trPr>
          <w:trHeight w:val="280"/>
        </w:trPr>
        <w:tc>
          <w:tcPr>
            <w:tcW w:w="7988" w:type="dxa"/>
            <w:gridSpan w:val="5"/>
            <w:tcBorders>
              <w:top w:val="single" w:sz="16" w:space="0" w:color="0000FF"/>
              <w:left w:val="single" w:sz="16" w:space="0" w:color="0000FF"/>
              <w:bottom w:val="nil"/>
              <w:right w:val="nil"/>
            </w:tcBorders>
          </w:tcPr>
          <w:p w:rsidR="00ED31B0" w:rsidRDefault="0056372E">
            <w:pPr>
              <w:spacing w:after="0"/>
              <w:ind w:left="2901"/>
            </w:pPr>
            <w:r>
              <w:rPr>
                <w:rFonts w:ascii="Arial" w:eastAsia="Arial" w:hAnsi="Arial" w:cs="Arial"/>
                <w:b/>
              </w:rPr>
              <w:t>Jednotkové ceny pro veřejnou zakázku</w:t>
            </w:r>
          </w:p>
        </w:tc>
        <w:tc>
          <w:tcPr>
            <w:tcW w:w="1427" w:type="dxa"/>
            <w:tcBorders>
              <w:top w:val="single" w:sz="16" w:space="0" w:color="0000FF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330"/>
        </w:trPr>
        <w:tc>
          <w:tcPr>
            <w:tcW w:w="7988" w:type="dxa"/>
            <w:gridSpan w:val="5"/>
            <w:tcBorders>
              <w:top w:val="nil"/>
              <w:left w:val="single" w:sz="16" w:space="0" w:color="0000FF"/>
              <w:bottom w:val="single" w:sz="6" w:space="0" w:color="0000FF"/>
              <w:right w:val="nil"/>
            </w:tcBorders>
            <w:shd w:val="clear" w:color="auto" w:fill="FFCC99"/>
          </w:tcPr>
          <w:p w:rsidR="00ED31B0" w:rsidRDefault="0056372E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</w:rPr>
              <w:t xml:space="preserve">Předpokládaná potřeba kultivačních médií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FF"/>
              <w:right w:val="single" w:sz="16" w:space="0" w:color="0000FF"/>
            </w:tcBorders>
            <w:shd w:val="clear" w:color="auto" w:fill="FFCC99"/>
          </w:tcPr>
          <w:p w:rsidR="00ED31B0" w:rsidRDefault="00ED31B0"/>
        </w:tc>
      </w:tr>
      <w:tr w:rsidR="00ED31B0">
        <w:trPr>
          <w:trHeight w:val="290"/>
        </w:trPr>
        <w:tc>
          <w:tcPr>
            <w:tcW w:w="468" w:type="dxa"/>
            <w:vMerge w:val="restart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shd w:val="clear" w:color="auto" w:fill="CCCCCC"/>
          </w:tcPr>
          <w:p w:rsidR="00ED31B0" w:rsidRDefault="0056372E">
            <w:pPr>
              <w:spacing w:after="0"/>
              <w:ind w:left="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4285" cy="603244"/>
                      <wp:effectExtent l="0" t="0" r="0" b="0"/>
                      <wp:docPr id="8746" name="Group 8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285" cy="603244"/>
                                <a:chOff x="0" y="0"/>
                                <a:chExt cx="224285" cy="603244"/>
                              </a:xfrm>
                            </wpg:grpSpPr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-336123" y="137054"/>
                                  <a:ext cx="802314" cy="130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1B0" w:rsidRDefault="0056372E"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pořadové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císlo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Rectangle 172"/>
                              <wps:cNvSpPr/>
                              <wps:spPr>
                                <a:xfrm rot="-5399999">
                                  <a:off x="-14065" y="332621"/>
                                  <a:ext cx="411181" cy="130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31B0" w:rsidRDefault="0056372E"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položky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46" o:spid="_x0000_s1026" style="width:17.65pt;height:47.5pt;mso-position-horizontal-relative:char;mso-position-vertical-relative:line" coordsize="2242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">
                      <v:rect id="Rectangle 171" o:spid="_x0000_s1027" style="position:absolute;left:-3361;top:1371;width:8022;height:13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      <v:textbox inset="0,0,0,0">
                          <w:txbxContent>
                            <w:p w:rsidR="00ED31B0" w:rsidRDefault="0056372E">
                              <w:r>
                                <w:rPr>
                                  <w:b/>
                                  <w:sz w:val="15"/>
                                </w:rPr>
                                <w:t xml:space="preserve">pořadové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císlo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" o:spid="_x0000_s1028" style="position:absolute;left:-141;top:3325;width:4112;height:13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1H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H+PIG/Z8IFcvULAAD//wMAUEsBAi0AFAAGAAgAAAAhANvh9svuAAAAhQEAABMAAAAAAAAAAAAA&#10;AAAAAAAAAFtDb250ZW50X1R5cGVzXS54bWxQSwECLQAUAAYACAAAACEAWvQsW78AAAAVAQAACwAA&#10;AAAAAAAAAAAAAAAfAQAAX3JlbHMvLnJlbHNQSwECLQAUAAYACAAAACEA/yLtR8MAAADcAAAADwAA&#10;AAAAAAAAAAAAAAAHAgAAZHJzL2Rvd25yZXYueG1sUEsFBgAAAAADAAMAtwAAAPcCAAAAAA==&#10;" filled="f" stroked="f">
                        <v:textbox inset="0,0,0,0">
                          <w:txbxContent>
                            <w:p w:rsidR="00ED31B0" w:rsidRDefault="0056372E">
                              <w:r>
                                <w:rPr>
                                  <w:b/>
                                  <w:sz w:val="15"/>
                                </w:rPr>
                                <w:t>položky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20" w:type="dxa"/>
            <w:gridSpan w:val="4"/>
            <w:vMerge w:val="restart"/>
            <w:tcBorders>
              <w:top w:val="single" w:sz="6" w:space="0" w:color="0000FF"/>
              <w:left w:val="double" w:sz="6" w:space="0" w:color="0000FF"/>
              <w:bottom w:val="single" w:sz="6" w:space="0" w:color="0000FF"/>
              <w:right w:val="nil"/>
            </w:tcBorders>
            <w:shd w:val="clear" w:color="auto" w:fill="CCCCCC"/>
            <w:vAlign w:val="center"/>
          </w:tcPr>
          <w:p w:rsidR="00ED31B0" w:rsidRDefault="0056372E">
            <w:pPr>
              <w:spacing w:after="0"/>
              <w:ind w:left="1624"/>
              <w:jc w:val="center"/>
            </w:pPr>
            <w:r>
              <w:rPr>
                <w:b/>
                <w:sz w:val="15"/>
              </w:rPr>
              <w:t xml:space="preserve">číslo zboží v katalogu </w:t>
            </w:r>
          </w:p>
          <w:p w:rsidR="00ED31B0" w:rsidRDefault="0056372E">
            <w:pPr>
              <w:tabs>
                <w:tab w:val="center" w:pos="1854"/>
                <w:tab w:val="right" w:pos="7473"/>
              </w:tabs>
              <w:spacing w:after="0"/>
            </w:pPr>
            <w:r>
              <w:tab/>
            </w:r>
            <w:r>
              <w:rPr>
                <w:b/>
                <w:sz w:val="15"/>
              </w:rPr>
              <w:t>Obchodní název produktu v katalogu uchazeče</w:t>
            </w:r>
            <w:r>
              <w:rPr>
                <w:b/>
                <w:sz w:val="15"/>
              </w:rPr>
              <w:tab/>
              <w:t>měrná jednotka Sazba DPH %</w:t>
            </w:r>
          </w:p>
          <w:p w:rsidR="00ED31B0" w:rsidRDefault="0056372E">
            <w:pPr>
              <w:spacing w:after="0"/>
              <w:ind w:left="1627"/>
              <w:jc w:val="center"/>
            </w:pPr>
            <w:r>
              <w:rPr>
                <w:b/>
                <w:sz w:val="15"/>
              </w:rPr>
              <w:t>uchazeče</w:t>
            </w:r>
          </w:p>
        </w:tc>
        <w:tc>
          <w:tcPr>
            <w:tcW w:w="1427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single" w:sz="16" w:space="0" w:color="0000FF"/>
            </w:tcBorders>
            <w:shd w:val="clear" w:color="auto" w:fill="CCCCCC"/>
            <w:vAlign w:val="center"/>
          </w:tcPr>
          <w:p w:rsidR="00ED31B0" w:rsidRDefault="0056372E">
            <w:pPr>
              <w:spacing w:after="0"/>
              <w:ind w:left="26"/>
              <w:jc w:val="center"/>
            </w:pPr>
            <w:r>
              <w:rPr>
                <w:b/>
                <w:sz w:val="17"/>
              </w:rPr>
              <w:t xml:space="preserve">nabídková cena </w:t>
            </w:r>
          </w:p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1427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single" w:sz="16" w:space="0" w:color="0000FF"/>
            </w:tcBorders>
            <w:shd w:val="clear" w:color="auto" w:fill="CCCCCC"/>
          </w:tcPr>
          <w:p w:rsidR="00ED31B0" w:rsidRDefault="0056372E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Cena za jednotku bez DPH v Kč</w:t>
            </w:r>
          </w:p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single" w:sz="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gridSpan w:val="4"/>
            <w:vMerge/>
            <w:tcBorders>
              <w:top w:val="nil"/>
              <w:left w:val="double" w:sz="6" w:space="0" w:color="0000FF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63"/>
        </w:trPr>
        <w:tc>
          <w:tcPr>
            <w:tcW w:w="7988" w:type="dxa"/>
            <w:gridSpan w:val="5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nil"/>
            </w:tcBorders>
            <w:shd w:val="clear" w:color="auto" w:fill="DCE6F1"/>
            <w:vAlign w:val="center"/>
          </w:tcPr>
          <w:p w:rsidR="00ED31B0" w:rsidRDefault="0056372E">
            <w:pPr>
              <w:spacing w:after="0"/>
              <w:ind w:left="150"/>
            </w:pPr>
            <w:r>
              <w:rPr>
                <w:rFonts w:ascii="Arial" w:eastAsia="Arial" w:hAnsi="Arial" w:cs="Arial"/>
                <w:b/>
                <w:color w:val="DCE6F1"/>
                <w:sz w:val="15"/>
              </w:rPr>
              <w:t xml:space="preserve">69 </w:t>
            </w:r>
            <w:r>
              <w:rPr>
                <w:rFonts w:ascii="Arial" w:eastAsia="Arial" w:hAnsi="Arial" w:cs="Arial"/>
                <w:color w:val="E26B0A"/>
                <w:sz w:val="14"/>
              </w:rPr>
              <w:t>část 6 - tekutá kultivační média CHL</w:t>
            </w:r>
          </w:p>
        </w:tc>
        <w:tc>
          <w:tcPr>
            <w:tcW w:w="1427" w:type="dxa"/>
            <w:tcBorders>
              <w:top w:val="single" w:sz="6" w:space="0" w:color="0000FF"/>
              <w:left w:val="nil"/>
              <w:bottom w:val="single" w:sz="6" w:space="0" w:color="0000FF"/>
              <w:right w:val="single" w:sz="16" w:space="0" w:color="0000FF"/>
            </w:tcBorders>
            <w:shd w:val="clear" w:color="auto" w:fill="DCE6F1"/>
          </w:tcPr>
          <w:p w:rsidR="00ED31B0" w:rsidRDefault="00ED31B0"/>
        </w:tc>
      </w:tr>
      <w:tr w:rsidR="00ED31B0">
        <w:trPr>
          <w:trHeight w:val="290"/>
        </w:trPr>
        <w:tc>
          <w:tcPr>
            <w:tcW w:w="468" w:type="dxa"/>
            <w:vMerge w:val="restart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70</w:t>
            </w:r>
          </w:p>
        </w:tc>
        <w:tc>
          <w:tcPr>
            <w:tcW w:w="3904" w:type="dxa"/>
            <w:vMerge w:val="restart"/>
            <w:tcBorders>
              <w:top w:val="single" w:sz="6" w:space="0" w:color="0000FF"/>
              <w:left w:val="double" w:sz="6" w:space="0" w:color="0000FF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  <w:ind w:left="193"/>
            </w:pPr>
            <w:proofErr w:type="spellStart"/>
            <w:r>
              <w:rPr>
                <w:rFonts w:ascii="Arial" w:eastAsia="Arial" w:hAnsi="Arial" w:cs="Arial"/>
                <w:color w:val="E26B0A"/>
                <w:sz w:val="14"/>
              </w:rPr>
              <w:t>Eugon</w:t>
            </w:r>
            <w:proofErr w:type="spellEnd"/>
            <w:r>
              <w:rPr>
                <w:rFonts w:ascii="Arial" w:eastAsia="Arial" w:hAnsi="Arial" w:cs="Arial"/>
                <w:color w:val="E26B0A"/>
                <w:sz w:val="14"/>
              </w:rPr>
              <w:t xml:space="preserve"> LT 100 medium s </w:t>
            </w:r>
            <w:proofErr w:type="spellStart"/>
            <w:r>
              <w:rPr>
                <w:rFonts w:ascii="Arial" w:eastAsia="Arial" w:hAnsi="Arial" w:cs="Arial"/>
                <w:color w:val="E26B0A"/>
                <w:sz w:val="14"/>
              </w:rPr>
              <w:t>Tween</w:t>
            </w:r>
            <w:proofErr w:type="spellEnd"/>
            <w:r>
              <w:rPr>
                <w:rFonts w:ascii="Arial" w:eastAsia="Arial" w:hAnsi="Arial" w:cs="Arial"/>
                <w:color w:val="E26B0A"/>
                <w:sz w:val="14"/>
              </w:rPr>
              <w:t xml:space="preserve"> (9 ml)</w:t>
            </w:r>
          </w:p>
        </w:tc>
        <w:tc>
          <w:tcPr>
            <w:tcW w:w="1481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MKM_10280</w:t>
            </w:r>
          </w:p>
        </w:tc>
        <w:tc>
          <w:tcPr>
            <w:tcW w:w="1186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single" w:sz="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290"/>
        </w:trPr>
        <w:tc>
          <w:tcPr>
            <w:tcW w:w="468" w:type="dxa"/>
            <w:vMerge w:val="restart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71</w:t>
            </w:r>
          </w:p>
        </w:tc>
        <w:tc>
          <w:tcPr>
            <w:tcW w:w="3904" w:type="dxa"/>
            <w:vMerge w:val="restart"/>
            <w:tcBorders>
              <w:top w:val="single" w:sz="6" w:space="0" w:color="0000FF"/>
              <w:left w:val="double" w:sz="6" w:space="0" w:color="0000FF"/>
              <w:bottom w:val="single" w:sz="11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  <w:ind w:left="193"/>
            </w:pPr>
            <w:proofErr w:type="spellStart"/>
            <w:r>
              <w:rPr>
                <w:rFonts w:ascii="Arial" w:eastAsia="Arial" w:hAnsi="Arial" w:cs="Arial"/>
                <w:color w:val="E26B0A"/>
                <w:sz w:val="14"/>
              </w:rPr>
              <w:t>Sabouraud</w:t>
            </w:r>
            <w:proofErr w:type="spellEnd"/>
            <w:r>
              <w:rPr>
                <w:rFonts w:ascii="Arial" w:eastAsia="Arial" w:hAnsi="Arial" w:cs="Arial"/>
                <w:color w:val="E26B0A"/>
                <w:sz w:val="14"/>
              </w:rPr>
              <w:t xml:space="preserve"> bujon (5 ml/ zk. 16x100 mm)  </w:t>
            </w:r>
          </w:p>
        </w:tc>
        <w:tc>
          <w:tcPr>
            <w:tcW w:w="1481" w:type="dxa"/>
            <w:vMerge w:val="restart"/>
            <w:tcBorders>
              <w:top w:val="single" w:sz="6" w:space="0" w:color="0000FF"/>
              <w:left w:val="nil"/>
              <w:bottom w:val="single" w:sz="11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MKM_10286</w:t>
            </w:r>
          </w:p>
        </w:tc>
        <w:tc>
          <w:tcPr>
            <w:tcW w:w="1186" w:type="dxa"/>
            <w:vMerge w:val="restart"/>
            <w:tcBorders>
              <w:top w:val="single" w:sz="6" w:space="0" w:color="0000FF"/>
              <w:left w:val="nil"/>
              <w:bottom w:val="single" w:sz="11" w:space="0" w:color="0000FF"/>
              <w:right w:val="nil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vMerge w:val="restart"/>
            <w:tcBorders>
              <w:top w:val="single" w:sz="6" w:space="0" w:color="0000FF"/>
              <w:left w:val="nil"/>
              <w:bottom w:val="single" w:sz="11" w:space="0" w:color="0000FF"/>
              <w:right w:val="nil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vMerge w:val="restart"/>
            <w:tcBorders>
              <w:top w:val="single" w:sz="6" w:space="0" w:color="0000FF"/>
              <w:left w:val="nil"/>
              <w:bottom w:val="single" w:sz="11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single" w:sz="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290"/>
        </w:trPr>
        <w:tc>
          <w:tcPr>
            <w:tcW w:w="468" w:type="dxa"/>
            <w:vMerge w:val="restart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72</w:t>
            </w:r>
          </w:p>
        </w:tc>
        <w:tc>
          <w:tcPr>
            <w:tcW w:w="3904" w:type="dxa"/>
            <w:vMerge w:val="restart"/>
            <w:tcBorders>
              <w:top w:val="single" w:sz="11" w:space="0" w:color="0000FF"/>
              <w:left w:val="double" w:sz="6" w:space="0" w:color="0000FF"/>
              <w:bottom w:val="single" w:sz="11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  <w:ind w:left="193"/>
            </w:pPr>
            <w:proofErr w:type="spellStart"/>
            <w:r>
              <w:rPr>
                <w:rFonts w:ascii="Arial" w:eastAsia="Arial" w:hAnsi="Arial" w:cs="Arial"/>
                <w:color w:val="E26B0A"/>
                <w:sz w:val="14"/>
              </w:rPr>
              <w:t>Sabouraud</w:t>
            </w:r>
            <w:proofErr w:type="spellEnd"/>
            <w:r>
              <w:rPr>
                <w:rFonts w:ascii="Arial" w:eastAsia="Arial" w:hAnsi="Arial" w:cs="Arial"/>
                <w:color w:val="E26B0A"/>
                <w:sz w:val="14"/>
              </w:rPr>
              <w:t xml:space="preserve"> bujon (2 l)  </w:t>
            </w:r>
          </w:p>
        </w:tc>
        <w:tc>
          <w:tcPr>
            <w:tcW w:w="1481" w:type="dxa"/>
            <w:vMerge w:val="restart"/>
            <w:tcBorders>
              <w:top w:val="single" w:sz="11" w:space="0" w:color="0000FF"/>
              <w:left w:val="nil"/>
              <w:bottom w:val="single" w:sz="11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MKM_10322</w:t>
            </w:r>
          </w:p>
        </w:tc>
        <w:tc>
          <w:tcPr>
            <w:tcW w:w="1186" w:type="dxa"/>
            <w:vMerge w:val="restart"/>
            <w:tcBorders>
              <w:top w:val="single" w:sz="11" w:space="0" w:color="0000FF"/>
              <w:left w:val="nil"/>
              <w:bottom w:val="single" w:sz="11" w:space="0" w:color="0000FF"/>
              <w:right w:val="nil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vMerge w:val="restart"/>
            <w:tcBorders>
              <w:top w:val="single" w:sz="11" w:space="0" w:color="0000FF"/>
              <w:left w:val="nil"/>
              <w:bottom w:val="single" w:sz="11" w:space="0" w:color="0000FF"/>
              <w:right w:val="nil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vMerge w:val="restart"/>
            <w:tcBorders>
              <w:top w:val="single" w:sz="11" w:space="0" w:color="0000FF"/>
              <w:left w:val="nil"/>
              <w:bottom w:val="single" w:sz="11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single" w:sz="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290"/>
        </w:trPr>
        <w:tc>
          <w:tcPr>
            <w:tcW w:w="468" w:type="dxa"/>
            <w:vMerge w:val="restart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73</w:t>
            </w:r>
          </w:p>
        </w:tc>
        <w:tc>
          <w:tcPr>
            <w:tcW w:w="3904" w:type="dxa"/>
            <w:vMerge w:val="restart"/>
            <w:tcBorders>
              <w:top w:val="single" w:sz="11" w:space="0" w:color="0000FF"/>
              <w:left w:val="double" w:sz="6" w:space="0" w:color="0000FF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  <w:ind w:left="193"/>
            </w:pPr>
            <w:r>
              <w:rPr>
                <w:rFonts w:ascii="Arial" w:eastAsia="Arial" w:hAnsi="Arial" w:cs="Arial"/>
                <w:color w:val="E26B0A"/>
                <w:sz w:val="14"/>
              </w:rPr>
              <w:t>Bolton bujon (225 ml) ČSN ISO 10272-1</w:t>
            </w:r>
          </w:p>
        </w:tc>
        <w:tc>
          <w:tcPr>
            <w:tcW w:w="1481" w:type="dxa"/>
            <w:vMerge w:val="restart"/>
            <w:tcBorders>
              <w:top w:val="single" w:sz="11" w:space="0" w:color="0000FF"/>
              <w:left w:val="nil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MKM_10304</w:t>
            </w:r>
          </w:p>
        </w:tc>
        <w:tc>
          <w:tcPr>
            <w:tcW w:w="1186" w:type="dxa"/>
            <w:vMerge w:val="restart"/>
            <w:tcBorders>
              <w:top w:val="single" w:sz="11" w:space="0" w:color="0000FF"/>
              <w:left w:val="nil"/>
              <w:bottom w:val="single" w:sz="6" w:space="0" w:color="0000FF"/>
              <w:right w:val="nil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vMerge w:val="restart"/>
            <w:tcBorders>
              <w:top w:val="single" w:sz="11" w:space="0" w:color="0000FF"/>
              <w:left w:val="nil"/>
              <w:bottom w:val="single" w:sz="6" w:space="0" w:color="0000FF"/>
              <w:right w:val="nil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vMerge w:val="restart"/>
            <w:tcBorders>
              <w:top w:val="single" w:sz="11" w:space="0" w:color="0000FF"/>
              <w:left w:val="nil"/>
              <w:bottom w:val="single" w:sz="6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single" w:sz="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290"/>
        </w:trPr>
        <w:tc>
          <w:tcPr>
            <w:tcW w:w="468" w:type="dxa"/>
            <w:vMerge w:val="restart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74</w:t>
            </w:r>
          </w:p>
        </w:tc>
        <w:tc>
          <w:tcPr>
            <w:tcW w:w="3904" w:type="dxa"/>
            <w:vMerge w:val="restart"/>
            <w:tcBorders>
              <w:top w:val="single" w:sz="6" w:space="0" w:color="0000FF"/>
              <w:left w:val="double" w:sz="6" w:space="0" w:color="0000FF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  <w:ind w:left="193"/>
            </w:pPr>
            <w:proofErr w:type="spellStart"/>
            <w:r>
              <w:rPr>
                <w:rFonts w:ascii="Arial" w:eastAsia="Arial" w:hAnsi="Arial" w:cs="Arial"/>
                <w:color w:val="E26B0A"/>
                <w:sz w:val="14"/>
              </w:rPr>
              <w:t>Thioglykolátový</w:t>
            </w:r>
            <w:proofErr w:type="spellEnd"/>
            <w:r>
              <w:rPr>
                <w:rFonts w:ascii="Arial" w:eastAsia="Arial" w:hAnsi="Arial" w:cs="Arial"/>
                <w:color w:val="E26B0A"/>
                <w:sz w:val="14"/>
              </w:rPr>
              <w:t xml:space="preserve"> bujon s </w:t>
            </w:r>
            <w:proofErr w:type="spellStart"/>
            <w:r>
              <w:rPr>
                <w:rFonts w:ascii="Arial" w:eastAsia="Arial" w:hAnsi="Arial" w:cs="Arial"/>
                <w:color w:val="E26B0A"/>
                <w:sz w:val="14"/>
              </w:rPr>
              <w:t>resazurinem</w:t>
            </w:r>
            <w:proofErr w:type="spellEnd"/>
            <w:r>
              <w:rPr>
                <w:rFonts w:ascii="Arial" w:eastAsia="Arial" w:hAnsi="Arial" w:cs="Arial"/>
                <w:color w:val="E26B0A"/>
                <w:sz w:val="14"/>
              </w:rPr>
              <w:t xml:space="preserve"> (5 ml)</w:t>
            </w:r>
          </w:p>
        </w:tc>
        <w:tc>
          <w:tcPr>
            <w:tcW w:w="1481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MKM_06059</w:t>
            </w:r>
          </w:p>
        </w:tc>
        <w:tc>
          <w:tcPr>
            <w:tcW w:w="1186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single" w:sz="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290"/>
        </w:trPr>
        <w:tc>
          <w:tcPr>
            <w:tcW w:w="468" w:type="dxa"/>
            <w:vMerge w:val="restart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75</w:t>
            </w:r>
          </w:p>
        </w:tc>
        <w:tc>
          <w:tcPr>
            <w:tcW w:w="3904" w:type="dxa"/>
            <w:vMerge w:val="restart"/>
            <w:tcBorders>
              <w:top w:val="single" w:sz="6" w:space="0" w:color="0000FF"/>
              <w:left w:val="double" w:sz="6" w:space="0" w:color="0000FF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  <w:ind w:left="193"/>
            </w:pPr>
            <w:proofErr w:type="spellStart"/>
            <w:r>
              <w:rPr>
                <w:rFonts w:ascii="Arial" w:eastAsia="Arial" w:hAnsi="Arial" w:cs="Arial"/>
                <w:color w:val="E26B0A"/>
                <w:sz w:val="14"/>
              </w:rPr>
              <w:t>Thioglykolátový</w:t>
            </w:r>
            <w:proofErr w:type="spellEnd"/>
            <w:r>
              <w:rPr>
                <w:rFonts w:ascii="Arial" w:eastAsia="Arial" w:hAnsi="Arial" w:cs="Arial"/>
                <w:color w:val="E26B0A"/>
                <w:sz w:val="14"/>
              </w:rPr>
              <w:t xml:space="preserve"> bujon s </w:t>
            </w:r>
            <w:proofErr w:type="spellStart"/>
            <w:r>
              <w:rPr>
                <w:rFonts w:ascii="Arial" w:eastAsia="Arial" w:hAnsi="Arial" w:cs="Arial"/>
                <w:color w:val="E26B0A"/>
                <w:sz w:val="14"/>
              </w:rPr>
              <w:t>resazurinem</w:t>
            </w:r>
            <w:proofErr w:type="spellEnd"/>
            <w:r>
              <w:rPr>
                <w:rFonts w:ascii="Arial" w:eastAsia="Arial" w:hAnsi="Arial" w:cs="Arial"/>
                <w:color w:val="E26B0A"/>
                <w:sz w:val="14"/>
              </w:rPr>
              <w:t xml:space="preserve"> (10 m)</w:t>
            </w:r>
          </w:p>
        </w:tc>
        <w:tc>
          <w:tcPr>
            <w:tcW w:w="1481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MKM_06026</w:t>
            </w:r>
          </w:p>
        </w:tc>
        <w:tc>
          <w:tcPr>
            <w:tcW w:w="1186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single" w:sz="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290"/>
        </w:trPr>
        <w:tc>
          <w:tcPr>
            <w:tcW w:w="468" w:type="dxa"/>
            <w:vMerge w:val="restart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76</w:t>
            </w:r>
          </w:p>
        </w:tc>
        <w:tc>
          <w:tcPr>
            <w:tcW w:w="3904" w:type="dxa"/>
            <w:vMerge w:val="restart"/>
            <w:tcBorders>
              <w:top w:val="single" w:sz="6" w:space="0" w:color="0000FF"/>
              <w:left w:val="double" w:sz="6" w:space="0" w:color="0000FF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tabs>
                <w:tab w:val="center" w:pos="1858"/>
                <w:tab w:val="center" w:pos="37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E26B0A"/>
                <w:sz w:val="14"/>
              </w:rPr>
              <w:t>Glukózový bujon - bioindikátory (5 ml/ zk. 16x100 mm)</w:t>
            </w:r>
            <w:r>
              <w:rPr>
                <w:rFonts w:ascii="Arial" w:eastAsia="Arial" w:hAnsi="Arial" w:cs="Arial"/>
                <w:color w:val="E26B0A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210312"/>
                      <wp:effectExtent l="0" t="0" r="0" b="0"/>
                      <wp:docPr id="9217" name="Group 9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10312"/>
                                <a:chOff x="0" y="0"/>
                                <a:chExt cx="9144" cy="210312"/>
                              </a:xfrm>
                            </wpg:grpSpPr>
                            <wps:wsp>
                              <wps:cNvPr id="10135" name="Shape 1013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6" name="Shape 10136"/>
                              <wps:cNvSpPr/>
                              <wps:spPr>
                                <a:xfrm>
                                  <a:off x="0" y="1828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7" name="Shape 10137"/>
                              <wps:cNvSpPr/>
                              <wps:spPr>
                                <a:xfrm>
                                  <a:off x="0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8" name="Shape 10138"/>
                              <wps:cNvSpPr/>
                              <wps:spPr>
                                <a:xfrm>
                                  <a:off x="0" y="5486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9" name="Shape 10139"/>
                              <wps:cNvSpPr/>
                              <wps:spPr>
                                <a:xfrm>
                                  <a:off x="0" y="731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0" name="Shape 10140"/>
                              <wps:cNvSpPr/>
                              <wps:spPr>
                                <a:xfrm>
                                  <a:off x="0" y="914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1" name="Shape 10141"/>
                              <wps:cNvSpPr/>
                              <wps:spPr>
                                <a:xfrm>
                                  <a:off x="0" y="1097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2" name="Shape 10142"/>
                              <wps:cNvSpPr/>
                              <wps:spPr>
                                <a:xfrm>
                                  <a:off x="0" y="1280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3" name="Shape 10143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4" name="Shape 10144"/>
                              <wps:cNvSpPr/>
                              <wps:spPr>
                                <a:xfrm>
                                  <a:off x="0" y="16459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5" name="Shape 10145"/>
                              <wps:cNvSpPr/>
                              <wps:spPr>
                                <a:xfrm>
                                  <a:off x="0" y="1828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6" name="Shape 10146"/>
                              <wps:cNvSpPr/>
                              <wps:spPr>
                                <a:xfrm>
                                  <a:off x="0" y="2011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17" style="width:0.720001pt;height:16.56pt;mso-position-horizontal-relative:char;mso-position-vertical-relative:line" coordsize="91,2103">
                      <v:shape id="Shape 10147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48" style="position:absolute;width:91;height:91;left:0;top:182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49" style="position:absolute;width:91;height:91;left:0;top:36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50" style="position:absolute;width:91;height:91;left:0;top:54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51" style="position:absolute;width:91;height:91;left:0;top:73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52" style="position:absolute;width:91;height:91;left:0;top:91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53" style="position:absolute;width:91;height:91;left:0;top:109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54" style="position:absolute;width:91;height:91;left:0;top:128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55" style="position:absolute;width:91;height:91;left:0;top:146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56" style="position:absolute;width:91;height:91;left:0;top:164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57" style="position:absolute;width:91;height:91;left:0;top:182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58" style="position:absolute;width:91;height:91;left:0;top:201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</w:p>
        </w:tc>
        <w:tc>
          <w:tcPr>
            <w:tcW w:w="1481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MKM_06057</w:t>
            </w:r>
          </w:p>
        </w:tc>
        <w:tc>
          <w:tcPr>
            <w:tcW w:w="1186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  <w:bookmarkStart w:id="0" w:name="_GoBack"/>
            <w:bookmarkEnd w:id="0"/>
          </w:p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single" w:sz="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586"/>
        </w:trPr>
        <w:tc>
          <w:tcPr>
            <w:tcW w:w="468" w:type="dxa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77</w:t>
            </w:r>
          </w:p>
        </w:tc>
        <w:tc>
          <w:tcPr>
            <w:tcW w:w="3904" w:type="dxa"/>
            <w:tcBorders>
              <w:top w:val="single" w:sz="6" w:space="0" w:color="0000FF"/>
              <w:left w:val="double" w:sz="6" w:space="0" w:color="0000FF"/>
              <w:bottom w:val="single" w:sz="11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tabs>
                <w:tab w:val="center" w:pos="948"/>
                <w:tab w:val="center" w:pos="3710"/>
              </w:tabs>
              <w:spacing w:after="0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color w:val="E26B0A"/>
                <w:sz w:val="14"/>
              </w:rPr>
              <w:t>Butterfield</w:t>
            </w:r>
            <w:proofErr w:type="spellEnd"/>
            <w:r>
              <w:rPr>
                <w:rFonts w:ascii="Arial" w:eastAsia="Arial" w:hAnsi="Arial" w:cs="Arial"/>
                <w:color w:val="E26B0A"/>
                <w:sz w:val="14"/>
              </w:rPr>
              <w:t xml:space="preserve"> roztok (10 ml)</w:t>
            </w:r>
            <w:r>
              <w:rPr>
                <w:rFonts w:ascii="Arial" w:eastAsia="Arial" w:hAnsi="Arial" w:cs="Arial"/>
                <w:color w:val="E26B0A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38328"/>
                      <wp:effectExtent l="0" t="0" r="0" b="0"/>
                      <wp:docPr id="9266" name="Group 9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38328"/>
                                <a:chOff x="0" y="0"/>
                                <a:chExt cx="9144" cy="338328"/>
                              </a:xfrm>
                            </wpg:grpSpPr>
                            <wps:wsp>
                              <wps:cNvPr id="10159" name="Shape 1015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0" name="Shape 10160"/>
                              <wps:cNvSpPr/>
                              <wps:spPr>
                                <a:xfrm>
                                  <a:off x="0" y="1828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1" name="Shape 10161"/>
                              <wps:cNvSpPr/>
                              <wps:spPr>
                                <a:xfrm>
                                  <a:off x="0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2" name="Shape 10162"/>
                              <wps:cNvSpPr/>
                              <wps:spPr>
                                <a:xfrm>
                                  <a:off x="0" y="5486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3" name="Shape 10163"/>
                              <wps:cNvSpPr/>
                              <wps:spPr>
                                <a:xfrm>
                                  <a:off x="0" y="731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4" name="Shape 10164"/>
                              <wps:cNvSpPr/>
                              <wps:spPr>
                                <a:xfrm>
                                  <a:off x="0" y="914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5" name="Shape 10165"/>
                              <wps:cNvSpPr/>
                              <wps:spPr>
                                <a:xfrm>
                                  <a:off x="0" y="1097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6" name="Shape 10166"/>
                              <wps:cNvSpPr/>
                              <wps:spPr>
                                <a:xfrm>
                                  <a:off x="0" y="1280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7" name="Shape 10167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8" name="Shape 10168"/>
                              <wps:cNvSpPr/>
                              <wps:spPr>
                                <a:xfrm>
                                  <a:off x="0" y="16459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9" name="Shape 10169"/>
                              <wps:cNvSpPr/>
                              <wps:spPr>
                                <a:xfrm>
                                  <a:off x="0" y="1828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0" name="Shape 10170"/>
                              <wps:cNvSpPr/>
                              <wps:spPr>
                                <a:xfrm>
                                  <a:off x="0" y="2011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1" name="Shape 10171"/>
                              <wps:cNvSpPr/>
                              <wps:spPr>
                                <a:xfrm>
                                  <a:off x="0" y="2194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2" name="Shape 10172"/>
                              <wps:cNvSpPr/>
                              <wps:spPr>
                                <a:xfrm>
                                  <a:off x="0" y="2377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3" name="Shape 10173"/>
                              <wps:cNvSpPr/>
                              <wps:spPr>
                                <a:xfrm>
                                  <a:off x="0" y="2560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4" name="Shape 10174"/>
                              <wps:cNvSpPr/>
                              <wps:spPr>
                                <a:xfrm>
                                  <a:off x="0" y="27432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5" name="Shape 10175"/>
                              <wps:cNvSpPr/>
                              <wps:spPr>
                                <a:xfrm>
                                  <a:off x="0" y="2926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6" name="Shape 10176"/>
                              <wps:cNvSpPr/>
                              <wps:spPr>
                                <a:xfrm>
                                  <a:off x="0" y="31089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7" name="Shape 10177"/>
                              <wps:cNvSpPr/>
                              <wps:spPr>
                                <a:xfrm>
                                  <a:off x="0" y="3291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66" style="width:0.720001pt;height:26.64pt;mso-position-horizontal-relative:char;mso-position-vertical-relative:line" coordsize="91,3383">
                      <v:shape id="Shape 10178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79" style="position:absolute;width:91;height:91;left:0;top:182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80" style="position:absolute;width:91;height:91;left:0;top:36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81" style="position:absolute;width:91;height:91;left:0;top:54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82" style="position:absolute;width:91;height:91;left:0;top:73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83" style="position:absolute;width:91;height:91;left:0;top:91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84" style="position:absolute;width:91;height:91;left:0;top:109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85" style="position:absolute;width:91;height:91;left:0;top:128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86" style="position:absolute;width:91;height:91;left:0;top:146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87" style="position:absolute;width:91;height:91;left:0;top:164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88" style="position:absolute;width:91;height:91;left:0;top:182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89" style="position:absolute;width:91;height:91;left:0;top:201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90" style="position:absolute;width:91;height:91;left:0;top:219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91" style="position:absolute;width:91;height:91;left:0;top:237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92" style="position:absolute;width:91;height:91;left:0;top:256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93" style="position:absolute;width:91;height:91;left:0;top:274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94" style="position:absolute;width:91;height:91;left:0;top:2926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95" style="position:absolute;width:91;height:91;left:0;top:310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196" style="position:absolute;width:91;height:91;left:0;top:329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6" w:space="0" w:color="0000FF"/>
              <w:left w:val="nil"/>
              <w:bottom w:val="single" w:sz="11" w:space="0" w:color="0000FF"/>
              <w:right w:val="single" w:sz="6" w:space="0" w:color="0000FF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MKM_10003</w:t>
            </w:r>
          </w:p>
        </w:tc>
        <w:tc>
          <w:tcPr>
            <w:tcW w:w="1186" w:type="dxa"/>
            <w:tcBorders>
              <w:top w:val="single" w:sz="6" w:space="0" w:color="0000FF"/>
              <w:left w:val="single" w:sz="6" w:space="0" w:color="0000FF"/>
              <w:bottom w:val="single" w:sz="11" w:space="0" w:color="0000FF"/>
              <w:right w:val="single" w:sz="6" w:space="0" w:color="0000FF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tcBorders>
              <w:top w:val="single" w:sz="6" w:space="0" w:color="0000FF"/>
              <w:left w:val="single" w:sz="6" w:space="0" w:color="0000FF"/>
              <w:bottom w:val="single" w:sz="11" w:space="0" w:color="0000FF"/>
              <w:right w:val="single" w:sz="6" w:space="0" w:color="0000FF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tcBorders>
              <w:top w:val="single" w:sz="6" w:space="0" w:color="0000FF"/>
              <w:left w:val="single" w:sz="6" w:space="0" w:color="0000FF"/>
              <w:bottom w:val="single" w:sz="11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290"/>
        </w:trPr>
        <w:tc>
          <w:tcPr>
            <w:tcW w:w="468" w:type="dxa"/>
            <w:vMerge w:val="restart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78</w:t>
            </w:r>
          </w:p>
        </w:tc>
        <w:tc>
          <w:tcPr>
            <w:tcW w:w="3904" w:type="dxa"/>
            <w:vMerge w:val="restart"/>
            <w:tcBorders>
              <w:top w:val="single" w:sz="11" w:space="0" w:color="0000FF"/>
              <w:left w:val="double" w:sz="6" w:space="0" w:color="0000FF"/>
              <w:bottom w:val="single" w:sz="11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tabs>
                <w:tab w:val="center" w:pos="873"/>
                <w:tab w:val="center" w:pos="37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E26B0A"/>
                <w:sz w:val="14"/>
              </w:rPr>
              <w:t>Živný bujon č. 2 (5 ml)</w:t>
            </w:r>
            <w:r>
              <w:rPr>
                <w:rFonts w:ascii="Arial" w:eastAsia="Arial" w:hAnsi="Arial" w:cs="Arial"/>
                <w:color w:val="E26B0A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38328"/>
                      <wp:effectExtent l="0" t="0" r="0" b="0"/>
                      <wp:docPr id="9309" name="Group 9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38328"/>
                                <a:chOff x="0" y="0"/>
                                <a:chExt cx="9144" cy="338328"/>
                              </a:xfrm>
                            </wpg:grpSpPr>
                            <wps:wsp>
                              <wps:cNvPr id="10197" name="Shape 1019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8" name="Shape 10198"/>
                              <wps:cNvSpPr/>
                              <wps:spPr>
                                <a:xfrm>
                                  <a:off x="0" y="1828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9" name="Shape 10199"/>
                              <wps:cNvSpPr/>
                              <wps:spPr>
                                <a:xfrm>
                                  <a:off x="0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0" name="Shape 10200"/>
                              <wps:cNvSpPr/>
                              <wps:spPr>
                                <a:xfrm>
                                  <a:off x="0" y="5486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1" name="Shape 10201"/>
                              <wps:cNvSpPr/>
                              <wps:spPr>
                                <a:xfrm>
                                  <a:off x="0" y="731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2" name="Shape 10202"/>
                              <wps:cNvSpPr/>
                              <wps:spPr>
                                <a:xfrm>
                                  <a:off x="0" y="914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3" name="Shape 10203"/>
                              <wps:cNvSpPr/>
                              <wps:spPr>
                                <a:xfrm>
                                  <a:off x="0" y="1097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4" name="Shape 10204"/>
                              <wps:cNvSpPr/>
                              <wps:spPr>
                                <a:xfrm>
                                  <a:off x="0" y="1280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5" name="Shape 10205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6" name="Shape 10206"/>
                              <wps:cNvSpPr/>
                              <wps:spPr>
                                <a:xfrm>
                                  <a:off x="0" y="16459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7" name="Shape 10207"/>
                              <wps:cNvSpPr/>
                              <wps:spPr>
                                <a:xfrm>
                                  <a:off x="0" y="1828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8" name="Shape 10208"/>
                              <wps:cNvSpPr/>
                              <wps:spPr>
                                <a:xfrm>
                                  <a:off x="0" y="2011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9" name="Shape 10209"/>
                              <wps:cNvSpPr/>
                              <wps:spPr>
                                <a:xfrm>
                                  <a:off x="0" y="2194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0" name="Shape 10210"/>
                              <wps:cNvSpPr/>
                              <wps:spPr>
                                <a:xfrm>
                                  <a:off x="0" y="2377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1" name="Shape 10211"/>
                              <wps:cNvSpPr/>
                              <wps:spPr>
                                <a:xfrm>
                                  <a:off x="0" y="2560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2" name="Shape 10212"/>
                              <wps:cNvSpPr/>
                              <wps:spPr>
                                <a:xfrm>
                                  <a:off x="0" y="27432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3" name="Shape 10213"/>
                              <wps:cNvSpPr/>
                              <wps:spPr>
                                <a:xfrm>
                                  <a:off x="0" y="2926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4" name="Shape 10214"/>
                              <wps:cNvSpPr/>
                              <wps:spPr>
                                <a:xfrm>
                                  <a:off x="0" y="31089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5" name="Shape 10215"/>
                              <wps:cNvSpPr/>
                              <wps:spPr>
                                <a:xfrm>
                                  <a:off x="0" y="3291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09" style="width:0.720001pt;height:26.64pt;mso-position-horizontal-relative:char;mso-position-vertical-relative:line" coordsize="91,3383">
                      <v:shape id="Shape 10216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17" style="position:absolute;width:91;height:91;left:0;top:182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18" style="position:absolute;width:91;height:91;left:0;top:36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19" style="position:absolute;width:91;height:91;left:0;top:54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20" style="position:absolute;width:91;height:91;left:0;top:73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21" style="position:absolute;width:91;height:91;left:0;top:91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22" style="position:absolute;width:91;height:91;left:0;top:109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23" style="position:absolute;width:91;height:91;left:0;top:128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24" style="position:absolute;width:91;height:91;left:0;top:146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25" style="position:absolute;width:91;height:91;left:0;top:164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26" style="position:absolute;width:91;height:91;left:0;top:182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27" style="position:absolute;width:91;height:91;left:0;top:201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28" style="position:absolute;width:91;height:91;left:0;top:219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29" style="position:absolute;width:91;height:91;left:0;top:237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30" style="position:absolute;width:91;height:91;left:0;top:256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31" style="position:absolute;width:91;height:91;left:0;top:274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32" style="position:absolute;width:91;height:91;left:0;top:2926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33" style="position:absolute;width:91;height:91;left:0;top:310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34" style="position:absolute;width:91;height:91;left:0;top:329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</w:p>
        </w:tc>
        <w:tc>
          <w:tcPr>
            <w:tcW w:w="1481" w:type="dxa"/>
            <w:vMerge w:val="restart"/>
            <w:tcBorders>
              <w:top w:val="single" w:sz="11" w:space="0" w:color="0000FF"/>
              <w:left w:val="nil"/>
              <w:bottom w:val="single" w:sz="11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MKM_06039</w:t>
            </w:r>
          </w:p>
        </w:tc>
        <w:tc>
          <w:tcPr>
            <w:tcW w:w="1186" w:type="dxa"/>
            <w:vMerge w:val="restart"/>
            <w:tcBorders>
              <w:top w:val="single" w:sz="11" w:space="0" w:color="0000FF"/>
              <w:left w:val="nil"/>
              <w:bottom w:val="single" w:sz="11" w:space="0" w:color="0000FF"/>
              <w:right w:val="nil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vMerge w:val="restart"/>
            <w:tcBorders>
              <w:top w:val="single" w:sz="11" w:space="0" w:color="0000FF"/>
              <w:left w:val="nil"/>
              <w:bottom w:val="single" w:sz="11" w:space="0" w:color="0000FF"/>
              <w:right w:val="nil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vMerge w:val="restart"/>
            <w:tcBorders>
              <w:top w:val="single" w:sz="11" w:space="0" w:color="0000FF"/>
              <w:left w:val="nil"/>
              <w:bottom w:val="single" w:sz="11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single" w:sz="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FF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625"/>
        </w:trPr>
        <w:tc>
          <w:tcPr>
            <w:tcW w:w="468" w:type="dxa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79</w:t>
            </w:r>
          </w:p>
        </w:tc>
        <w:tc>
          <w:tcPr>
            <w:tcW w:w="3904" w:type="dxa"/>
            <w:tcBorders>
              <w:top w:val="single" w:sz="11" w:space="0" w:color="0000FF"/>
              <w:left w:val="double" w:sz="6" w:space="0" w:color="0000FF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tabs>
                <w:tab w:val="center" w:pos="808"/>
                <w:tab w:val="center" w:pos="37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E26B0A"/>
                <w:sz w:val="14"/>
              </w:rPr>
              <w:t>TBGB bujón (10 ml)</w:t>
            </w:r>
            <w:r>
              <w:rPr>
                <w:rFonts w:ascii="Arial" w:eastAsia="Arial" w:hAnsi="Arial" w:cs="Arial"/>
                <w:color w:val="E26B0A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56616"/>
                      <wp:effectExtent l="0" t="0" r="0" b="0"/>
                      <wp:docPr id="9358" name="Group 9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6616"/>
                                <a:chOff x="0" y="0"/>
                                <a:chExt cx="9144" cy="356616"/>
                              </a:xfrm>
                            </wpg:grpSpPr>
                            <wps:wsp>
                              <wps:cNvPr id="10235" name="Shape 1023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36" name="Shape 10236"/>
                              <wps:cNvSpPr/>
                              <wps:spPr>
                                <a:xfrm>
                                  <a:off x="0" y="1828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37" name="Shape 10237"/>
                              <wps:cNvSpPr/>
                              <wps:spPr>
                                <a:xfrm>
                                  <a:off x="0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38" name="Shape 10238"/>
                              <wps:cNvSpPr/>
                              <wps:spPr>
                                <a:xfrm>
                                  <a:off x="0" y="5486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39" name="Shape 10239"/>
                              <wps:cNvSpPr/>
                              <wps:spPr>
                                <a:xfrm>
                                  <a:off x="0" y="731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0" name="Shape 10240"/>
                              <wps:cNvSpPr/>
                              <wps:spPr>
                                <a:xfrm>
                                  <a:off x="0" y="914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1" name="Shape 10241"/>
                              <wps:cNvSpPr/>
                              <wps:spPr>
                                <a:xfrm>
                                  <a:off x="0" y="1097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2" name="Shape 10242"/>
                              <wps:cNvSpPr/>
                              <wps:spPr>
                                <a:xfrm>
                                  <a:off x="0" y="1280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3" name="Shape 10243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4" name="Shape 10244"/>
                              <wps:cNvSpPr/>
                              <wps:spPr>
                                <a:xfrm>
                                  <a:off x="0" y="16459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5" name="Shape 10245"/>
                              <wps:cNvSpPr/>
                              <wps:spPr>
                                <a:xfrm>
                                  <a:off x="0" y="1828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6" name="Shape 10246"/>
                              <wps:cNvSpPr/>
                              <wps:spPr>
                                <a:xfrm>
                                  <a:off x="0" y="2011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7" name="Shape 10247"/>
                              <wps:cNvSpPr/>
                              <wps:spPr>
                                <a:xfrm>
                                  <a:off x="0" y="2194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8" name="Shape 10248"/>
                              <wps:cNvSpPr/>
                              <wps:spPr>
                                <a:xfrm>
                                  <a:off x="0" y="2377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9" name="Shape 10249"/>
                              <wps:cNvSpPr/>
                              <wps:spPr>
                                <a:xfrm>
                                  <a:off x="0" y="2560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50" name="Shape 10250"/>
                              <wps:cNvSpPr/>
                              <wps:spPr>
                                <a:xfrm>
                                  <a:off x="0" y="27432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51" name="Shape 10251"/>
                              <wps:cNvSpPr/>
                              <wps:spPr>
                                <a:xfrm>
                                  <a:off x="0" y="2926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52" name="Shape 10252"/>
                              <wps:cNvSpPr/>
                              <wps:spPr>
                                <a:xfrm>
                                  <a:off x="0" y="31089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53" name="Shape 10253"/>
                              <wps:cNvSpPr/>
                              <wps:spPr>
                                <a:xfrm>
                                  <a:off x="0" y="3291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54" name="Shape 10254"/>
                              <wps:cNvSpPr/>
                              <wps:spPr>
                                <a:xfrm>
                                  <a:off x="0" y="3474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58" style="width:0.720001pt;height:28.08pt;mso-position-horizontal-relative:char;mso-position-vertical-relative:line" coordsize="91,3566">
                      <v:shape id="Shape 10255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56" style="position:absolute;width:91;height:91;left:0;top:182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57" style="position:absolute;width:91;height:91;left:0;top:36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58" style="position:absolute;width:91;height:91;left:0;top:54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59" style="position:absolute;width:91;height:91;left:0;top:73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60" style="position:absolute;width:91;height:91;left:0;top:91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61" style="position:absolute;width:91;height:91;left:0;top:109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62" style="position:absolute;width:91;height:91;left:0;top:128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63" style="position:absolute;width:91;height:91;left:0;top:146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64" style="position:absolute;width:91;height:91;left:0;top:164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65" style="position:absolute;width:91;height:91;left:0;top:182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66" style="position:absolute;width:91;height:91;left:0;top:201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67" style="position:absolute;width:91;height:91;left:0;top:219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68" style="position:absolute;width:91;height:91;left:0;top:237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69" style="position:absolute;width:91;height:91;left:0;top:256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70" style="position:absolute;width:91;height:91;left:0;top:274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71" style="position:absolute;width:91;height:91;left:0;top:2926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72" style="position:absolute;width:91;height:91;left:0;top:310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73" style="position:absolute;width:91;height:91;left:0;top:329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74" style="position:absolute;width:91;height:91;left:0;top:347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11" w:space="0" w:color="0000FF"/>
              <w:left w:val="nil"/>
              <w:bottom w:val="single" w:sz="6" w:space="0" w:color="0000FF"/>
              <w:right w:val="single" w:sz="6" w:space="0" w:color="0000FF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MKM_10323</w:t>
            </w:r>
          </w:p>
        </w:tc>
        <w:tc>
          <w:tcPr>
            <w:tcW w:w="1186" w:type="dxa"/>
            <w:tcBorders>
              <w:top w:val="single" w:sz="11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tcBorders>
              <w:top w:val="single" w:sz="11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tcBorders>
              <w:top w:val="single" w:sz="11" w:space="0" w:color="0000FF"/>
              <w:left w:val="single" w:sz="6" w:space="0" w:color="0000FF"/>
              <w:bottom w:val="single" w:sz="6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564"/>
        </w:trPr>
        <w:tc>
          <w:tcPr>
            <w:tcW w:w="468" w:type="dxa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80</w:t>
            </w:r>
          </w:p>
        </w:tc>
        <w:tc>
          <w:tcPr>
            <w:tcW w:w="3904" w:type="dxa"/>
            <w:tcBorders>
              <w:top w:val="single" w:sz="6" w:space="0" w:color="0000FF"/>
              <w:left w:val="double" w:sz="6" w:space="0" w:color="0000FF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tabs>
                <w:tab w:val="center" w:pos="981"/>
                <w:tab w:val="center" w:pos="3710"/>
              </w:tabs>
              <w:spacing w:after="0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color w:val="E26B0A"/>
                <w:sz w:val="14"/>
              </w:rPr>
              <w:t>MacConkey</w:t>
            </w:r>
            <w:proofErr w:type="spellEnd"/>
            <w:r>
              <w:rPr>
                <w:rFonts w:ascii="Arial" w:eastAsia="Arial" w:hAnsi="Arial" w:cs="Arial"/>
                <w:color w:val="E26B0A"/>
                <w:sz w:val="14"/>
              </w:rPr>
              <w:t xml:space="preserve"> bujón (10 ml)</w:t>
            </w:r>
            <w:r>
              <w:rPr>
                <w:rFonts w:ascii="Arial" w:eastAsia="Arial" w:hAnsi="Arial" w:cs="Arial"/>
                <w:color w:val="E26B0A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38582"/>
                      <wp:effectExtent l="0" t="0" r="0" b="0"/>
                      <wp:docPr id="9401" name="Group 9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38582"/>
                                <a:chOff x="0" y="0"/>
                                <a:chExt cx="9144" cy="338582"/>
                              </a:xfrm>
                            </wpg:grpSpPr>
                            <wps:wsp>
                              <wps:cNvPr id="10275" name="Shape 1027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6" name="Shape 10276"/>
                              <wps:cNvSpPr/>
                              <wps:spPr>
                                <a:xfrm>
                                  <a:off x="0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7" name="Shape 10277"/>
                              <wps:cNvSpPr/>
                              <wps:spPr>
                                <a:xfrm>
                                  <a:off x="0" y="5486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8" name="Shape 10278"/>
                              <wps:cNvSpPr/>
                              <wps:spPr>
                                <a:xfrm>
                                  <a:off x="0" y="73101"/>
                                  <a:ext cx="9144" cy="9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4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449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9" name="Shape 10279"/>
                              <wps:cNvSpPr/>
                              <wps:spPr>
                                <a:xfrm>
                                  <a:off x="0" y="9169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0" name="Shape 10280"/>
                              <wps:cNvSpPr/>
                              <wps:spPr>
                                <a:xfrm>
                                  <a:off x="0" y="10998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1" name="Shape 10281"/>
                              <wps:cNvSpPr/>
                              <wps:spPr>
                                <a:xfrm>
                                  <a:off x="0" y="12827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2" name="Shape 10282"/>
                              <wps:cNvSpPr/>
                              <wps:spPr>
                                <a:xfrm>
                                  <a:off x="0" y="14655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3" name="Shape 10283"/>
                              <wps:cNvSpPr/>
                              <wps:spPr>
                                <a:xfrm>
                                  <a:off x="0" y="16484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4" name="Shape 10284"/>
                              <wps:cNvSpPr/>
                              <wps:spPr>
                                <a:xfrm>
                                  <a:off x="0" y="1831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5" name="Shape 10285"/>
                              <wps:cNvSpPr/>
                              <wps:spPr>
                                <a:xfrm>
                                  <a:off x="0" y="20142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6" name="Shape 10286"/>
                              <wps:cNvSpPr/>
                              <wps:spPr>
                                <a:xfrm>
                                  <a:off x="0" y="2197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7" name="Shape 10287"/>
                              <wps:cNvSpPr/>
                              <wps:spPr>
                                <a:xfrm>
                                  <a:off x="0" y="23799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8" name="Shape 10288"/>
                              <wps:cNvSpPr/>
                              <wps:spPr>
                                <a:xfrm>
                                  <a:off x="0" y="25628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9" name="Shape 10289"/>
                              <wps:cNvSpPr/>
                              <wps:spPr>
                                <a:xfrm>
                                  <a:off x="0" y="27457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90" name="Shape 10290"/>
                              <wps:cNvSpPr/>
                              <wps:spPr>
                                <a:xfrm>
                                  <a:off x="0" y="29286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91" name="Shape 10291"/>
                              <wps:cNvSpPr/>
                              <wps:spPr>
                                <a:xfrm>
                                  <a:off x="0" y="31115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92" name="Shape 10292"/>
                              <wps:cNvSpPr/>
                              <wps:spPr>
                                <a:xfrm>
                                  <a:off x="0" y="32943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01" style="width:0.720001pt;height:26.66pt;mso-position-horizontal-relative:char;mso-position-vertical-relative:line" coordsize="91,3385">
                      <v:shape id="Shape 10293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94" style="position:absolute;width:91;height:91;left:0;top:36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95" style="position:absolute;width:91;height:91;left:0;top:54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96" style="position:absolute;width:91;height:94;left:0;top:731;" coordsize="9144,9449" path="m0,0l9144,0l9144,9449l0,9449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97" style="position:absolute;width:91;height:91;left:0;top:916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98" style="position:absolute;width:91;height:91;left:0;top:1099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299" style="position:absolute;width:91;height:91;left:0;top:1282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00" style="position:absolute;width:91;height:91;left:0;top:146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01" style="position:absolute;width:91;height:91;left:0;top:164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02" style="position:absolute;width:91;height:91;left:0;top:183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03" style="position:absolute;width:91;height:91;left:0;top:201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04" style="position:absolute;width:91;height:91;left:0;top:219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05" style="position:absolute;width:91;height:91;left:0;top:2379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06" style="position:absolute;width:91;height:91;left:0;top:2562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07" style="position:absolute;width:91;height:91;left:0;top:274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08" style="position:absolute;width:91;height:91;left:0;top:292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09" style="position:absolute;width:91;height:91;left:0;top:311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10" style="position:absolute;width:91;height:91;left:0;top:329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6" w:space="0" w:color="0000FF"/>
              <w:left w:val="nil"/>
              <w:bottom w:val="single" w:sz="6" w:space="0" w:color="0000FF"/>
              <w:right w:val="single" w:sz="6" w:space="0" w:color="0000FF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MKM_10324</w:t>
            </w:r>
          </w:p>
        </w:tc>
        <w:tc>
          <w:tcPr>
            <w:tcW w:w="118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618"/>
        </w:trPr>
        <w:tc>
          <w:tcPr>
            <w:tcW w:w="468" w:type="dxa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81</w:t>
            </w:r>
          </w:p>
        </w:tc>
        <w:tc>
          <w:tcPr>
            <w:tcW w:w="3904" w:type="dxa"/>
            <w:tcBorders>
              <w:top w:val="single" w:sz="6" w:space="0" w:color="0000FF"/>
              <w:left w:val="double" w:sz="6" w:space="0" w:color="0000FF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tabs>
                <w:tab w:val="center" w:pos="869"/>
                <w:tab w:val="center" w:pos="37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E26B0A"/>
                <w:sz w:val="14"/>
              </w:rPr>
              <w:t>Acetamid bujon (5 ml)</w:t>
            </w:r>
            <w:r>
              <w:rPr>
                <w:rFonts w:ascii="Arial" w:eastAsia="Arial" w:hAnsi="Arial" w:cs="Arial"/>
                <w:color w:val="E26B0A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56616"/>
                      <wp:effectExtent l="0" t="0" r="0" b="0"/>
                      <wp:docPr id="9444" name="Group 9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6616"/>
                                <a:chOff x="0" y="0"/>
                                <a:chExt cx="9144" cy="356616"/>
                              </a:xfrm>
                            </wpg:grpSpPr>
                            <wps:wsp>
                              <wps:cNvPr id="10311" name="Shape 1031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2" name="Shape 10312"/>
                              <wps:cNvSpPr/>
                              <wps:spPr>
                                <a:xfrm>
                                  <a:off x="0" y="1828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3" name="Shape 10313"/>
                              <wps:cNvSpPr/>
                              <wps:spPr>
                                <a:xfrm>
                                  <a:off x="0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4" name="Shape 10314"/>
                              <wps:cNvSpPr/>
                              <wps:spPr>
                                <a:xfrm>
                                  <a:off x="0" y="5486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5" name="Shape 10315"/>
                              <wps:cNvSpPr/>
                              <wps:spPr>
                                <a:xfrm>
                                  <a:off x="0" y="731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6" name="Shape 10316"/>
                              <wps:cNvSpPr/>
                              <wps:spPr>
                                <a:xfrm>
                                  <a:off x="0" y="914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7" name="Shape 10317"/>
                              <wps:cNvSpPr/>
                              <wps:spPr>
                                <a:xfrm>
                                  <a:off x="0" y="1097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8" name="Shape 10318"/>
                              <wps:cNvSpPr/>
                              <wps:spPr>
                                <a:xfrm>
                                  <a:off x="0" y="1280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9" name="Shape 10319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0" name="Shape 10320"/>
                              <wps:cNvSpPr/>
                              <wps:spPr>
                                <a:xfrm>
                                  <a:off x="0" y="16459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1" name="Shape 10321"/>
                              <wps:cNvSpPr/>
                              <wps:spPr>
                                <a:xfrm>
                                  <a:off x="0" y="1828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2" name="Shape 10322"/>
                              <wps:cNvSpPr/>
                              <wps:spPr>
                                <a:xfrm>
                                  <a:off x="0" y="2011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3" name="Shape 10323"/>
                              <wps:cNvSpPr/>
                              <wps:spPr>
                                <a:xfrm>
                                  <a:off x="0" y="2194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4" name="Shape 10324"/>
                              <wps:cNvSpPr/>
                              <wps:spPr>
                                <a:xfrm>
                                  <a:off x="0" y="2377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5" name="Shape 10325"/>
                              <wps:cNvSpPr/>
                              <wps:spPr>
                                <a:xfrm>
                                  <a:off x="0" y="2560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6" name="Shape 10326"/>
                              <wps:cNvSpPr/>
                              <wps:spPr>
                                <a:xfrm>
                                  <a:off x="0" y="27432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7" name="Shape 10327"/>
                              <wps:cNvSpPr/>
                              <wps:spPr>
                                <a:xfrm>
                                  <a:off x="0" y="2926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8" name="Shape 10328"/>
                              <wps:cNvSpPr/>
                              <wps:spPr>
                                <a:xfrm>
                                  <a:off x="0" y="31089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9" name="Shape 10329"/>
                              <wps:cNvSpPr/>
                              <wps:spPr>
                                <a:xfrm>
                                  <a:off x="0" y="32918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30" name="Shape 10330"/>
                              <wps:cNvSpPr/>
                              <wps:spPr>
                                <a:xfrm>
                                  <a:off x="0" y="34747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44" style="width:0.720001pt;height:28.08pt;mso-position-horizontal-relative:char;mso-position-vertical-relative:line" coordsize="91,3566">
                      <v:shape id="Shape 10331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32" style="position:absolute;width:91;height:91;left:0;top:182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33" style="position:absolute;width:91;height:91;left:0;top:36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34" style="position:absolute;width:91;height:91;left:0;top:54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35" style="position:absolute;width:91;height:91;left:0;top:73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36" style="position:absolute;width:91;height:91;left:0;top:91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37" style="position:absolute;width:91;height:91;left:0;top:109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38" style="position:absolute;width:91;height:91;left:0;top:128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39" style="position:absolute;width:91;height:91;left:0;top:146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40" style="position:absolute;width:91;height:91;left:0;top:164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41" style="position:absolute;width:91;height:91;left:0;top:182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42" style="position:absolute;width:91;height:91;left:0;top:201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43" style="position:absolute;width:91;height:91;left:0;top:219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44" style="position:absolute;width:91;height:91;left:0;top:237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45" style="position:absolute;width:91;height:91;left:0;top:256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46" style="position:absolute;width:91;height:91;left:0;top:274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47" style="position:absolute;width:91;height:91;left:0;top:2926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48" style="position:absolute;width:91;height:91;left:0;top:310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49" style="position:absolute;width:91;height:91;left:0;top:329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50" style="position:absolute;width:91;height:91;left:0;top:347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6" w:space="0" w:color="0000FF"/>
              <w:left w:val="nil"/>
              <w:bottom w:val="single" w:sz="6" w:space="0" w:color="0000FF"/>
              <w:right w:val="single" w:sz="6" w:space="0" w:color="0000FF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MKM_10001</w:t>
            </w:r>
          </w:p>
        </w:tc>
        <w:tc>
          <w:tcPr>
            <w:tcW w:w="118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290"/>
        </w:trPr>
        <w:tc>
          <w:tcPr>
            <w:tcW w:w="468" w:type="dxa"/>
            <w:vMerge w:val="restart"/>
            <w:tcBorders>
              <w:top w:val="single" w:sz="6" w:space="0" w:color="0000FF"/>
              <w:left w:val="single" w:sz="16" w:space="0" w:color="0000FF"/>
              <w:bottom w:val="single" w:sz="6" w:space="0" w:color="0000FF"/>
              <w:right w:val="double" w:sz="6" w:space="0" w:color="0000FF"/>
            </w:tcBorders>
            <w:vAlign w:val="center"/>
          </w:tcPr>
          <w:p w:rsidR="00ED31B0" w:rsidRDefault="0056372E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82</w:t>
            </w:r>
          </w:p>
        </w:tc>
        <w:tc>
          <w:tcPr>
            <w:tcW w:w="3904" w:type="dxa"/>
            <w:vMerge w:val="restart"/>
            <w:tcBorders>
              <w:top w:val="single" w:sz="6" w:space="0" w:color="0000FF"/>
              <w:left w:val="double" w:sz="6" w:space="0" w:color="0000FF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tabs>
                <w:tab w:val="center" w:pos="1332"/>
                <w:tab w:val="center" w:pos="371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E26B0A"/>
                <w:sz w:val="14"/>
              </w:rPr>
              <w:t>Kyselý tlumivý roztok pH 2,2 (500 ml)</w:t>
            </w:r>
            <w:r>
              <w:rPr>
                <w:rFonts w:ascii="Arial" w:eastAsia="Arial" w:hAnsi="Arial" w:cs="Arial"/>
                <w:color w:val="E26B0A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338329"/>
                      <wp:effectExtent l="0" t="0" r="0" b="0"/>
                      <wp:docPr id="9487" name="Group 9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38329"/>
                                <a:chOff x="0" y="0"/>
                                <a:chExt cx="9144" cy="338329"/>
                              </a:xfrm>
                            </wpg:grpSpPr>
                            <wps:wsp>
                              <wps:cNvPr id="10351" name="Shape 1035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2" name="Shape 10352"/>
                              <wps:cNvSpPr/>
                              <wps:spPr>
                                <a:xfrm>
                                  <a:off x="0" y="1828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3" name="Shape 10353"/>
                              <wps:cNvSpPr/>
                              <wps:spPr>
                                <a:xfrm>
                                  <a:off x="0" y="365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4" name="Shape 10354"/>
                              <wps:cNvSpPr/>
                              <wps:spPr>
                                <a:xfrm>
                                  <a:off x="0" y="5486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5" name="Shape 10355"/>
                              <wps:cNvSpPr/>
                              <wps:spPr>
                                <a:xfrm>
                                  <a:off x="0" y="731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6" name="Shape 10356"/>
                              <wps:cNvSpPr/>
                              <wps:spPr>
                                <a:xfrm>
                                  <a:off x="0" y="914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7" name="Shape 10357"/>
                              <wps:cNvSpPr/>
                              <wps:spPr>
                                <a:xfrm>
                                  <a:off x="0" y="1097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8" name="Shape 10358"/>
                              <wps:cNvSpPr/>
                              <wps:spPr>
                                <a:xfrm>
                                  <a:off x="0" y="1280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9" name="Shape 10359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0" name="Shape 10360"/>
                              <wps:cNvSpPr/>
                              <wps:spPr>
                                <a:xfrm>
                                  <a:off x="0" y="16459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1" name="Shape 10361"/>
                              <wps:cNvSpPr/>
                              <wps:spPr>
                                <a:xfrm>
                                  <a:off x="0" y="1828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2" name="Shape 10362"/>
                              <wps:cNvSpPr/>
                              <wps:spPr>
                                <a:xfrm>
                                  <a:off x="0" y="20116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3" name="Shape 10363"/>
                              <wps:cNvSpPr/>
                              <wps:spPr>
                                <a:xfrm>
                                  <a:off x="0" y="219455"/>
                                  <a:ext cx="9144" cy="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5"/>
                                      </a:lnTo>
                                      <a:lnTo>
                                        <a:pt x="0" y="91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4" name="Shape 10364"/>
                              <wps:cNvSpPr/>
                              <wps:spPr>
                                <a:xfrm>
                                  <a:off x="0" y="256031"/>
                                  <a:ext cx="9144" cy="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5"/>
                                      </a:lnTo>
                                      <a:lnTo>
                                        <a:pt x="0" y="91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5" name="Shape 10365"/>
                              <wps:cNvSpPr/>
                              <wps:spPr>
                                <a:xfrm>
                                  <a:off x="0" y="292607"/>
                                  <a:ext cx="9144" cy="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5"/>
                                      </a:lnTo>
                                      <a:lnTo>
                                        <a:pt x="0" y="91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6" name="Shape 10366"/>
                              <wps:cNvSpPr/>
                              <wps:spPr>
                                <a:xfrm>
                                  <a:off x="0" y="329183"/>
                                  <a:ext cx="9144" cy="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5"/>
                                      </a:lnTo>
                                      <a:lnTo>
                                        <a:pt x="0" y="91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87" style="width:0.720001pt;height:26.64pt;mso-position-horizontal-relative:char;mso-position-vertical-relative:line" coordsize="91,3383">
                      <v:shape id="Shape 10367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68" style="position:absolute;width:91;height:91;left:0;top:182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69" style="position:absolute;width:91;height:91;left:0;top:36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70" style="position:absolute;width:91;height:91;left:0;top:54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71" style="position:absolute;width:91;height:91;left:0;top:73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72" style="position:absolute;width:91;height:91;left:0;top:914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73" style="position:absolute;width:91;height:91;left:0;top:1097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74" style="position:absolute;width:91;height:91;left:0;top:1280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75" style="position:absolute;width:91;height:91;left:0;top:1463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76" style="position:absolute;width:91;height:91;left:0;top:1645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77" style="position:absolute;width:91;height:91;left:0;top:1828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78" style="position:absolute;width:91;height:91;left:0;top:2011;" coordsize="9144,9144" path="m0,0l9144,0l914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79" style="position:absolute;width:91;height:91;left:0;top:2194;" coordsize="9144,9145" path="m0,0l9144,0l9144,9145l0,9145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80" style="position:absolute;width:91;height:91;left:0;top:2560;" coordsize="9144,9145" path="m0,0l9144,0l9144,9145l0,9145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81" style="position:absolute;width:91;height:91;left:0;top:2926;" coordsize="9144,9145" path="m0,0l9144,0l9144,9145l0,9145l0,0">
                        <v:stroke weight="0pt" endcap="flat" joinstyle="miter" miterlimit="10" on="false" color="#000000" opacity="0"/>
                        <v:fill on="true" color="#0000ff"/>
                      </v:shape>
                      <v:shape id="Shape 10382" style="position:absolute;width:91;height:91;left:0;top:3291;" coordsize="9144,9145" path="m0,0l9144,0l9144,9145l0,9145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</w:p>
        </w:tc>
        <w:tc>
          <w:tcPr>
            <w:tcW w:w="1481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shd w:val="clear" w:color="auto" w:fill="EBF1DE"/>
            <w:vAlign w:val="center"/>
          </w:tcPr>
          <w:p w:rsidR="00ED31B0" w:rsidRDefault="0056372E">
            <w:pPr>
              <w:spacing w:after="0"/>
            </w:pPr>
            <w:r>
              <w:rPr>
                <w:rFonts w:ascii="Arial" w:eastAsia="Arial" w:hAnsi="Arial" w:cs="Arial"/>
                <w:color w:val="E26B0A"/>
                <w:sz w:val="14"/>
              </w:rPr>
              <w:t>MKM_10294</w:t>
            </w:r>
          </w:p>
        </w:tc>
        <w:tc>
          <w:tcPr>
            <w:tcW w:w="1186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vAlign w:val="center"/>
          </w:tcPr>
          <w:p w:rsidR="00ED31B0" w:rsidRDefault="0056372E">
            <w:pPr>
              <w:spacing w:after="0"/>
              <w:ind w:left="50"/>
              <w:jc w:val="center"/>
            </w:pPr>
            <w:r>
              <w:rPr>
                <w:b/>
                <w:sz w:val="15"/>
              </w:rPr>
              <w:t>ks</w:t>
            </w:r>
          </w:p>
        </w:tc>
        <w:tc>
          <w:tcPr>
            <w:tcW w:w="949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nil"/>
            </w:tcBorders>
            <w:shd w:val="clear" w:color="auto" w:fill="C2FEBA"/>
            <w:vAlign w:val="center"/>
          </w:tcPr>
          <w:p w:rsidR="00ED31B0" w:rsidRDefault="0056372E">
            <w:pPr>
              <w:spacing w:after="0"/>
              <w:ind w:left="65"/>
              <w:jc w:val="center"/>
            </w:pPr>
            <w:r>
              <w:rPr>
                <w:sz w:val="15"/>
              </w:rPr>
              <w:t>21,00%</w:t>
            </w:r>
          </w:p>
        </w:tc>
        <w:tc>
          <w:tcPr>
            <w:tcW w:w="1427" w:type="dxa"/>
            <w:vMerge w:val="restart"/>
            <w:tcBorders>
              <w:top w:val="single" w:sz="6" w:space="0" w:color="0000FF"/>
              <w:left w:val="nil"/>
              <w:bottom w:val="single" w:sz="6" w:space="0" w:color="0000FF"/>
              <w:right w:val="single" w:sz="16" w:space="0" w:color="0000FF"/>
            </w:tcBorders>
            <w:shd w:val="clear" w:color="auto" w:fill="FFFF66"/>
            <w:vAlign w:val="center"/>
          </w:tcPr>
          <w:p w:rsidR="00ED31B0" w:rsidRDefault="00ED31B0">
            <w:pPr>
              <w:spacing w:after="0"/>
              <w:ind w:left="74"/>
            </w:pPr>
          </w:p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single" w:sz="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double" w:sz="6" w:space="0" w:color="0000FF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FF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468" w:type="dxa"/>
            <w:vMerge w:val="restart"/>
            <w:tcBorders>
              <w:top w:val="single" w:sz="6" w:space="0" w:color="0000FF"/>
              <w:left w:val="single" w:sz="16" w:space="0" w:color="0000FF"/>
              <w:bottom w:val="single" w:sz="1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5385" w:type="dxa"/>
            <w:gridSpan w:val="2"/>
            <w:vMerge w:val="restart"/>
            <w:tcBorders>
              <w:top w:val="single" w:sz="6" w:space="0" w:color="0000FF"/>
              <w:left w:val="double" w:sz="6" w:space="0" w:color="0000FF"/>
              <w:bottom w:val="single" w:sz="16" w:space="0" w:color="0000FF"/>
              <w:right w:val="nil"/>
            </w:tcBorders>
            <w:shd w:val="clear" w:color="auto" w:fill="EBF1DE"/>
          </w:tcPr>
          <w:p w:rsidR="00ED31B0" w:rsidRDefault="00ED31B0"/>
        </w:tc>
        <w:tc>
          <w:tcPr>
            <w:tcW w:w="1186" w:type="dxa"/>
            <w:vMerge w:val="restart"/>
            <w:tcBorders>
              <w:top w:val="single" w:sz="6" w:space="0" w:color="0000FF"/>
              <w:left w:val="nil"/>
              <w:bottom w:val="single" w:sz="16" w:space="0" w:color="0000FF"/>
              <w:right w:val="nil"/>
            </w:tcBorders>
          </w:tcPr>
          <w:p w:rsidR="00ED31B0" w:rsidRDefault="00ED31B0"/>
        </w:tc>
        <w:tc>
          <w:tcPr>
            <w:tcW w:w="949" w:type="dxa"/>
            <w:vMerge w:val="restart"/>
            <w:tcBorders>
              <w:top w:val="single" w:sz="6" w:space="0" w:color="0000FF"/>
              <w:left w:val="nil"/>
              <w:bottom w:val="single" w:sz="16" w:space="0" w:color="0000FF"/>
              <w:right w:val="nil"/>
            </w:tcBorders>
            <w:shd w:val="clear" w:color="auto" w:fill="C2FEBA"/>
          </w:tcPr>
          <w:p w:rsidR="00ED31B0" w:rsidRDefault="00ED31B0"/>
        </w:tc>
        <w:tc>
          <w:tcPr>
            <w:tcW w:w="1427" w:type="dxa"/>
            <w:vMerge w:val="restart"/>
            <w:tcBorders>
              <w:top w:val="single" w:sz="6" w:space="0" w:color="0000FF"/>
              <w:left w:val="nil"/>
              <w:bottom w:val="single" w:sz="16" w:space="0" w:color="0000FF"/>
              <w:right w:val="single" w:sz="16" w:space="0" w:color="0000FF"/>
            </w:tcBorders>
            <w:shd w:val="clear" w:color="auto" w:fill="FFFF66"/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nil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0000FF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FF"/>
            </w:tcBorders>
          </w:tcPr>
          <w:p w:rsidR="00ED31B0" w:rsidRDefault="00ED31B0"/>
        </w:tc>
      </w:tr>
      <w:tr w:rsidR="00ED31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6" w:space="0" w:color="0000FF"/>
              <w:bottom w:val="single" w:sz="16" w:space="0" w:color="0000FF"/>
              <w:right w:val="double" w:sz="6" w:space="0" w:color="0000FF"/>
            </w:tcBorders>
          </w:tcPr>
          <w:p w:rsidR="00ED31B0" w:rsidRDefault="00ED31B0"/>
        </w:tc>
        <w:tc>
          <w:tcPr>
            <w:tcW w:w="0" w:type="auto"/>
            <w:gridSpan w:val="2"/>
            <w:vMerge/>
            <w:tcBorders>
              <w:top w:val="nil"/>
              <w:left w:val="double" w:sz="6" w:space="0" w:color="0000FF"/>
              <w:bottom w:val="single" w:sz="1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FF"/>
              <w:right w:val="nil"/>
            </w:tcBorders>
          </w:tcPr>
          <w:p w:rsidR="00ED31B0" w:rsidRDefault="00ED31B0"/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FF"/>
              <w:right w:val="single" w:sz="16" w:space="0" w:color="0000FF"/>
            </w:tcBorders>
          </w:tcPr>
          <w:p w:rsidR="00ED31B0" w:rsidRDefault="00ED31B0"/>
        </w:tc>
      </w:tr>
    </w:tbl>
    <w:p w:rsidR="00ED31B0" w:rsidRDefault="0056372E">
      <w:pPr>
        <w:spacing w:after="0"/>
        <w:ind w:right="121"/>
        <w:jc w:val="right"/>
      </w:pPr>
      <w:r>
        <w:rPr>
          <w:rFonts w:ascii="Arial" w:eastAsia="Arial" w:hAnsi="Arial" w:cs="Arial"/>
          <w:color w:val="FFFFFF"/>
          <w:sz w:val="14"/>
        </w:rPr>
        <w:t>4</w:t>
      </w:r>
    </w:p>
    <w:p w:rsidR="00ED31B0" w:rsidRDefault="0056372E">
      <w:pPr>
        <w:pBdr>
          <w:top w:val="single" w:sz="16" w:space="0" w:color="0000FF"/>
          <w:left w:val="single" w:sz="16" w:space="0" w:color="0000FF"/>
          <w:bottom w:val="single" w:sz="16" w:space="0" w:color="0000FF"/>
          <w:right w:val="single" w:sz="16" w:space="0" w:color="0000FF"/>
        </w:pBdr>
        <w:spacing w:after="592"/>
        <w:ind w:left="163"/>
      </w:pPr>
      <w:r>
        <w:rPr>
          <w:rFonts w:ascii="Arial" w:eastAsia="Arial" w:hAnsi="Arial" w:cs="Arial"/>
          <w:i/>
          <w:sz w:val="11"/>
        </w:rPr>
        <w:t>Poznámka: Jednotková nabídková přirážka za mimořádný závoz (j2) v Kč (bez  DPH):  850,00 Kč.</w:t>
      </w:r>
    </w:p>
    <w:p w:rsidR="00ED31B0" w:rsidRDefault="0056372E">
      <w:pPr>
        <w:spacing w:after="0"/>
        <w:ind w:left="-5" w:hanging="10"/>
      </w:pPr>
      <w:r>
        <w:rPr>
          <w:rFonts w:ascii="Arial" w:eastAsia="Arial" w:hAnsi="Arial" w:cs="Arial"/>
          <w:sz w:val="14"/>
        </w:rPr>
        <w:t>Dne:</w:t>
      </w:r>
    </w:p>
    <w:p w:rsidR="00ED31B0" w:rsidRDefault="0056372E">
      <w:pPr>
        <w:spacing w:after="169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-20991</wp:posOffset>
                </wp:positionV>
                <wp:extent cx="2357882" cy="109728"/>
                <wp:effectExtent l="0" t="0" r="0" b="0"/>
                <wp:wrapNone/>
                <wp:docPr id="9564" name="Group 9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882" cy="109728"/>
                          <a:chOff x="0" y="0"/>
                          <a:chExt cx="2357882" cy="109728"/>
                        </a:xfrm>
                      </wpg:grpSpPr>
                      <wps:wsp>
                        <wps:cNvPr id="10383" name="Shape 10383"/>
                        <wps:cNvSpPr/>
                        <wps:spPr>
                          <a:xfrm>
                            <a:off x="0" y="0"/>
                            <a:ext cx="235788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882" h="109728">
                                <a:moveTo>
                                  <a:pt x="0" y="0"/>
                                </a:moveTo>
                                <a:lnTo>
                                  <a:pt x="2357882" y="0"/>
                                </a:lnTo>
                                <a:lnTo>
                                  <a:pt x="235788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64" style="width:185.66pt;height:8.64001pt;position:absolute;z-index:-2147483601;mso-position-horizontal-relative:text;mso-position-horizontal:absolute;margin-left:-1.44pt;mso-position-vertical-relative:text;margin-top:-1.65289pt;" coordsize="23578,1097">
                <v:shape id="Shape 10384" style="position:absolute;width:23578;height:1097;left:0;top:0;" coordsize="2357882,109728" path="m0,0l2357882,0l2357882,109728l0,109728l0,0">
                  <v:stroke weight="0pt" endcap="flat" joinstyle="miter" miterlimit="10" on="false" color="#000000" opacity="0"/>
                  <v:fill on="true" color="#dce6f1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>středa 11. prosinec 2019</w:t>
      </w:r>
    </w:p>
    <w:p w:rsidR="00ED31B0" w:rsidRDefault="0056372E">
      <w:pPr>
        <w:spacing w:after="84"/>
        <w:ind w:left="-5" w:hanging="10"/>
      </w:pPr>
      <w:r>
        <w:rPr>
          <w:rFonts w:ascii="Arial" w:eastAsia="Arial" w:hAnsi="Arial" w:cs="Arial"/>
          <w:sz w:val="14"/>
        </w:rPr>
        <w:t>Zpracoval / podpis:</w:t>
      </w:r>
    </w:p>
    <w:p w:rsidR="00ED31B0" w:rsidRDefault="0056372E">
      <w:pPr>
        <w:shd w:val="clear" w:color="auto" w:fill="DCE6F1"/>
        <w:spacing w:after="0"/>
        <w:ind w:left="662"/>
      </w:pPr>
      <w:proofErr w:type="spellStart"/>
      <w:r>
        <w:rPr>
          <w:rFonts w:ascii="Arial" w:eastAsia="Arial" w:hAnsi="Arial" w:cs="Arial"/>
          <w:b/>
          <w:i/>
          <w:sz w:val="14"/>
        </w:rPr>
        <w:t>js</w:t>
      </w:r>
      <w:proofErr w:type="spellEnd"/>
    </w:p>
    <w:sectPr w:rsidR="00ED31B0">
      <w:pgSz w:w="11906" w:h="16838"/>
      <w:pgMar w:top="757" w:right="502" w:bottom="1440" w:left="16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B0"/>
    <w:rsid w:val="0056372E"/>
    <w:rsid w:val="00CE7001"/>
    <w:rsid w:val="00E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BD5A-2622-44AB-A7B7-5CCEAEC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Josef</dc:creator>
  <cp:keywords/>
  <cp:lastModifiedBy>Kurzweilová Dana</cp:lastModifiedBy>
  <cp:revision>3</cp:revision>
  <dcterms:created xsi:type="dcterms:W3CDTF">2019-12-17T10:33:00Z</dcterms:created>
  <dcterms:modified xsi:type="dcterms:W3CDTF">2019-12-17T10:33:00Z</dcterms:modified>
</cp:coreProperties>
</file>