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674" w:rsidRPr="00305DB4" w:rsidRDefault="00162674" w:rsidP="00162674">
      <w:pPr>
        <w:spacing w:after="160" w:line="240" w:lineRule="auto"/>
        <w:jc w:val="center"/>
        <w:rPr>
          <w:rFonts w:ascii="Calibri" w:hAnsi="Calibri"/>
          <w:sz w:val="36"/>
          <w:szCs w:val="36"/>
        </w:rPr>
      </w:pPr>
      <w:bookmarkStart w:id="0" w:name="_GoBack"/>
      <w:bookmarkEnd w:id="0"/>
      <w:r w:rsidRPr="00305DB4">
        <w:rPr>
          <w:rFonts w:ascii="Calibri" w:hAnsi="Calibri"/>
          <w:sz w:val="36"/>
          <w:szCs w:val="36"/>
        </w:rPr>
        <w:t>SMLOUVA O POSKYTOVÁNÍ REKLAMNÍCH SLUŽEB</w:t>
      </w:r>
    </w:p>
    <w:p w:rsidR="00162674" w:rsidRPr="00305DB4" w:rsidRDefault="00162674" w:rsidP="00162674">
      <w:pPr>
        <w:spacing w:after="160" w:line="240" w:lineRule="auto"/>
        <w:jc w:val="center"/>
        <w:rPr>
          <w:rFonts w:ascii="Calibri" w:hAnsi="Calibri"/>
          <w:sz w:val="36"/>
          <w:szCs w:val="36"/>
        </w:rPr>
      </w:pPr>
      <w:r w:rsidRPr="00875F4F">
        <w:rPr>
          <w:rFonts w:ascii="Calibri" w:hAnsi="Calibri"/>
          <w:sz w:val="36"/>
          <w:szCs w:val="36"/>
        </w:rPr>
        <w:t>S</w:t>
      </w:r>
      <w:r w:rsidR="004E263C" w:rsidRPr="00875F4F">
        <w:rPr>
          <w:rFonts w:ascii="Calibri" w:hAnsi="Calibri"/>
          <w:sz w:val="36"/>
          <w:szCs w:val="36"/>
        </w:rPr>
        <w:t>0</w:t>
      </w:r>
      <w:r w:rsidR="001D6626" w:rsidRPr="00875F4F">
        <w:rPr>
          <w:rFonts w:ascii="Calibri" w:hAnsi="Calibri"/>
          <w:sz w:val="36"/>
          <w:szCs w:val="36"/>
        </w:rPr>
        <w:t>2</w:t>
      </w:r>
      <w:r w:rsidRPr="00875F4F">
        <w:rPr>
          <w:rFonts w:ascii="Calibri" w:hAnsi="Calibri"/>
          <w:sz w:val="36"/>
          <w:szCs w:val="36"/>
        </w:rPr>
        <w:t>/</w:t>
      </w:r>
      <w:r w:rsidR="004E263C" w:rsidRPr="00875F4F">
        <w:rPr>
          <w:rFonts w:ascii="Calibri" w:hAnsi="Calibri"/>
          <w:sz w:val="36"/>
          <w:szCs w:val="36"/>
        </w:rPr>
        <w:t>201</w:t>
      </w:r>
      <w:r w:rsidR="00BC51ED" w:rsidRPr="00875F4F">
        <w:rPr>
          <w:rFonts w:ascii="Calibri" w:hAnsi="Calibri"/>
          <w:sz w:val="36"/>
          <w:szCs w:val="36"/>
        </w:rPr>
        <w:t>9</w:t>
      </w:r>
    </w:p>
    <w:p w:rsidR="00162674" w:rsidRPr="00305DB4" w:rsidRDefault="00162674" w:rsidP="00162674">
      <w:pPr>
        <w:spacing w:after="0" w:line="240" w:lineRule="auto"/>
        <w:jc w:val="center"/>
        <w:rPr>
          <w:rFonts w:ascii="Calibri" w:hAnsi="Calibri"/>
          <w:sz w:val="36"/>
          <w:szCs w:val="36"/>
        </w:rPr>
      </w:pPr>
    </w:p>
    <w:p w:rsidR="00162674" w:rsidRPr="00305DB4" w:rsidRDefault="00162674" w:rsidP="00162674">
      <w:pPr>
        <w:spacing w:after="160" w:line="240" w:lineRule="auto"/>
        <w:rPr>
          <w:rFonts w:ascii="Calibri" w:hAnsi="Calibri"/>
          <w:sz w:val="24"/>
          <w:szCs w:val="24"/>
        </w:rPr>
      </w:pPr>
      <w:r w:rsidRPr="00305DB4">
        <w:rPr>
          <w:rFonts w:ascii="Calibri" w:hAnsi="Calibri"/>
          <w:sz w:val="24"/>
          <w:szCs w:val="24"/>
        </w:rPr>
        <w:t>První smluvní strana:</w:t>
      </w:r>
    </w:p>
    <w:tbl>
      <w:tblPr>
        <w:tblStyle w:val="Mkatabulky1"/>
        <w:tblW w:w="0" w:type="auto"/>
        <w:tblLook w:val="04A0" w:firstRow="1" w:lastRow="0" w:firstColumn="1" w:lastColumn="0" w:noHBand="0" w:noVBand="1"/>
      </w:tblPr>
      <w:tblGrid>
        <w:gridCol w:w="2830"/>
        <w:gridCol w:w="6232"/>
      </w:tblGrid>
      <w:tr w:rsidR="00162674" w:rsidRPr="00305DB4" w:rsidTr="005272DE">
        <w:tc>
          <w:tcPr>
            <w:tcW w:w="2830" w:type="dxa"/>
          </w:tcPr>
          <w:p w:rsidR="00162674" w:rsidRPr="00305DB4" w:rsidRDefault="00162674" w:rsidP="00162674">
            <w:pPr>
              <w:rPr>
                <w:rFonts w:ascii="Calibri" w:hAnsi="Calibri"/>
                <w:sz w:val="24"/>
                <w:szCs w:val="24"/>
              </w:rPr>
            </w:pPr>
            <w:r w:rsidRPr="00305DB4">
              <w:rPr>
                <w:rFonts w:ascii="Calibri" w:hAnsi="Calibri"/>
                <w:sz w:val="24"/>
                <w:szCs w:val="24"/>
              </w:rPr>
              <w:t>Obchodní firma:</w:t>
            </w:r>
          </w:p>
        </w:tc>
        <w:tc>
          <w:tcPr>
            <w:tcW w:w="6232" w:type="dxa"/>
          </w:tcPr>
          <w:p w:rsidR="00162674" w:rsidRPr="00305DB4" w:rsidRDefault="00162674" w:rsidP="00162674">
            <w:pPr>
              <w:snapToGrid w:val="0"/>
              <w:rPr>
                <w:rFonts w:ascii="Calibri" w:hAnsi="Calibri"/>
                <w:b/>
                <w:color w:val="000000"/>
              </w:rPr>
            </w:pPr>
            <w:r w:rsidRPr="00305DB4">
              <w:rPr>
                <w:rFonts w:ascii="Calibri" w:hAnsi="Calibri"/>
                <w:b/>
                <w:bCs/>
                <w:color w:val="000000"/>
              </w:rPr>
              <w:t xml:space="preserve">SIKO KOUPELNY a. s. </w:t>
            </w:r>
          </w:p>
        </w:tc>
      </w:tr>
      <w:tr w:rsidR="00162674" w:rsidRPr="00305DB4" w:rsidTr="005272DE">
        <w:tc>
          <w:tcPr>
            <w:tcW w:w="2830" w:type="dxa"/>
          </w:tcPr>
          <w:p w:rsidR="00162674" w:rsidRPr="00305DB4" w:rsidRDefault="00162674" w:rsidP="00162674">
            <w:pPr>
              <w:rPr>
                <w:rFonts w:ascii="Calibri" w:hAnsi="Calibri"/>
                <w:sz w:val="24"/>
                <w:szCs w:val="24"/>
              </w:rPr>
            </w:pPr>
            <w:r w:rsidRPr="00305DB4">
              <w:rPr>
                <w:rFonts w:ascii="Calibri" w:hAnsi="Calibri"/>
                <w:sz w:val="24"/>
                <w:szCs w:val="24"/>
              </w:rPr>
              <w:t>Identifikační číslo:</w:t>
            </w:r>
          </w:p>
        </w:tc>
        <w:tc>
          <w:tcPr>
            <w:tcW w:w="6232" w:type="dxa"/>
          </w:tcPr>
          <w:p w:rsidR="00162674" w:rsidRPr="00305DB4" w:rsidRDefault="00162674" w:rsidP="00162674">
            <w:pPr>
              <w:rPr>
                <w:rFonts w:ascii="Calibri" w:hAnsi="Calibri"/>
                <w:bCs/>
              </w:rPr>
            </w:pPr>
            <w:r w:rsidRPr="00305DB4">
              <w:rPr>
                <w:rFonts w:ascii="Calibri" w:hAnsi="Calibri"/>
              </w:rPr>
              <w:t>26065801</w:t>
            </w:r>
          </w:p>
        </w:tc>
      </w:tr>
      <w:tr w:rsidR="00162674" w:rsidRPr="00305DB4" w:rsidTr="005272DE">
        <w:tc>
          <w:tcPr>
            <w:tcW w:w="2830" w:type="dxa"/>
          </w:tcPr>
          <w:p w:rsidR="00162674" w:rsidRPr="00305DB4" w:rsidRDefault="00162674" w:rsidP="00162674">
            <w:pPr>
              <w:rPr>
                <w:rFonts w:ascii="Calibri" w:hAnsi="Calibri"/>
                <w:sz w:val="24"/>
                <w:szCs w:val="24"/>
              </w:rPr>
            </w:pPr>
            <w:r w:rsidRPr="00305DB4">
              <w:rPr>
                <w:rFonts w:ascii="Calibri" w:hAnsi="Calibri"/>
                <w:sz w:val="24"/>
                <w:szCs w:val="24"/>
              </w:rPr>
              <w:t>Sídlo:</w:t>
            </w:r>
          </w:p>
        </w:tc>
        <w:tc>
          <w:tcPr>
            <w:tcW w:w="6232" w:type="dxa"/>
          </w:tcPr>
          <w:p w:rsidR="00162674" w:rsidRPr="00305DB4" w:rsidRDefault="00162674" w:rsidP="00162674">
            <w:pPr>
              <w:rPr>
                <w:rFonts w:ascii="Calibri" w:hAnsi="Calibri"/>
                <w:bCs/>
              </w:rPr>
            </w:pPr>
            <w:r w:rsidRPr="00305DB4">
              <w:rPr>
                <w:rFonts w:ascii="Calibri" w:hAnsi="Calibri"/>
              </w:rPr>
              <w:t>Skorkovská 1310, Praha 9 - Kyje, PSČ: 198 00</w:t>
            </w:r>
          </w:p>
        </w:tc>
      </w:tr>
      <w:tr w:rsidR="00162674" w:rsidRPr="00305DB4" w:rsidTr="005272DE">
        <w:tc>
          <w:tcPr>
            <w:tcW w:w="2830" w:type="dxa"/>
          </w:tcPr>
          <w:p w:rsidR="00162674" w:rsidRPr="00305DB4" w:rsidRDefault="00162674" w:rsidP="00162674">
            <w:pPr>
              <w:rPr>
                <w:rFonts w:ascii="Calibri" w:hAnsi="Calibri"/>
                <w:sz w:val="24"/>
                <w:szCs w:val="24"/>
              </w:rPr>
            </w:pPr>
            <w:r w:rsidRPr="00305DB4">
              <w:rPr>
                <w:rFonts w:ascii="Calibri" w:hAnsi="Calibri"/>
                <w:sz w:val="24"/>
                <w:szCs w:val="24"/>
              </w:rPr>
              <w:t>Registr:</w:t>
            </w:r>
          </w:p>
        </w:tc>
        <w:tc>
          <w:tcPr>
            <w:tcW w:w="6232" w:type="dxa"/>
          </w:tcPr>
          <w:p w:rsidR="00162674" w:rsidRPr="00305DB4" w:rsidRDefault="00162674" w:rsidP="00162674">
            <w:pPr>
              <w:rPr>
                <w:rFonts w:ascii="Calibri" w:hAnsi="Calibri"/>
                <w:bCs/>
              </w:rPr>
            </w:pPr>
            <w:r w:rsidRPr="00305DB4">
              <w:rPr>
                <w:rFonts w:ascii="Calibri" w:hAnsi="Calibri"/>
                <w:color w:val="000000"/>
              </w:rPr>
              <w:t>zapsaná v obchodním rejstříku vedeném Městským soudem v Praze, oddíl B, vložka 9124</w:t>
            </w:r>
          </w:p>
        </w:tc>
      </w:tr>
      <w:tr w:rsidR="00162674" w:rsidRPr="00305DB4" w:rsidTr="005272DE">
        <w:tc>
          <w:tcPr>
            <w:tcW w:w="2830" w:type="dxa"/>
          </w:tcPr>
          <w:p w:rsidR="00162674" w:rsidRPr="00305DB4" w:rsidRDefault="00162674" w:rsidP="00162674">
            <w:pPr>
              <w:rPr>
                <w:rFonts w:ascii="Calibri" w:hAnsi="Calibri"/>
                <w:sz w:val="24"/>
                <w:szCs w:val="24"/>
              </w:rPr>
            </w:pPr>
            <w:r w:rsidRPr="00305DB4">
              <w:rPr>
                <w:rFonts w:ascii="Calibri" w:hAnsi="Calibri"/>
                <w:sz w:val="24"/>
                <w:szCs w:val="24"/>
              </w:rPr>
              <w:t>Zastoupená:</w:t>
            </w:r>
          </w:p>
        </w:tc>
        <w:tc>
          <w:tcPr>
            <w:tcW w:w="6232" w:type="dxa"/>
          </w:tcPr>
          <w:p w:rsidR="00162674" w:rsidRPr="00305DB4" w:rsidRDefault="00162674" w:rsidP="00162674">
            <w:pPr>
              <w:snapToGrid w:val="0"/>
              <w:rPr>
                <w:rFonts w:ascii="Calibri" w:hAnsi="Calibri"/>
                <w:color w:val="000000"/>
              </w:rPr>
            </w:pPr>
            <w:r w:rsidRPr="00305DB4">
              <w:rPr>
                <w:rFonts w:ascii="Calibri" w:hAnsi="Calibri"/>
                <w:color w:val="000000"/>
              </w:rPr>
              <w:t>Bc. Tomášem Valou, místo</w:t>
            </w:r>
            <w:r w:rsidRPr="00305DB4">
              <w:rPr>
                <w:rFonts w:ascii="Calibri" w:hAnsi="Calibri"/>
              </w:rPr>
              <w:t>předsedou představenstva</w:t>
            </w:r>
          </w:p>
        </w:tc>
      </w:tr>
    </w:tbl>
    <w:p w:rsidR="00162674" w:rsidRPr="00305DB4" w:rsidRDefault="00162674" w:rsidP="00162674">
      <w:pPr>
        <w:spacing w:after="160" w:line="240" w:lineRule="auto"/>
        <w:rPr>
          <w:rFonts w:ascii="Calibri" w:hAnsi="Calibri"/>
          <w:szCs w:val="24"/>
        </w:rPr>
      </w:pPr>
      <w:r w:rsidRPr="00305DB4">
        <w:rPr>
          <w:rFonts w:ascii="Calibri" w:hAnsi="Calibri"/>
          <w:szCs w:val="24"/>
        </w:rPr>
        <w:t>(dále Klient)</w:t>
      </w:r>
    </w:p>
    <w:p w:rsidR="00162674" w:rsidRPr="00305DB4" w:rsidRDefault="00162674" w:rsidP="00162674">
      <w:pPr>
        <w:spacing w:after="160" w:line="240" w:lineRule="auto"/>
        <w:rPr>
          <w:rFonts w:ascii="Calibri" w:hAnsi="Calibri"/>
          <w:sz w:val="24"/>
          <w:szCs w:val="24"/>
        </w:rPr>
      </w:pPr>
      <w:r w:rsidRPr="00305DB4">
        <w:rPr>
          <w:rFonts w:ascii="Calibri" w:hAnsi="Calibri"/>
          <w:sz w:val="24"/>
          <w:szCs w:val="24"/>
        </w:rPr>
        <w:t>a</w:t>
      </w:r>
    </w:p>
    <w:p w:rsidR="00162674" w:rsidRPr="00305DB4" w:rsidRDefault="00162674" w:rsidP="00162674">
      <w:pPr>
        <w:spacing w:after="160" w:line="240" w:lineRule="auto"/>
        <w:rPr>
          <w:rFonts w:ascii="Calibri" w:hAnsi="Calibri"/>
          <w:sz w:val="24"/>
          <w:szCs w:val="24"/>
        </w:rPr>
      </w:pPr>
      <w:r w:rsidRPr="00305DB4">
        <w:rPr>
          <w:rFonts w:ascii="Calibri" w:hAnsi="Calibri"/>
          <w:sz w:val="24"/>
          <w:szCs w:val="24"/>
        </w:rPr>
        <w:t>Druhá smluví strana:</w:t>
      </w:r>
    </w:p>
    <w:tbl>
      <w:tblPr>
        <w:tblStyle w:val="Mkatabulky1"/>
        <w:tblW w:w="0" w:type="auto"/>
        <w:tblLook w:val="04A0" w:firstRow="1" w:lastRow="0" w:firstColumn="1" w:lastColumn="0" w:noHBand="0" w:noVBand="1"/>
      </w:tblPr>
      <w:tblGrid>
        <w:gridCol w:w="2830"/>
        <w:gridCol w:w="6232"/>
      </w:tblGrid>
      <w:tr w:rsidR="00162674" w:rsidRPr="00305DB4" w:rsidTr="005272DE">
        <w:tc>
          <w:tcPr>
            <w:tcW w:w="2830" w:type="dxa"/>
          </w:tcPr>
          <w:p w:rsidR="00162674" w:rsidRPr="00BC51ED" w:rsidRDefault="00162674" w:rsidP="00162674">
            <w:pPr>
              <w:rPr>
                <w:rFonts w:ascii="Calibri" w:hAnsi="Calibri"/>
                <w:color w:val="000000"/>
              </w:rPr>
            </w:pPr>
            <w:r w:rsidRPr="00BC51ED">
              <w:rPr>
                <w:rFonts w:ascii="Calibri" w:hAnsi="Calibri"/>
                <w:color w:val="000000"/>
              </w:rPr>
              <w:t>Obchodní firma:</w:t>
            </w:r>
          </w:p>
        </w:tc>
        <w:tc>
          <w:tcPr>
            <w:tcW w:w="6232" w:type="dxa"/>
          </w:tcPr>
          <w:p w:rsidR="00162674" w:rsidRPr="00B65F54" w:rsidRDefault="005272DE" w:rsidP="00162674">
            <w:pPr>
              <w:rPr>
                <w:rFonts w:ascii="Calibri" w:hAnsi="Calibri"/>
                <w:b/>
                <w:color w:val="000000"/>
              </w:rPr>
            </w:pPr>
            <w:r w:rsidRPr="00B65F54">
              <w:rPr>
                <w:rFonts w:ascii="Calibri" w:hAnsi="Calibri"/>
                <w:b/>
                <w:color w:val="000000"/>
              </w:rPr>
              <w:t>ČVUT v Praze, Fakulta stavební</w:t>
            </w:r>
          </w:p>
        </w:tc>
      </w:tr>
      <w:tr w:rsidR="00162674" w:rsidRPr="00305DB4" w:rsidTr="005272DE">
        <w:tc>
          <w:tcPr>
            <w:tcW w:w="2830" w:type="dxa"/>
          </w:tcPr>
          <w:p w:rsidR="00162674" w:rsidRPr="00BC51ED" w:rsidRDefault="00162674" w:rsidP="00162674">
            <w:pPr>
              <w:rPr>
                <w:rFonts w:ascii="Calibri" w:hAnsi="Calibri"/>
                <w:color w:val="000000"/>
              </w:rPr>
            </w:pPr>
            <w:r w:rsidRPr="00BC51ED">
              <w:rPr>
                <w:rFonts w:ascii="Calibri" w:hAnsi="Calibri"/>
                <w:color w:val="000000"/>
              </w:rPr>
              <w:t>Identifikační číslo:</w:t>
            </w:r>
          </w:p>
        </w:tc>
        <w:tc>
          <w:tcPr>
            <w:tcW w:w="6232" w:type="dxa"/>
          </w:tcPr>
          <w:p w:rsidR="00162674" w:rsidRPr="00BC51ED" w:rsidRDefault="005272DE" w:rsidP="00162674">
            <w:pPr>
              <w:rPr>
                <w:rFonts w:ascii="Calibri" w:hAnsi="Calibri"/>
                <w:color w:val="000000"/>
              </w:rPr>
            </w:pPr>
            <w:r w:rsidRPr="00BC51ED">
              <w:rPr>
                <w:rFonts w:ascii="Calibri" w:hAnsi="Calibri"/>
                <w:color w:val="000000"/>
              </w:rPr>
              <w:t>68407700</w:t>
            </w:r>
          </w:p>
        </w:tc>
      </w:tr>
      <w:tr w:rsidR="00162674" w:rsidRPr="00305DB4" w:rsidTr="005272DE">
        <w:tc>
          <w:tcPr>
            <w:tcW w:w="2830" w:type="dxa"/>
          </w:tcPr>
          <w:p w:rsidR="00162674" w:rsidRPr="00BC51ED" w:rsidRDefault="00162674" w:rsidP="00162674">
            <w:pPr>
              <w:rPr>
                <w:rFonts w:ascii="Calibri" w:hAnsi="Calibri"/>
                <w:color w:val="000000"/>
              </w:rPr>
            </w:pPr>
            <w:r w:rsidRPr="00BC51ED">
              <w:rPr>
                <w:rFonts w:ascii="Calibri" w:hAnsi="Calibri"/>
                <w:color w:val="000000"/>
              </w:rPr>
              <w:t>Sídlo:</w:t>
            </w:r>
          </w:p>
        </w:tc>
        <w:tc>
          <w:tcPr>
            <w:tcW w:w="6232" w:type="dxa"/>
          </w:tcPr>
          <w:p w:rsidR="00162674" w:rsidRPr="00BC51ED" w:rsidRDefault="00856F0A" w:rsidP="00162674">
            <w:pPr>
              <w:rPr>
                <w:rFonts w:ascii="Calibri" w:hAnsi="Calibri"/>
                <w:color w:val="000000"/>
              </w:rPr>
            </w:pPr>
            <w:r w:rsidRPr="00BC51ED">
              <w:rPr>
                <w:rFonts w:ascii="Calibri" w:hAnsi="Calibri"/>
                <w:color w:val="000000"/>
              </w:rPr>
              <w:t>Thákurova 7, Praha 6</w:t>
            </w:r>
          </w:p>
        </w:tc>
      </w:tr>
      <w:tr w:rsidR="00162674" w:rsidRPr="00305DB4" w:rsidTr="005272DE">
        <w:tc>
          <w:tcPr>
            <w:tcW w:w="2830" w:type="dxa"/>
          </w:tcPr>
          <w:p w:rsidR="00162674" w:rsidRPr="00BC51ED" w:rsidRDefault="00162674" w:rsidP="00162674">
            <w:pPr>
              <w:rPr>
                <w:rFonts w:ascii="Calibri" w:hAnsi="Calibri"/>
                <w:color w:val="000000"/>
              </w:rPr>
            </w:pPr>
            <w:r w:rsidRPr="00BC51ED">
              <w:rPr>
                <w:rFonts w:ascii="Calibri" w:hAnsi="Calibri"/>
                <w:color w:val="000000"/>
              </w:rPr>
              <w:t>Registr:</w:t>
            </w:r>
          </w:p>
        </w:tc>
        <w:tc>
          <w:tcPr>
            <w:tcW w:w="6232" w:type="dxa"/>
          </w:tcPr>
          <w:p w:rsidR="00162674" w:rsidRPr="00BC51ED" w:rsidRDefault="005272DE" w:rsidP="00162674">
            <w:pPr>
              <w:rPr>
                <w:rFonts w:ascii="Calibri" w:hAnsi="Calibri"/>
                <w:color w:val="000000"/>
              </w:rPr>
            </w:pPr>
            <w:r w:rsidRPr="00BC51ED">
              <w:rPr>
                <w:rFonts w:ascii="Calibri" w:hAnsi="Calibri"/>
                <w:color w:val="000000"/>
              </w:rPr>
              <w:t>veřejná vysoká škola zřízená zákonem o vysokých školách č. 111/1998 Sb.</w:t>
            </w:r>
          </w:p>
        </w:tc>
      </w:tr>
      <w:tr w:rsidR="00162674" w:rsidRPr="00305DB4" w:rsidTr="005272DE">
        <w:tc>
          <w:tcPr>
            <w:tcW w:w="2830" w:type="dxa"/>
          </w:tcPr>
          <w:p w:rsidR="00162674" w:rsidRPr="00BC51ED" w:rsidRDefault="00162674" w:rsidP="00162674">
            <w:pPr>
              <w:rPr>
                <w:rFonts w:ascii="Calibri" w:hAnsi="Calibri"/>
                <w:color w:val="000000"/>
              </w:rPr>
            </w:pPr>
            <w:r w:rsidRPr="00BC51ED">
              <w:rPr>
                <w:rFonts w:ascii="Calibri" w:hAnsi="Calibri"/>
                <w:color w:val="000000"/>
              </w:rPr>
              <w:t>Zastoupená:</w:t>
            </w:r>
          </w:p>
        </w:tc>
        <w:tc>
          <w:tcPr>
            <w:tcW w:w="6232" w:type="dxa"/>
          </w:tcPr>
          <w:p w:rsidR="00162674" w:rsidRPr="00BC51ED" w:rsidRDefault="00381290" w:rsidP="00162674">
            <w:pPr>
              <w:rPr>
                <w:rFonts w:ascii="Calibri" w:hAnsi="Calibri"/>
                <w:color w:val="000000"/>
              </w:rPr>
            </w:pPr>
            <w:r>
              <w:rPr>
                <w:rFonts w:ascii="Calibri" w:hAnsi="Calibri"/>
                <w:color w:val="000000"/>
              </w:rPr>
              <w:t>Ing. Miroslavem Vlasákem, tajemníkem</w:t>
            </w:r>
          </w:p>
        </w:tc>
      </w:tr>
    </w:tbl>
    <w:p w:rsidR="00162674" w:rsidRPr="00305DB4" w:rsidRDefault="00162674" w:rsidP="00162674">
      <w:pPr>
        <w:spacing w:after="160" w:line="240" w:lineRule="auto"/>
        <w:jc w:val="both"/>
        <w:rPr>
          <w:rFonts w:ascii="Calibri" w:hAnsi="Calibri"/>
        </w:rPr>
      </w:pPr>
      <w:r w:rsidRPr="00305DB4">
        <w:rPr>
          <w:rFonts w:ascii="Calibri" w:hAnsi="Calibri"/>
        </w:rPr>
        <w:t xml:space="preserve">(dále </w:t>
      </w:r>
      <w:r w:rsidR="001D6626" w:rsidRPr="00305DB4">
        <w:rPr>
          <w:rFonts w:ascii="Calibri" w:hAnsi="Calibri"/>
        </w:rPr>
        <w:t>ČVUT</w:t>
      </w:r>
      <w:r w:rsidRPr="00305DB4">
        <w:rPr>
          <w:rFonts w:ascii="Calibri" w:hAnsi="Calibri"/>
        </w:rPr>
        <w:t>)</w:t>
      </w:r>
    </w:p>
    <w:p w:rsidR="00162674" w:rsidRPr="00BC51ED" w:rsidRDefault="00162674" w:rsidP="00162674">
      <w:pPr>
        <w:spacing w:after="160" w:line="240" w:lineRule="auto"/>
        <w:jc w:val="both"/>
        <w:rPr>
          <w:rFonts w:ascii="Calibri" w:hAnsi="Calibri"/>
          <w:color w:val="000000"/>
        </w:rPr>
      </w:pPr>
      <w:r w:rsidRPr="00BC51ED">
        <w:rPr>
          <w:rFonts w:ascii="Calibri" w:hAnsi="Calibri"/>
          <w:color w:val="000000"/>
        </w:rPr>
        <w:t>uzavírají tuto Smlouvu o poskytování reklamních služeb (dále jen jako Smlouva):</w:t>
      </w:r>
    </w:p>
    <w:p w:rsidR="00162674" w:rsidRPr="00BC51ED" w:rsidRDefault="00162674" w:rsidP="00162674">
      <w:pPr>
        <w:spacing w:after="160" w:line="259" w:lineRule="auto"/>
        <w:ind w:left="720"/>
        <w:contextualSpacing/>
        <w:jc w:val="both"/>
        <w:rPr>
          <w:rFonts w:ascii="Calibri" w:hAnsi="Calibri"/>
          <w:color w:val="000000"/>
        </w:rPr>
      </w:pPr>
    </w:p>
    <w:p w:rsidR="00162674" w:rsidRPr="00BC51ED" w:rsidRDefault="00253FB0" w:rsidP="00162674">
      <w:pPr>
        <w:spacing w:after="160" w:line="240" w:lineRule="auto"/>
        <w:jc w:val="both"/>
        <w:rPr>
          <w:rFonts w:ascii="Calibri" w:hAnsi="Calibri"/>
          <w:color w:val="000000"/>
        </w:rPr>
      </w:pPr>
      <w:r w:rsidRPr="00BC51ED">
        <w:rPr>
          <w:rFonts w:ascii="Calibri" w:hAnsi="Calibri"/>
          <w:color w:val="000000"/>
        </w:rPr>
        <w:t xml:space="preserve">SMLUVNÍ STRANY SE </w:t>
      </w:r>
      <w:r w:rsidR="00162674" w:rsidRPr="00BC51ED">
        <w:rPr>
          <w:rFonts w:ascii="Calibri" w:hAnsi="Calibri"/>
          <w:color w:val="000000"/>
        </w:rPr>
        <w:t>DOHODLY NÁSLEDOVNĚ:</w:t>
      </w:r>
    </w:p>
    <w:p w:rsidR="00162674" w:rsidRPr="00BC51ED" w:rsidRDefault="00162674" w:rsidP="00F46366">
      <w:pPr>
        <w:spacing w:after="160" w:line="240" w:lineRule="auto"/>
        <w:ind w:left="360"/>
        <w:contextualSpacing/>
        <w:jc w:val="center"/>
        <w:rPr>
          <w:rFonts w:ascii="Calibri" w:hAnsi="Calibri"/>
          <w:color w:val="000000"/>
        </w:rPr>
      </w:pPr>
      <w:r w:rsidRPr="00BC51ED">
        <w:rPr>
          <w:rFonts w:ascii="Calibri" w:hAnsi="Calibri"/>
          <w:color w:val="000000"/>
        </w:rPr>
        <w:t>Článek 1</w:t>
      </w:r>
    </w:p>
    <w:p w:rsidR="00162674" w:rsidRPr="00BC51ED" w:rsidRDefault="00162674" w:rsidP="00F46366">
      <w:pPr>
        <w:spacing w:after="160" w:line="240" w:lineRule="auto"/>
        <w:ind w:left="360"/>
        <w:contextualSpacing/>
        <w:jc w:val="center"/>
        <w:rPr>
          <w:rFonts w:ascii="Calibri" w:hAnsi="Calibri"/>
          <w:color w:val="000000"/>
        </w:rPr>
      </w:pPr>
      <w:r w:rsidRPr="00BC51ED">
        <w:rPr>
          <w:rFonts w:ascii="Calibri" w:hAnsi="Calibri"/>
          <w:color w:val="000000"/>
        </w:rPr>
        <w:t>PŘEDMĚT SMLOUVY</w:t>
      </w:r>
    </w:p>
    <w:p w:rsidR="00162674" w:rsidRPr="00BC51ED" w:rsidRDefault="001D6626" w:rsidP="00162674">
      <w:pPr>
        <w:numPr>
          <w:ilvl w:val="1"/>
          <w:numId w:val="2"/>
        </w:numPr>
        <w:spacing w:after="160" w:line="240" w:lineRule="auto"/>
        <w:contextualSpacing/>
        <w:jc w:val="both"/>
        <w:rPr>
          <w:rFonts w:ascii="Calibri" w:hAnsi="Calibri"/>
          <w:color w:val="000000"/>
        </w:rPr>
      </w:pPr>
      <w:r w:rsidRPr="00BC51ED">
        <w:rPr>
          <w:rFonts w:ascii="Calibri" w:hAnsi="Calibri"/>
          <w:color w:val="000000"/>
        </w:rPr>
        <w:t>ČVUT</w:t>
      </w:r>
      <w:r w:rsidR="00162674" w:rsidRPr="00BC51ED">
        <w:rPr>
          <w:rFonts w:ascii="Calibri" w:hAnsi="Calibri"/>
          <w:color w:val="000000"/>
        </w:rPr>
        <w:t xml:space="preserve"> se touto Smlouvou zavazuje provádět pro Klienta reklamu, v rozsahu a způsobem stanoveným dále v této Smlouvě, mimo jiné za účelem posílení efektivní prezentace značky a produktů nabízených Klientem</w:t>
      </w:r>
      <w:r w:rsidR="00253FB0" w:rsidRPr="00BC51ED">
        <w:rPr>
          <w:rFonts w:ascii="Calibri" w:hAnsi="Calibri"/>
          <w:color w:val="000000"/>
        </w:rPr>
        <w:t>.</w:t>
      </w:r>
      <w:r w:rsidR="00162674" w:rsidRPr="00BC51ED">
        <w:rPr>
          <w:rFonts w:ascii="Calibri" w:hAnsi="Calibri"/>
          <w:color w:val="000000"/>
        </w:rPr>
        <w:t xml:space="preserve"> Reklamou se pro účely této Smlouvy rozumí prezentace loga, obchodního jména, služeb</w:t>
      </w:r>
      <w:r w:rsidR="004937C8" w:rsidRPr="00BC51ED">
        <w:rPr>
          <w:rFonts w:ascii="Calibri" w:hAnsi="Calibri"/>
          <w:color w:val="000000"/>
        </w:rPr>
        <w:t xml:space="preserve"> a </w:t>
      </w:r>
      <w:r w:rsidR="00162674" w:rsidRPr="00BC51ED">
        <w:rPr>
          <w:rFonts w:ascii="Calibri" w:hAnsi="Calibri"/>
          <w:color w:val="000000"/>
        </w:rPr>
        <w:t xml:space="preserve">výrobků </w:t>
      </w:r>
      <w:r w:rsidR="004937C8" w:rsidRPr="00BC51ED">
        <w:rPr>
          <w:rFonts w:ascii="Calibri" w:hAnsi="Calibri"/>
          <w:color w:val="000000"/>
        </w:rPr>
        <w:t>Klienta.</w:t>
      </w:r>
    </w:p>
    <w:p w:rsidR="00162674" w:rsidRPr="00BC51ED" w:rsidRDefault="00162674" w:rsidP="00162674">
      <w:pPr>
        <w:spacing w:after="160" w:line="240" w:lineRule="auto"/>
        <w:ind w:left="360"/>
        <w:contextualSpacing/>
        <w:jc w:val="both"/>
        <w:rPr>
          <w:rFonts w:ascii="Calibri" w:hAnsi="Calibri"/>
          <w:color w:val="000000"/>
        </w:rPr>
      </w:pPr>
    </w:p>
    <w:p w:rsidR="00162674" w:rsidRPr="00BC51ED" w:rsidRDefault="00162674" w:rsidP="00162674">
      <w:pPr>
        <w:numPr>
          <w:ilvl w:val="1"/>
          <w:numId w:val="2"/>
        </w:numPr>
        <w:spacing w:after="160" w:line="240" w:lineRule="auto"/>
        <w:contextualSpacing/>
        <w:jc w:val="both"/>
        <w:rPr>
          <w:rFonts w:ascii="Calibri" w:hAnsi="Calibri"/>
          <w:color w:val="000000"/>
        </w:rPr>
      </w:pPr>
      <w:r w:rsidRPr="00BC51ED">
        <w:rPr>
          <w:rFonts w:ascii="Calibri" w:hAnsi="Calibri"/>
          <w:color w:val="000000"/>
        </w:rPr>
        <w:t>Klient se touto Smlouvou zavazuje poskyt</w:t>
      </w:r>
      <w:r w:rsidR="005C54E1" w:rsidRPr="00BC51ED">
        <w:rPr>
          <w:rFonts w:ascii="Calibri" w:hAnsi="Calibri"/>
          <w:color w:val="000000"/>
        </w:rPr>
        <w:t>nou</w:t>
      </w:r>
      <w:r w:rsidRPr="00BC51ED">
        <w:rPr>
          <w:rFonts w:ascii="Calibri" w:hAnsi="Calibri"/>
          <w:color w:val="000000"/>
        </w:rPr>
        <w:t xml:space="preserve">t </w:t>
      </w:r>
      <w:r w:rsidR="001D6626" w:rsidRPr="00BC51ED">
        <w:rPr>
          <w:rFonts w:ascii="Calibri" w:hAnsi="Calibri"/>
          <w:color w:val="000000"/>
        </w:rPr>
        <w:t>ČVUT</w:t>
      </w:r>
      <w:r w:rsidRPr="00BC51ED">
        <w:rPr>
          <w:rFonts w:ascii="Calibri" w:hAnsi="Calibri"/>
          <w:color w:val="000000"/>
        </w:rPr>
        <w:t xml:space="preserve"> zboží </w:t>
      </w:r>
      <w:r w:rsidR="00D61303" w:rsidRPr="00BC51ED">
        <w:rPr>
          <w:rFonts w:ascii="Calibri" w:hAnsi="Calibri"/>
          <w:color w:val="000000"/>
        </w:rPr>
        <w:t xml:space="preserve">či služby </w:t>
      </w:r>
      <w:r w:rsidRPr="00BC51ED">
        <w:rPr>
          <w:rFonts w:ascii="Calibri" w:hAnsi="Calibri"/>
          <w:color w:val="000000"/>
        </w:rPr>
        <w:t>ze sortimentu vybavení koupelen v hodnotě stanovené dále v této Smlouvě za podmínek stanovených touto Smlouvou.</w:t>
      </w:r>
    </w:p>
    <w:p w:rsidR="00162674" w:rsidRPr="00BC51ED" w:rsidRDefault="00162674" w:rsidP="00162674">
      <w:pPr>
        <w:spacing w:after="160" w:line="259" w:lineRule="auto"/>
        <w:ind w:left="720"/>
        <w:contextualSpacing/>
        <w:jc w:val="both"/>
        <w:rPr>
          <w:rFonts w:ascii="Calibri" w:hAnsi="Calibri"/>
          <w:color w:val="000000"/>
        </w:rPr>
      </w:pPr>
    </w:p>
    <w:p w:rsidR="003E5E1A" w:rsidRPr="00BC51ED" w:rsidRDefault="003E5E1A" w:rsidP="00162674">
      <w:pPr>
        <w:spacing w:after="160" w:line="259" w:lineRule="auto"/>
        <w:ind w:left="720"/>
        <w:contextualSpacing/>
        <w:jc w:val="both"/>
        <w:rPr>
          <w:rFonts w:ascii="Calibri" w:hAnsi="Calibri"/>
          <w:color w:val="000000"/>
        </w:rPr>
      </w:pPr>
    </w:p>
    <w:p w:rsidR="00162674" w:rsidRPr="00BC51ED" w:rsidRDefault="00162674" w:rsidP="00162674">
      <w:pPr>
        <w:spacing w:after="160" w:line="240" w:lineRule="auto"/>
        <w:ind w:left="360"/>
        <w:contextualSpacing/>
        <w:jc w:val="center"/>
        <w:rPr>
          <w:rFonts w:ascii="Calibri" w:hAnsi="Calibri"/>
          <w:color w:val="000000"/>
        </w:rPr>
      </w:pPr>
      <w:r w:rsidRPr="00BC51ED">
        <w:rPr>
          <w:rFonts w:ascii="Calibri" w:hAnsi="Calibri"/>
          <w:color w:val="000000"/>
        </w:rPr>
        <w:t>Článek 2</w:t>
      </w:r>
    </w:p>
    <w:p w:rsidR="00162674" w:rsidRPr="00BC51ED" w:rsidRDefault="00162674" w:rsidP="00162674">
      <w:pPr>
        <w:spacing w:after="160" w:line="240" w:lineRule="auto"/>
        <w:ind w:left="360"/>
        <w:contextualSpacing/>
        <w:jc w:val="center"/>
        <w:rPr>
          <w:rFonts w:ascii="Calibri" w:hAnsi="Calibri"/>
          <w:color w:val="000000"/>
        </w:rPr>
      </w:pPr>
      <w:r w:rsidRPr="00BC51ED">
        <w:rPr>
          <w:rFonts w:ascii="Calibri" w:hAnsi="Calibri"/>
          <w:color w:val="000000"/>
        </w:rPr>
        <w:t>REKLAMA</w:t>
      </w:r>
      <w:r w:rsidR="00B62108" w:rsidRPr="00BC51ED">
        <w:rPr>
          <w:rFonts w:ascii="Calibri" w:hAnsi="Calibri"/>
          <w:color w:val="000000"/>
        </w:rPr>
        <w:t xml:space="preserve"> </w:t>
      </w:r>
    </w:p>
    <w:p w:rsidR="00162674" w:rsidRPr="00BC51ED" w:rsidRDefault="001D6626" w:rsidP="00162674">
      <w:pPr>
        <w:numPr>
          <w:ilvl w:val="1"/>
          <w:numId w:val="3"/>
        </w:numPr>
        <w:spacing w:after="160" w:line="240" w:lineRule="auto"/>
        <w:contextualSpacing/>
        <w:jc w:val="both"/>
        <w:rPr>
          <w:rFonts w:ascii="Calibri" w:hAnsi="Calibri"/>
          <w:color w:val="000000"/>
        </w:rPr>
      </w:pPr>
      <w:r w:rsidRPr="00BC51ED">
        <w:rPr>
          <w:rFonts w:ascii="Calibri" w:hAnsi="Calibri"/>
          <w:color w:val="000000"/>
        </w:rPr>
        <w:t>ČVUT</w:t>
      </w:r>
      <w:r w:rsidR="00253FB0" w:rsidRPr="00BC51ED">
        <w:rPr>
          <w:rFonts w:ascii="Calibri" w:hAnsi="Calibri"/>
          <w:color w:val="000000"/>
        </w:rPr>
        <w:t xml:space="preserve"> </w:t>
      </w:r>
      <w:r w:rsidR="00162674" w:rsidRPr="00BC51ED">
        <w:rPr>
          <w:rFonts w:ascii="Calibri" w:hAnsi="Calibri"/>
          <w:color w:val="000000"/>
        </w:rPr>
        <w:t>se touto Smlouvou zavazuje provádět po dobu trvání této smlouvy pro Klienta reklamu, a to následujícím způsobem a v následujícím rozsahu:</w:t>
      </w:r>
    </w:p>
    <w:p w:rsidR="00162674" w:rsidRPr="00BC51ED" w:rsidRDefault="00162674" w:rsidP="00162674">
      <w:pPr>
        <w:spacing w:after="160" w:line="259" w:lineRule="auto"/>
        <w:ind w:left="720"/>
        <w:contextualSpacing/>
        <w:rPr>
          <w:rFonts w:ascii="Calibri" w:hAnsi="Calibri"/>
          <w:color w:val="000000"/>
        </w:rPr>
      </w:pPr>
    </w:p>
    <w:p w:rsidR="00162674" w:rsidRPr="00305DB4" w:rsidRDefault="001D6626" w:rsidP="00162674">
      <w:pPr>
        <w:numPr>
          <w:ilvl w:val="2"/>
          <w:numId w:val="3"/>
        </w:numPr>
        <w:spacing w:after="0" w:line="240" w:lineRule="auto"/>
        <w:jc w:val="both"/>
        <w:rPr>
          <w:rFonts w:ascii="Calibri" w:hAnsi="Calibri"/>
        </w:rPr>
      </w:pPr>
      <w:r w:rsidRPr="00305DB4">
        <w:rPr>
          <w:rFonts w:ascii="Calibri" w:hAnsi="Calibri"/>
        </w:rPr>
        <w:t>ČVUT</w:t>
      </w:r>
      <w:r w:rsidR="00162674" w:rsidRPr="00305DB4">
        <w:rPr>
          <w:rFonts w:ascii="Calibri" w:hAnsi="Calibri"/>
        </w:rPr>
        <w:t xml:space="preserve"> se touto Smlouvou zavazuje </w:t>
      </w:r>
      <w:r w:rsidR="007C5FE0" w:rsidRPr="00305DB4">
        <w:rPr>
          <w:rFonts w:ascii="Calibri" w:hAnsi="Calibri"/>
        </w:rPr>
        <w:t xml:space="preserve">zajistit pro Klienta umístění cedulek s  nápisem „koupelnové vybavení poskytla </w:t>
      </w:r>
      <w:r w:rsidR="007C5FE0" w:rsidRPr="002D332D">
        <w:rPr>
          <w:rFonts w:ascii="Calibri" w:hAnsi="Calibri"/>
        </w:rPr>
        <w:t>společnost“ a logo „SIKO KOUPELNY &amp; KUCHYNĚ“</w:t>
      </w:r>
      <w:r w:rsidR="00633ACF" w:rsidRPr="002D332D">
        <w:rPr>
          <w:rFonts w:ascii="Calibri" w:hAnsi="Calibri"/>
        </w:rPr>
        <w:t>, a to v místnostech D</w:t>
      </w:r>
      <w:r w:rsidR="002D332D" w:rsidRPr="002D332D">
        <w:rPr>
          <w:rFonts w:ascii="Calibri" w:hAnsi="Calibri"/>
        </w:rPr>
        <w:t>1089, D1090</w:t>
      </w:r>
      <w:r w:rsidR="00633ACF" w:rsidRPr="002D332D">
        <w:rPr>
          <w:rFonts w:ascii="Calibri" w:hAnsi="Calibri"/>
        </w:rPr>
        <w:t>, D</w:t>
      </w:r>
      <w:r w:rsidR="002D332D" w:rsidRPr="002D332D">
        <w:rPr>
          <w:rFonts w:ascii="Calibri" w:hAnsi="Calibri"/>
        </w:rPr>
        <w:t>2103</w:t>
      </w:r>
      <w:r w:rsidR="00633ACF" w:rsidRPr="002D332D">
        <w:rPr>
          <w:rFonts w:ascii="Calibri" w:hAnsi="Calibri"/>
        </w:rPr>
        <w:t>, D</w:t>
      </w:r>
      <w:r w:rsidR="002D332D" w:rsidRPr="002D332D">
        <w:rPr>
          <w:rFonts w:ascii="Calibri" w:hAnsi="Calibri"/>
        </w:rPr>
        <w:t>2104 a D2105</w:t>
      </w:r>
      <w:r w:rsidR="00633ACF" w:rsidRPr="002D332D">
        <w:rPr>
          <w:rFonts w:ascii="Calibri" w:hAnsi="Calibri"/>
        </w:rPr>
        <w:t xml:space="preserve">. </w:t>
      </w:r>
      <w:r w:rsidR="005272DE" w:rsidRPr="002D332D">
        <w:rPr>
          <w:rFonts w:ascii="Calibri" w:hAnsi="Calibri"/>
        </w:rPr>
        <w:t xml:space="preserve">ČVUT </w:t>
      </w:r>
      <w:r w:rsidR="00162674" w:rsidRPr="002D332D">
        <w:rPr>
          <w:rFonts w:ascii="Calibri" w:hAnsi="Calibri"/>
        </w:rPr>
        <w:t>se zavazuje zajistit Klientovi možnost kontroly plnění tohoto bodu.</w:t>
      </w:r>
      <w:r w:rsidR="00162674" w:rsidRPr="00305DB4">
        <w:rPr>
          <w:rFonts w:ascii="Calibri" w:hAnsi="Calibri"/>
        </w:rPr>
        <w:t xml:space="preserve"> </w:t>
      </w:r>
    </w:p>
    <w:p w:rsidR="00BF7DAB" w:rsidRPr="00305DB4" w:rsidRDefault="001D6626" w:rsidP="00162674">
      <w:pPr>
        <w:numPr>
          <w:ilvl w:val="2"/>
          <w:numId w:val="3"/>
        </w:numPr>
        <w:spacing w:after="0" w:line="240" w:lineRule="auto"/>
        <w:jc w:val="both"/>
        <w:rPr>
          <w:rFonts w:ascii="Calibri" w:hAnsi="Calibri"/>
        </w:rPr>
      </w:pPr>
      <w:r w:rsidRPr="00305DB4">
        <w:rPr>
          <w:rFonts w:ascii="Calibri" w:hAnsi="Calibri"/>
        </w:rPr>
        <w:lastRenderedPageBreak/>
        <w:t>ČVUT</w:t>
      </w:r>
      <w:r w:rsidR="00BF7DAB" w:rsidRPr="00305DB4">
        <w:rPr>
          <w:rFonts w:ascii="Calibri" w:hAnsi="Calibri"/>
        </w:rPr>
        <w:t xml:space="preserve"> dává </w:t>
      </w:r>
      <w:r w:rsidR="004C5674" w:rsidRPr="00305DB4">
        <w:rPr>
          <w:rFonts w:ascii="Calibri" w:hAnsi="Calibri"/>
        </w:rPr>
        <w:t xml:space="preserve">Klientovi </w:t>
      </w:r>
      <w:r w:rsidR="00BF7DAB" w:rsidRPr="00305DB4">
        <w:rPr>
          <w:rFonts w:ascii="Calibri" w:hAnsi="Calibri"/>
        </w:rPr>
        <w:t>souhlas s využitím fotografií vybavených prostor v PR kampani jako referenčního projektu</w:t>
      </w:r>
      <w:r w:rsidR="004937C8" w:rsidRPr="00305DB4">
        <w:rPr>
          <w:rFonts w:ascii="Calibri" w:hAnsi="Calibri"/>
        </w:rPr>
        <w:t xml:space="preserve">. Uveřejnění fotografií </w:t>
      </w:r>
      <w:r w:rsidR="00BF7DAB" w:rsidRPr="00305DB4">
        <w:rPr>
          <w:rFonts w:ascii="Calibri" w:hAnsi="Calibri"/>
        </w:rPr>
        <w:t xml:space="preserve">s logem </w:t>
      </w:r>
      <w:r w:rsidRPr="00305DB4">
        <w:rPr>
          <w:rFonts w:ascii="Calibri" w:hAnsi="Calibri"/>
        </w:rPr>
        <w:t>ČVUT</w:t>
      </w:r>
      <w:r w:rsidR="004937C8" w:rsidRPr="00305DB4">
        <w:rPr>
          <w:rFonts w:ascii="Calibri" w:hAnsi="Calibri"/>
        </w:rPr>
        <w:t xml:space="preserve"> je možné pouze s předchozím písemným souhlasem </w:t>
      </w:r>
      <w:r w:rsidR="00ED7044" w:rsidRPr="00305DB4">
        <w:rPr>
          <w:rFonts w:ascii="Calibri" w:hAnsi="Calibri"/>
        </w:rPr>
        <w:t xml:space="preserve">proděkana pro rozvoj a vnější vztahy </w:t>
      </w:r>
      <w:r w:rsidR="002D332D">
        <w:rPr>
          <w:rFonts w:ascii="Calibri" w:hAnsi="Calibri"/>
        </w:rPr>
        <w:t>ČVUT</w:t>
      </w:r>
      <w:r w:rsidR="00ED7044" w:rsidRPr="00305DB4">
        <w:rPr>
          <w:rFonts w:ascii="Calibri" w:hAnsi="Calibri"/>
        </w:rPr>
        <w:t>.</w:t>
      </w:r>
    </w:p>
    <w:p w:rsidR="00162674" w:rsidRPr="00305DB4" w:rsidRDefault="00162674" w:rsidP="00162674">
      <w:pPr>
        <w:spacing w:after="0" w:line="240" w:lineRule="auto"/>
        <w:jc w:val="both"/>
        <w:rPr>
          <w:rFonts w:ascii="Calibri" w:hAnsi="Calibri"/>
        </w:rPr>
      </w:pPr>
    </w:p>
    <w:p w:rsidR="00162674" w:rsidRPr="00BC51ED" w:rsidRDefault="00162674" w:rsidP="00162674">
      <w:pPr>
        <w:numPr>
          <w:ilvl w:val="1"/>
          <w:numId w:val="3"/>
        </w:numPr>
        <w:spacing w:after="160" w:line="240" w:lineRule="auto"/>
        <w:contextualSpacing/>
        <w:jc w:val="both"/>
        <w:rPr>
          <w:rFonts w:ascii="Calibri" w:hAnsi="Calibri"/>
        </w:rPr>
      </w:pPr>
      <w:r w:rsidRPr="00BC51ED">
        <w:rPr>
          <w:rFonts w:ascii="Calibri" w:hAnsi="Calibri"/>
        </w:rPr>
        <w:t>Klient prohlašuje, že s umístěním svých log dle čl. 2</w:t>
      </w:r>
      <w:r w:rsidR="002D332D">
        <w:rPr>
          <w:rFonts w:ascii="Calibri" w:hAnsi="Calibri"/>
        </w:rPr>
        <w:t>.1.1.</w:t>
      </w:r>
      <w:r w:rsidRPr="00BC51ED">
        <w:rPr>
          <w:rFonts w:ascii="Calibri" w:hAnsi="Calibri"/>
        </w:rPr>
        <w:t xml:space="preserve"> této smlouvy souhlasí.</w:t>
      </w:r>
    </w:p>
    <w:p w:rsidR="00162674" w:rsidRPr="00BC51ED" w:rsidRDefault="00162674" w:rsidP="00162674">
      <w:pPr>
        <w:spacing w:after="160" w:line="240" w:lineRule="auto"/>
        <w:ind w:left="360"/>
        <w:contextualSpacing/>
        <w:jc w:val="both"/>
        <w:rPr>
          <w:rFonts w:ascii="Calibri" w:hAnsi="Calibri"/>
        </w:rPr>
      </w:pPr>
    </w:p>
    <w:p w:rsidR="00162674" w:rsidRPr="00BC51ED" w:rsidRDefault="00162674" w:rsidP="00162674">
      <w:pPr>
        <w:numPr>
          <w:ilvl w:val="1"/>
          <w:numId w:val="3"/>
        </w:numPr>
        <w:spacing w:after="160" w:line="240" w:lineRule="auto"/>
        <w:contextualSpacing/>
        <w:jc w:val="both"/>
        <w:rPr>
          <w:rFonts w:ascii="Calibri" w:hAnsi="Calibri"/>
        </w:rPr>
      </w:pPr>
      <w:r w:rsidRPr="00BC51ED">
        <w:rPr>
          <w:rFonts w:ascii="Calibri" w:hAnsi="Calibri"/>
        </w:rPr>
        <w:t xml:space="preserve">Smluvní strany touto Smlouvou sjednávají, že reklama provedená </w:t>
      </w:r>
      <w:r w:rsidR="005272DE" w:rsidRPr="00BC51ED">
        <w:rPr>
          <w:rFonts w:ascii="Calibri" w:hAnsi="Calibri"/>
        </w:rPr>
        <w:t xml:space="preserve">ze strany ČVUT </w:t>
      </w:r>
      <w:r w:rsidRPr="00BC51ED">
        <w:rPr>
          <w:rFonts w:ascii="Calibri" w:hAnsi="Calibri"/>
        </w:rPr>
        <w:t xml:space="preserve">na základě této Smlouvy </w:t>
      </w:r>
      <w:r w:rsidR="004C5674" w:rsidRPr="00BC51ED">
        <w:rPr>
          <w:rFonts w:ascii="Calibri" w:hAnsi="Calibri"/>
        </w:rPr>
        <w:t>má</w:t>
      </w:r>
      <w:r w:rsidRPr="00BC51ED">
        <w:rPr>
          <w:rFonts w:ascii="Calibri" w:hAnsi="Calibri"/>
        </w:rPr>
        <w:t xml:space="preserve"> hodnotu </w:t>
      </w:r>
      <w:r w:rsidR="001D5EE4">
        <w:rPr>
          <w:rFonts w:ascii="Calibri" w:hAnsi="Calibri"/>
        </w:rPr>
        <w:t>387 152,-</w:t>
      </w:r>
      <w:r w:rsidR="00F70C12" w:rsidRPr="00BC51ED">
        <w:rPr>
          <w:rFonts w:ascii="Calibri" w:hAnsi="Calibri"/>
        </w:rPr>
        <w:t xml:space="preserve"> </w:t>
      </w:r>
      <w:r w:rsidR="00F70C12">
        <w:rPr>
          <w:rFonts w:ascii="Calibri" w:hAnsi="Calibri"/>
        </w:rPr>
        <w:t xml:space="preserve"> Kč</w:t>
      </w:r>
      <w:r w:rsidRPr="00BC51ED">
        <w:rPr>
          <w:rFonts w:ascii="Calibri" w:hAnsi="Calibri"/>
        </w:rPr>
        <w:t xml:space="preserve"> + plus </w:t>
      </w:r>
      <w:r w:rsidR="00B62108" w:rsidRPr="00BC51ED">
        <w:rPr>
          <w:rFonts w:ascii="Calibri" w:hAnsi="Calibri"/>
        </w:rPr>
        <w:t xml:space="preserve">příslušná sazba </w:t>
      </w:r>
      <w:r w:rsidRPr="00BC51ED">
        <w:rPr>
          <w:rFonts w:ascii="Calibri" w:hAnsi="Calibri"/>
        </w:rPr>
        <w:t>DPH.</w:t>
      </w:r>
    </w:p>
    <w:p w:rsidR="00162674" w:rsidRPr="00BC51ED" w:rsidRDefault="00162674" w:rsidP="00162674">
      <w:pPr>
        <w:spacing w:after="160" w:line="259" w:lineRule="auto"/>
        <w:ind w:left="720"/>
        <w:contextualSpacing/>
        <w:rPr>
          <w:rFonts w:ascii="Calibri" w:hAnsi="Calibri"/>
        </w:rPr>
      </w:pPr>
    </w:p>
    <w:p w:rsidR="00162674" w:rsidRPr="00BC51ED" w:rsidRDefault="001D6626" w:rsidP="00162674">
      <w:pPr>
        <w:numPr>
          <w:ilvl w:val="1"/>
          <w:numId w:val="3"/>
        </w:numPr>
        <w:spacing w:after="160" w:line="240" w:lineRule="auto"/>
        <w:contextualSpacing/>
        <w:jc w:val="both"/>
        <w:rPr>
          <w:rFonts w:ascii="Calibri" w:hAnsi="Calibri"/>
        </w:rPr>
      </w:pPr>
      <w:r w:rsidRPr="00BC51ED">
        <w:rPr>
          <w:rFonts w:ascii="Calibri" w:hAnsi="Calibri"/>
        </w:rPr>
        <w:t>ČVUT</w:t>
      </w:r>
      <w:r w:rsidR="00253FB0" w:rsidRPr="00BC51ED">
        <w:rPr>
          <w:rFonts w:ascii="Calibri" w:hAnsi="Calibri"/>
        </w:rPr>
        <w:t xml:space="preserve"> </w:t>
      </w:r>
      <w:r w:rsidR="00162674" w:rsidRPr="00BC51ED">
        <w:rPr>
          <w:rFonts w:ascii="Calibri" w:hAnsi="Calibri"/>
        </w:rPr>
        <w:t xml:space="preserve">si vyhrazuje právo odmítnout provedení reklamy dle </w:t>
      </w:r>
      <w:r w:rsidR="005272DE" w:rsidRPr="00BC51ED">
        <w:rPr>
          <w:rFonts w:ascii="Calibri" w:hAnsi="Calibri"/>
        </w:rPr>
        <w:t>tohoto článku</w:t>
      </w:r>
      <w:r w:rsidR="00162674" w:rsidRPr="00BC51ED">
        <w:rPr>
          <w:rFonts w:ascii="Calibri" w:hAnsi="Calibri"/>
        </w:rPr>
        <w:t xml:space="preserve"> </w:t>
      </w:r>
      <w:r w:rsidR="005272DE" w:rsidRPr="00BC51ED">
        <w:rPr>
          <w:rFonts w:ascii="Calibri" w:hAnsi="Calibri"/>
        </w:rPr>
        <w:t xml:space="preserve">bez jakékoliv náhrady </w:t>
      </w:r>
      <w:r w:rsidR="00162674" w:rsidRPr="00BC51ED">
        <w:rPr>
          <w:rFonts w:ascii="Calibri" w:hAnsi="Calibri"/>
        </w:rPr>
        <w:t>v případě, že by takovým provedením byla jakkoliv narušena práva třetích osob vyplývající z duševního vlastnictví, a to bez jakékoliv náhrady.</w:t>
      </w:r>
    </w:p>
    <w:p w:rsidR="00162674" w:rsidRPr="00BC51ED" w:rsidRDefault="00162674" w:rsidP="00162674">
      <w:pPr>
        <w:spacing w:after="160" w:line="259" w:lineRule="auto"/>
        <w:ind w:left="720"/>
        <w:contextualSpacing/>
        <w:rPr>
          <w:rFonts w:ascii="Calibri" w:hAnsi="Calibri"/>
        </w:rPr>
      </w:pPr>
    </w:p>
    <w:p w:rsidR="00162674" w:rsidRPr="00BC51ED" w:rsidRDefault="001D6626" w:rsidP="00162674">
      <w:pPr>
        <w:numPr>
          <w:ilvl w:val="1"/>
          <w:numId w:val="3"/>
        </w:numPr>
        <w:spacing w:after="160" w:line="240" w:lineRule="auto"/>
        <w:contextualSpacing/>
        <w:jc w:val="both"/>
        <w:rPr>
          <w:rFonts w:ascii="Calibri" w:hAnsi="Calibri"/>
        </w:rPr>
      </w:pPr>
      <w:r w:rsidRPr="00BC51ED">
        <w:rPr>
          <w:rFonts w:ascii="Calibri" w:hAnsi="Calibri"/>
        </w:rPr>
        <w:t>ČVUT</w:t>
      </w:r>
      <w:r w:rsidR="00162674" w:rsidRPr="00BC51ED">
        <w:rPr>
          <w:rFonts w:ascii="Calibri" w:hAnsi="Calibri"/>
        </w:rPr>
        <w:t xml:space="preserve"> si rovněž vyhrazuje právo odmítnout provedení reklamy dle </w:t>
      </w:r>
      <w:r w:rsidR="005272DE" w:rsidRPr="00BC51ED">
        <w:rPr>
          <w:rFonts w:ascii="Calibri" w:hAnsi="Calibri"/>
        </w:rPr>
        <w:t>tohoto článku</w:t>
      </w:r>
      <w:r w:rsidR="00162674" w:rsidRPr="00BC51ED">
        <w:rPr>
          <w:rFonts w:ascii="Calibri" w:hAnsi="Calibri"/>
        </w:rPr>
        <w:t xml:space="preserve"> bez jakékoliv náhrady v případě, že by t</w:t>
      </w:r>
      <w:r w:rsidR="00253FB0" w:rsidRPr="00BC51ED">
        <w:rPr>
          <w:rFonts w:ascii="Calibri" w:hAnsi="Calibri"/>
        </w:rPr>
        <w:t>a</w:t>
      </w:r>
      <w:r w:rsidR="00162674" w:rsidRPr="00BC51ED">
        <w:rPr>
          <w:rFonts w:ascii="Calibri" w:hAnsi="Calibri"/>
        </w:rPr>
        <w:t xml:space="preserve">kovým provedením mohlo být narušeno dobré jméno </w:t>
      </w:r>
      <w:r w:rsidRPr="00BC51ED">
        <w:rPr>
          <w:rFonts w:ascii="Calibri" w:hAnsi="Calibri"/>
        </w:rPr>
        <w:t>ČVUT</w:t>
      </w:r>
      <w:r w:rsidR="00162674" w:rsidRPr="00BC51ED">
        <w:rPr>
          <w:rFonts w:ascii="Calibri" w:hAnsi="Calibri"/>
        </w:rPr>
        <w:t>.</w:t>
      </w:r>
    </w:p>
    <w:p w:rsidR="00162674" w:rsidRPr="00305DB4" w:rsidRDefault="00162674" w:rsidP="00162674">
      <w:pPr>
        <w:spacing w:after="160" w:line="240" w:lineRule="auto"/>
        <w:rPr>
          <w:rFonts w:ascii="Calibri" w:hAnsi="Calibri"/>
        </w:rPr>
      </w:pPr>
    </w:p>
    <w:p w:rsidR="00B62108" w:rsidRPr="00305DB4" w:rsidRDefault="00B62108" w:rsidP="00B62108">
      <w:pPr>
        <w:spacing w:after="160" w:line="240" w:lineRule="auto"/>
        <w:ind w:left="360"/>
        <w:contextualSpacing/>
        <w:jc w:val="center"/>
        <w:rPr>
          <w:rFonts w:ascii="Calibri" w:hAnsi="Calibri"/>
        </w:rPr>
      </w:pPr>
      <w:r w:rsidRPr="00305DB4">
        <w:rPr>
          <w:rFonts w:ascii="Calibri" w:hAnsi="Calibri"/>
        </w:rPr>
        <w:t xml:space="preserve">Článek 3 </w:t>
      </w:r>
    </w:p>
    <w:p w:rsidR="00B62108" w:rsidRPr="001D5EE4" w:rsidRDefault="00B62108" w:rsidP="00B62108">
      <w:pPr>
        <w:spacing w:after="160" w:line="240" w:lineRule="auto"/>
        <w:ind w:left="360"/>
        <w:contextualSpacing/>
        <w:jc w:val="center"/>
        <w:rPr>
          <w:rFonts w:ascii="Calibri" w:hAnsi="Calibri"/>
        </w:rPr>
      </w:pPr>
      <w:r w:rsidRPr="001D5EE4">
        <w:rPr>
          <w:rFonts w:ascii="Calibri" w:hAnsi="Calibri"/>
        </w:rPr>
        <w:t>KOUPELNOVÉ VYBAVENÍ</w:t>
      </w:r>
    </w:p>
    <w:p w:rsidR="00162674" w:rsidRPr="001D5EE4" w:rsidRDefault="00831B31" w:rsidP="000B1026">
      <w:pPr>
        <w:pStyle w:val="Odstavecseseznamem"/>
        <w:numPr>
          <w:ilvl w:val="1"/>
          <w:numId w:val="13"/>
        </w:numPr>
        <w:spacing w:after="160" w:line="240" w:lineRule="auto"/>
        <w:jc w:val="both"/>
        <w:rPr>
          <w:rFonts w:ascii="Calibri" w:hAnsi="Calibri"/>
        </w:rPr>
      </w:pPr>
      <w:r w:rsidRPr="001D5EE4">
        <w:rPr>
          <w:rFonts w:ascii="Calibri" w:hAnsi="Calibri"/>
        </w:rPr>
        <w:t xml:space="preserve">Klient se zavazuje dodat ČVUT koupelnové vybavení pro realizaci místnosti </w:t>
      </w:r>
      <w:r w:rsidR="00B54DC4" w:rsidRPr="001D5EE4">
        <w:rPr>
          <w:rFonts w:ascii="Calibri" w:hAnsi="Calibri"/>
        </w:rPr>
        <w:t xml:space="preserve">D1089, D1090, D2103, D2104 a D2105 v období </w:t>
      </w:r>
      <w:r w:rsidR="009350F4" w:rsidRPr="001D5EE4">
        <w:rPr>
          <w:rFonts w:ascii="Calibri" w:hAnsi="Calibri"/>
        </w:rPr>
        <w:t>srpen</w:t>
      </w:r>
      <w:r w:rsidR="00B54DC4" w:rsidRPr="001D5EE4">
        <w:rPr>
          <w:rFonts w:ascii="Calibri" w:hAnsi="Calibri"/>
        </w:rPr>
        <w:t xml:space="preserve"> – listopad 2019 </w:t>
      </w:r>
      <w:r w:rsidR="00633ACF" w:rsidRPr="001D5EE4">
        <w:rPr>
          <w:rFonts w:ascii="Calibri" w:hAnsi="Calibri"/>
        </w:rPr>
        <w:t xml:space="preserve">dle </w:t>
      </w:r>
      <w:r w:rsidRPr="001D5EE4">
        <w:rPr>
          <w:rFonts w:ascii="Calibri" w:hAnsi="Calibri"/>
        </w:rPr>
        <w:t xml:space="preserve">rozpisu </w:t>
      </w:r>
      <w:r w:rsidR="00A96217" w:rsidRPr="001D5EE4">
        <w:rPr>
          <w:rFonts w:ascii="Calibri" w:hAnsi="Calibri"/>
        </w:rPr>
        <w:t xml:space="preserve">uvedeného v příloze č. 1 této smlouvy </w:t>
      </w:r>
      <w:r w:rsidRPr="001D5EE4">
        <w:rPr>
          <w:rFonts w:ascii="Calibri" w:hAnsi="Calibri"/>
        </w:rPr>
        <w:t xml:space="preserve">v celkové hodnotě </w:t>
      </w:r>
      <w:r w:rsidR="001D5EE4" w:rsidRPr="001D5EE4">
        <w:rPr>
          <w:rFonts w:ascii="Calibri" w:hAnsi="Calibri"/>
        </w:rPr>
        <w:t>387 152,-</w:t>
      </w:r>
      <w:r w:rsidRPr="001D5EE4">
        <w:rPr>
          <w:rFonts w:ascii="Calibri" w:hAnsi="Calibri"/>
        </w:rPr>
        <w:t xml:space="preserve"> Kč </w:t>
      </w:r>
      <w:r w:rsidR="00B54DC4" w:rsidRPr="001D5EE4">
        <w:rPr>
          <w:rFonts w:ascii="Calibri" w:hAnsi="Calibri"/>
        </w:rPr>
        <w:t>bez DPH. DPH bude připočtena v souladu s platnými právními předpisy.</w:t>
      </w:r>
    </w:p>
    <w:p w:rsidR="00831B31" w:rsidRPr="00305DB4" w:rsidRDefault="00831B31" w:rsidP="00162674">
      <w:pPr>
        <w:spacing w:after="160" w:line="240" w:lineRule="auto"/>
        <w:ind w:left="360"/>
        <w:contextualSpacing/>
        <w:jc w:val="center"/>
        <w:rPr>
          <w:rFonts w:ascii="Calibri" w:hAnsi="Calibri"/>
        </w:rPr>
      </w:pPr>
    </w:p>
    <w:p w:rsidR="00162674" w:rsidRPr="00305DB4" w:rsidRDefault="00162674" w:rsidP="00162674">
      <w:pPr>
        <w:spacing w:after="160" w:line="240" w:lineRule="auto"/>
        <w:ind w:left="360"/>
        <w:contextualSpacing/>
        <w:jc w:val="center"/>
        <w:rPr>
          <w:rFonts w:ascii="Calibri" w:hAnsi="Calibri"/>
        </w:rPr>
      </w:pPr>
      <w:r w:rsidRPr="00305DB4">
        <w:rPr>
          <w:rFonts w:ascii="Calibri" w:hAnsi="Calibri"/>
        </w:rPr>
        <w:t xml:space="preserve">Článek </w:t>
      </w:r>
      <w:r w:rsidR="00B62108" w:rsidRPr="00305DB4">
        <w:rPr>
          <w:rFonts w:ascii="Calibri" w:hAnsi="Calibri"/>
        </w:rPr>
        <w:t>4</w:t>
      </w:r>
    </w:p>
    <w:p w:rsidR="00162674" w:rsidRPr="00305DB4" w:rsidRDefault="00162674" w:rsidP="00162674">
      <w:pPr>
        <w:spacing w:after="160" w:line="240" w:lineRule="auto"/>
        <w:ind w:left="360"/>
        <w:contextualSpacing/>
        <w:jc w:val="center"/>
        <w:rPr>
          <w:rFonts w:ascii="Calibri" w:hAnsi="Calibri"/>
        </w:rPr>
      </w:pPr>
      <w:r w:rsidRPr="00305DB4">
        <w:rPr>
          <w:rFonts w:ascii="Calibri" w:hAnsi="Calibri"/>
        </w:rPr>
        <w:t>SMLUVNÍ ODMĚNA</w:t>
      </w:r>
    </w:p>
    <w:p w:rsidR="00162674" w:rsidRPr="00BC51ED" w:rsidRDefault="00B62108" w:rsidP="00831B31">
      <w:pPr>
        <w:pStyle w:val="Odstavecseseznamem"/>
        <w:numPr>
          <w:ilvl w:val="1"/>
          <w:numId w:val="10"/>
        </w:numPr>
        <w:spacing w:after="160" w:line="240" w:lineRule="auto"/>
        <w:jc w:val="both"/>
        <w:rPr>
          <w:rFonts w:ascii="Calibri" w:hAnsi="Calibri"/>
        </w:rPr>
      </w:pPr>
      <w:r w:rsidRPr="003C5AE6">
        <w:rPr>
          <w:rFonts w:ascii="Calibri" w:hAnsi="Calibri"/>
        </w:rPr>
        <w:t>Reklama poskytovaná</w:t>
      </w:r>
      <w:r w:rsidRPr="00305DB4">
        <w:rPr>
          <w:rFonts w:ascii="Calibri" w:hAnsi="Calibri"/>
          <w:sz w:val="24"/>
        </w:rPr>
        <w:t xml:space="preserve"> </w:t>
      </w:r>
      <w:r w:rsidRPr="003C5AE6">
        <w:rPr>
          <w:rFonts w:ascii="Calibri" w:hAnsi="Calibri"/>
        </w:rPr>
        <w:t xml:space="preserve">ze </w:t>
      </w:r>
      <w:r w:rsidRPr="00BC51ED">
        <w:rPr>
          <w:rFonts w:ascii="Calibri" w:hAnsi="Calibri"/>
        </w:rPr>
        <w:t>strany ČVUT</w:t>
      </w:r>
      <w:r w:rsidR="00162674" w:rsidRPr="00BC51ED">
        <w:rPr>
          <w:rFonts w:ascii="Calibri" w:hAnsi="Calibri"/>
        </w:rPr>
        <w:t xml:space="preserve">, jakož i </w:t>
      </w:r>
      <w:r w:rsidRPr="00BC51ED">
        <w:rPr>
          <w:rFonts w:ascii="Calibri" w:hAnsi="Calibri"/>
        </w:rPr>
        <w:t>Vybavení</w:t>
      </w:r>
      <w:r w:rsidR="00162674" w:rsidRPr="00BC51ED">
        <w:rPr>
          <w:rFonts w:ascii="Calibri" w:hAnsi="Calibri"/>
        </w:rPr>
        <w:t xml:space="preserve"> </w:t>
      </w:r>
      <w:r w:rsidRPr="00BC51ED">
        <w:rPr>
          <w:rFonts w:ascii="Calibri" w:hAnsi="Calibri"/>
        </w:rPr>
        <w:t xml:space="preserve">dodané Klientem </w:t>
      </w:r>
      <w:r w:rsidR="00162674" w:rsidRPr="00BC51ED">
        <w:rPr>
          <w:rFonts w:ascii="Calibri" w:hAnsi="Calibri"/>
        </w:rPr>
        <w:t xml:space="preserve">bude smluvními stranami </w:t>
      </w:r>
      <w:r w:rsidRPr="00BC51ED">
        <w:rPr>
          <w:rFonts w:ascii="Calibri" w:hAnsi="Calibri"/>
        </w:rPr>
        <w:t xml:space="preserve">vyúčtováno </w:t>
      </w:r>
      <w:r w:rsidR="00162674" w:rsidRPr="00BC51ED">
        <w:rPr>
          <w:rFonts w:ascii="Calibri" w:hAnsi="Calibri"/>
        </w:rPr>
        <w:t>následovně:</w:t>
      </w:r>
    </w:p>
    <w:p w:rsidR="00162674" w:rsidRPr="00BC51ED" w:rsidRDefault="001D6626" w:rsidP="00162674">
      <w:pPr>
        <w:spacing w:after="160" w:line="240" w:lineRule="auto"/>
        <w:ind w:left="360"/>
        <w:contextualSpacing/>
        <w:jc w:val="both"/>
        <w:rPr>
          <w:rFonts w:ascii="Calibri" w:hAnsi="Calibri"/>
        </w:rPr>
      </w:pPr>
      <w:r w:rsidRPr="00BC51ED">
        <w:rPr>
          <w:rFonts w:ascii="Calibri" w:hAnsi="Calibri"/>
        </w:rPr>
        <w:t>ČVUT</w:t>
      </w:r>
      <w:r w:rsidR="00B87172" w:rsidRPr="00BC51ED">
        <w:rPr>
          <w:rFonts w:ascii="Calibri" w:hAnsi="Calibri"/>
        </w:rPr>
        <w:t xml:space="preserve"> </w:t>
      </w:r>
      <w:r w:rsidR="00162674" w:rsidRPr="00BC51ED">
        <w:rPr>
          <w:rFonts w:ascii="Calibri" w:hAnsi="Calibri"/>
        </w:rPr>
        <w:t xml:space="preserve">se zavazuje vystavit </w:t>
      </w:r>
      <w:r w:rsidR="00B54DC4">
        <w:rPr>
          <w:rFonts w:ascii="Calibri" w:hAnsi="Calibri"/>
        </w:rPr>
        <w:t>po dokončení dodávky koupelnového vybavení</w:t>
      </w:r>
      <w:r w:rsidR="006E388E">
        <w:rPr>
          <w:rFonts w:ascii="Calibri" w:hAnsi="Calibri"/>
        </w:rPr>
        <w:t xml:space="preserve"> </w:t>
      </w:r>
      <w:r w:rsidR="00B62108" w:rsidRPr="00BC51ED">
        <w:rPr>
          <w:rFonts w:ascii="Calibri" w:hAnsi="Calibri"/>
        </w:rPr>
        <w:t xml:space="preserve">za Reklamu </w:t>
      </w:r>
      <w:r w:rsidR="00162674" w:rsidRPr="00BC51ED">
        <w:rPr>
          <w:rFonts w:ascii="Calibri" w:hAnsi="Calibri"/>
        </w:rPr>
        <w:t>příslušný daňový doklad opatřený doložkou „</w:t>
      </w:r>
      <w:r w:rsidR="00465BAC" w:rsidRPr="00BC51ED">
        <w:rPr>
          <w:rFonts w:ascii="Calibri" w:hAnsi="Calibri"/>
        </w:rPr>
        <w:t>neproplácet – zápočet</w:t>
      </w:r>
      <w:r w:rsidR="00162674" w:rsidRPr="00BC51ED">
        <w:rPr>
          <w:rFonts w:ascii="Calibri" w:hAnsi="Calibri"/>
        </w:rPr>
        <w:t xml:space="preserve">“ splňující všechny zákonem stanovené náležitosti znějící na částku ve výši </w:t>
      </w:r>
      <w:r w:rsidR="001D5EE4">
        <w:rPr>
          <w:rFonts w:ascii="Calibri" w:hAnsi="Calibri"/>
        </w:rPr>
        <w:t>387 152,-</w:t>
      </w:r>
      <w:r w:rsidR="00162674" w:rsidRPr="00BC51ED">
        <w:rPr>
          <w:rFonts w:ascii="Calibri" w:hAnsi="Calibri"/>
        </w:rPr>
        <w:t xml:space="preserve"> Kč </w:t>
      </w:r>
      <w:r w:rsidR="00B54DC4">
        <w:rPr>
          <w:rFonts w:ascii="Calibri" w:hAnsi="Calibri"/>
        </w:rPr>
        <w:t xml:space="preserve">bez DPH </w:t>
      </w:r>
      <w:r w:rsidR="00162674" w:rsidRPr="00BC51ED">
        <w:rPr>
          <w:rFonts w:ascii="Calibri" w:hAnsi="Calibri"/>
        </w:rPr>
        <w:t xml:space="preserve">se lhůtou splatnosti </w:t>
      </w:r>
      <w:r w:rsidR="00B54DC4" w:rsidRPr="001D5EE4">
        <w:rPr>
          <w:rFonts w:ascii="Calibri" w:hAnsi="Calibri"/>
        </w:rPr>
        <w:t xml:space="preserve">nejdříve březen </w:t>
      </w:r>
      <w:r w:rsidR="00F70C12" w:rsidRPr="001D5EE4">
        <w:rPr>
          <w:rFonts w:ascii="Calibri" w:hAnsi="Calibri"/>
        </w:rPr>
        <w:t>2020</w:t>
      </w:r>
      <w:r w:rsidR="00B54DC4" w:rsidRPr="001D5EE4">
        <w:rPr>
          <w:rFonts w:ascii="Calibri" w:hAnsi="Calibri"/>
        </w:rPr>
        <w:t>. DPH bude připočtena v souladu s platnými právními předpisy.</w:t>
      </w:r>
    </w:p>
    <w:p w:rsidR="008F3889" w:rsidRPr="00BC51ED" w:rsidRDefault="008F3889" w:rsidP="00162674">
      <w:pPr>
        <w:spacing w:after="160" w:line="240" w:lineRule="auto"/>
        <w:ind w:left="360"/>
        <w:contextualSpacing/>
        <w:jc w:val="both"/>
        <w:rPr>
          <w:rFonts w:ascii="Calibri" w:hAnsi="Calibri"/>
        </w:rPr>
      </w:pPr>
    </w:p>
    <w:p w:rsidR="00162674" w:rsidRPr="00BC51ED" w:rsidRDefault="00162674" w:rsidP="00162674">
      <w:pPr>
        <w:spacing w:after="160" w:line="240" w:lineRule="auto"/>
        <w:ind w:left="360"/>
        <w:contextualSpacing/>
        <w:jc w:val="both"/>
        <w:rPr>
          <w:rFonts w:ascii="Calibri" w:hAnsi="Calibri"/>
        </w:rPr>
      </w:pPr>
      <w:r w:rsidRPr="00BC51ED">
        <w:rPr>
          <w:rFonts w:ascii="Calibri" w:hAnsi="Calibri"/>
        </w:rPr>
        <w:t>Klient se zavazuje vyst</w:t>
      </w:r>
      <w:r w:rsidR="00381290">
        <w:rPr>
          <w:rFonts w:ascii="Calibri" w:hAnsi="Calibri"/>
        </w:rPr>
        <w:t>a</w:t>
      </w:r>
      <w:r w:rsidRPr="00BC51ED">
        <w:rPr>
          <w:rFonts w:ascii="Calibri" w:hAnsi="Calibri"/>
        </w:rPr>
        <w:t>v</w:t>
      </w:r>
      <w:r w:rsidR="00381290">
        <w:rPr>
          <w:rFonts w:ascii="Calibri" w:hAnsi="Calibri"/>
        </w:rPr>
        <w:t>ovat průběžně</w:t>
      </w:r>
      <w:r w:rsidR="006E388E">
        <w:rPr>
          <w:rFonts w:ascii="Calibri" w:hAnsi="Calibri"/>
        </w:rPr>
        <w:t xml:space="preserve"> </w:t>
      </w:r>
      <w:r w:rsidRPr="00BC51ED">
        <w:rPr>
          <w:rFonts w:ascii="Calibri" w:hAnsi="Calibri"/>
        </w:rPr>
        <w:t>daňov</w:t>
      </w:r>
      <w:r w:rsidR="00381290">
        <w:rPr>
          <w:rFonts w:ascii="Calibri" w:hAnsi="Calibri"/>
        </w:rPr>
        <w:t>é</w:t>
      </w:r>
      <w:r w:rsidRPr="00BC51ED">
        <w:rPr>
          <w:rFonts w:ascii="Calibri" w:hAnsi="Calibri"/>
        </w:rPr>
        <w:t xml:space="preserve"> doklad</w:t>
      </w:r>
      <w:r w:rsidR="00381290">
        <w:rPr>
          <w:rFonts w:ascii="Calibri" w:hAnsi="Calibri"/>
        </w:rPr>
        <w:t>y</w:t>
      </w:r>
      <w:r w:rsidRPr="00BC51ED">
        <w:rPr>
          <w:rFonts w:ascii="Calibri" w:hAnsi="Calibri"/>
        </w:rPr>
        <w:t xml:space="preserve"> </w:t>
      </w:r>
      <w:r w:rsidR="00381290">
        <w:rPr>
          <w:rFonts w:ascii="Calibri" w:hAnsi="Calibri"/>
        </w:rPr>
        <w:t xml:space="preserve">za dodané vybavení </w:t>
      </w:r>
      <w:r w:rsidRPr="00BC51ED">
        <w:rPr>
          <w:rFonts w:ascii="Calibri" w:hAnsi="Calibri"/>
        </w:rPr>
        <w:t>opatřen</w:t>
      </w:r>
      <w:r w:rsidR="00381290">
        <w:rPr>
          <w:rFonts w:ascii="Calibri" w:hAnsi="Calibri"/>
        </w:rPr>
        <w:t xml:space="preserve">é </w:t>
      </w:r>
      <w:r w:rsidRPr="00BC51ED">
        <w:rPr>
          <w:rFonts w:ascii="Calibri" w:hAnsi="Calibri"/>
        </w:rPr>
        <w:t>doložkou „</w:t>
      </w:r>
      <w:r w:rsidR="00F62040" w:rsidRPr="00BC51ED">
        <w:rPr>
          <w:rFonts w:ascii="Calibri" w:hAnsi="Calibri"/>
        </w:rPr>
        <w:t>neproplácet – zápočet</w:t>
      </w:r>
      <w:r w:rsidRPr="00BC51ED">
        <w:rPr>
          <w:rFonts w:ascii="Calibri" w:hAnsi="Calibri"/>
        </w:rPr>
        <w:t>“</w:t>
      </w:r>
      <w:r w:rsidR="006E388E">
        <w:rPr>
          <w:rFonts w:ascii="Calibri" w:hAnsi="Calibri"/>
        </w:rPr>
        <w:t>, případně „reciprocita“</w:t>
      </w:r>
      <w:r w:rsidRPr="00BC51ED">
        <w:rPr>
          <w:rFonts w:ascii="Calibri" w:hAnsi="Calibri"/>
        </w:rPr>
        <w:t xml:space="preserve"> splňující všechny zákonem stanovené náležitosti </w:t>
      </w:r>
      <w:r w:rsidR="00B62108" w:rsidRPr="00BC51ED">
        <w:rPr>
          <w:rFonts w:ascii="Calibri" w:hAnsi="Calibri"/>
        </w:rPr>
        <w:t xml:space="preserve">se lhůtou </w:t>
      </w:r>
      <w:r w:rsidR="00B62108" w:rsidRPr="001D5EE4">
        <w:rPr>
          <w:rFonts w:ascii="Calibri" w:hAnsi="Calibri"/>
        </w:rPr>
        <w:t xml:space="preserve">splatnosti </w:t>
      </w:r>
      <w:r w:rsidR="00F70C12" w:rsidRPr="001D5EE4">
        <w:rPr>
          <w:rFonts w:ascii="Calibri" w:hAnsi="Calibri"/>
        </w:rPr>
        <w:t>nejdříve</w:t>
      </w:r>
      <w:r w:rsidR="00381290" w:rsidRPr="001D5EE4">
        <w:rPr>
          <w:rFonts w:ascii="Calibri" w:hAnsi="Calibri"/>
        </w:rPr>
        <w:t xml:space="preserve"> březen </w:t>
      </w:r>
      <w:r w:rsidR="00F70C12" w:rsidRPr="001D5EE4">
        <w:rPr>
          <w:rFonts w:ascii="Calibri" w:hAnsi="Calibri"/>
        </w:rPr>
        <w:t>2020</w:t>
      </w:r>
      <w:r w:rsidR="00381290" w:rsidRPr="001D5EE4">
        <w:rPr>
          <w:rFonts w:ascii="Calibri" w:hAnsi="Calibri"/>
        </w:rPr>
        <w:t>.</w:t>
      </w:r>
    </w:p>
    <w:p w:rsidR="00C45700" w:rsidRDefault="00C45700" w:rsidP="00162674">
      <w:pPr>
        <w:spacing w:after="160" w:line="240" w:lineRule="auto"/>
        <w:ind w:left="360"/>
        <w:contextualSpacing/>
        <w:jc w:val="center"/>
        <w:rPr>
          <w:rFonts w:ascii="Calibri" w:hAnsi="Calibri"/>
          <w:sz w:val="24"/>
        </w:rPr>
      </w:pPr>
    </w:p>
    <w:p w:rsidR="00403E8A" w:rsidRDefault="00403E8A" w:rsidP="00162674">
      <w:pPr>
        <w:spacing w:after="160" w:line="240" w:lineRule="auto"/>
        <w:ind w:left="360"/>
        <w:contextualSpacing/>
        <w:jc w:val="center"/>
        <w:rPr>
          <w:rFonts w:ascii="Calibri" w:hAnsi="Calibri"/>
          <w:sz w:val="24"/>
        </w:rPr>
      </w:pPr>
    </w:p>
    <w:p w:rsidR="00403E8A" w:rsidRDefault="00403E8A" w:rsidP="00162674">
      <w:pPr>
        <w:spacing w:after="160" w:line="240" w:lineRule="auto"/>
        <w:ind w:left="360"/>
        <w:contextualSpacing/>
        <w:jc w:val="center"/>
        <w:rPr>
          <w:rFonts w:ascii="Calibri" w:hAnsi="Calibri"/>
          <w:sz w:val="24"/>
        </w:rPr>
      </w:pPr>
    </w:p>
    <w:p w:rsidR="00403E8A" w:rsidRPr="00305DB4" w:rsidRDefault="00403E8A" w:rsidP="00162674">
      <w:pPr>
        <w:spacing w:after="160" w:line="240" w:lineRule="auto"/>
        <w:ind w:left="360"/>
        <w:contextualSpacing/>
        <w:jc w:val="center"/>
        <w:rPr>
          <w:rFonts w:ascii="Calibri" w:hAnsi="Calibri"/>
          <w:sz w:val="24"/>
        </w:rPr>
      </w:pPr>
    </w:p>
    <w:p w:rsidR="00162674" w:rsidRPr="00BC51ED" w:rsidRDefault="00162674" w:rsidP="00162674">
      <w:pPr>
        <w:spacing w:after="160" w:line="240" w:lineRule="auto"/>
        <w:ind w:left="360"/>
        <w:contextualSpacing/>
        <w:jc w:val="center"/>
        <w:rPr>
          <w:rFonts w:ascii="Calibri" w:hAnsi="Calibri"/>
        </w:rPr>
      </w:pPr>
      <w:r w:rsidRPr="00BC51ED">
        <w:rPr>
          <w:rFonts w:ascii="Calibri" w:hAnsi="Calibri"/>
        </w:rPr>
        <w:t xml:space="preserve">Článek </w:t>
      </w:r>
      <w:r w:rsidR="001E2A1B" w:rsidRPr="00BC51ED">
        <w:rPr>
          <w:rFonts w:ascii="Calibri" w:hAnsi="Calibri"/>
        </w:rPr>
        <w:t>5</w:t>
      </w:r>
    </w:p>
    <w:p w:rsidR="00162674" w:rsidRPr="00BC51ED" w:rsidRDefault="00162674" w:rsidP="00162674">
      <w:pPr>
        <w:spacing w:after="160" w:line="240" w:lineRule="auto"/>
        <w:ind w:left="360"/>
        <w:contextualSpacing/>
        <w:jc w:val="center"/>
        <w:rPr>
          <w:rFonts w:ascii="Calibri" w:hAnsi="Calibri"/>
        </w:rPr>
      </w:pPr>
      <w:r w:rsidRPr="00BC51ED">
        <w:rPr>
          <w:rFonts w:ascii="Calibri" w:hAnsi="Calibri"/>
        </w:rPr>
        <w:t>OSTATNÍ UJEDNÁNÍ</w:t>
      </w:r>
    </w:p>
    <w:p w:rsidR="00162674" w:rsidRPr="00BC51ED" w:rsidRDefault="001E2A1B" w:rsidP="00C45700">
      <w:pPr>
        <w:spacing w:after="160" w:line="240" w:lineRule="auto"/>
        <w:contextualSpacing/>
        <w:jc w:val="both"/>
        <w:rPr>
          <w:rFonts w:ascii="Calibri" w:hAnsi="Calibri"/>
        </w:rPr>
      </w:pPr>
      <w:r w:rsidRPr="00BC51ED">
        <w:rPr>
          <w:rFonts w:ascii="Calibri" w:hAnsi="Calibri"/>
        </w:rPr>
        <w:t xml:space="preserve">5.1 </w:t>
      </w:r>
      <w:r w:rsidR="00162674" w:rsidRPr="00BC51ED">
        <w:rPr>
          <w:rFonts w:ascii="Calibri" w:hAnsi="Calibri"/>
        </w:rPr>
        <w:t>Smluvní strany označují informace, které si př</w:t>
      </w:r>
      <w:r w:rsidR="00ED7044" w:rsidRPr="00BC51ED">
        <w:rPr>
          <w:rFonts w:ascii="Calibri" w:hAnsi="Calibri"/>
        </w:rPr>
        <w:t>i</w:t>
      </w:r>
      <w:r w:rsidR="00162674" w:rsidRPr="00BC51ED">
        <w:rPr>
          <w:rFonts w:ascii="Calibri" w:hAnsi="Calibri"/>
        </w:rPr>
        <w:t xml:space="preserve"> uzavírání </w:t>
      </w:r>
      <w:r w:rsidR="00ED7044" w:rsidRPr="00BC51ED">
        <w:rPr>
          <w:rFonts w:ascii="Calibri" w:hAnsi="Calibri"/>
        </w:rPr>
        <w:t xml:space="preserve">této Smlouvy </w:t>
      </w:r>
      <w:r w:rsidR="00162674" w:rsidRPr="00BC51ED">
        <w:rPr>
          <w:rFonts w:ascii="Calibri" w:hAnsi="Calibri"/>
        </w:rPr>
        <w:t>a v souvislosti s ní poskytly, za důvěrné.</w:t>
      </w:r>
    </w:p>
    <w:p w:rsidR="00162674" w:rsidRDefault="00162674" w:rsidP="00162674">
      <w:pPr>
        <w:spacing w:after="160" w:line="240" w:lineRule="auto"/>
        <w:ind w:left="360"/>
        <w:contextualSpacing/>
        <w:jc w:val="both"/>
        <w:rPr>
          <w:rFonts w:ascii="Calibri" w:hAnsi="Calibri"/>
          <w:sz w:val="24"/>
        </w:rPr>
      </w:pPr>
    </w:p>
    <w:p w:rsidR="00BC51ED" w:rsidRPr="00305DB4" w:rsidRDefault="00BC51ED" w:rsidP="00162674">
      <w:pPr>
        <w:spacing w:after="160" w:line="240" w:lineRule="auto"/>
        <w:ind w:left="360"/>
        <w:contextualSpacing/>
        <w:jc w:val="both"/>
        <w:rPr>
          <w:rFonts w:ascii="Calibri" w:hAnsi="Calibri"/>
          <w:sz w:val="24"/>
        </w:rPr>
      </w:pPr>
    </w:p>
    <w:p w:rsidR="00162674" w:rsidRPr="00BC51ED" w:rsidRDefault="001E2A1B" w:rsidP="00C45700">
      <w:pPr>
        <w:spacing w:after="160" w:line="240" w:lineRule="auto"/>
        <w:contextualSpacing/>
        <w:jc w:val="both"/>
        <w:rPr>
          <w:rFonts w:ascii="Calibri" w:hAnsi="Calibri"/>
        </w:rPr>
      </w:pPr>
      <w:r w:rsidRPr="00305DB4">
        <w:rPr>
          <w:rFonts w:ascii="Calibri" w:hAnsi="Calibri"/>
          <w:sz w:val="24"/>
        </w:rPr>
        <w:t>5.2.</w:t>
      </w:r>
      <w:r w:rsidR="00A74B8B" w:rsidRPr="00305DB4">
        <w:rPr>
          <w:rFonts w:ascii="Calibri" w:hAnsi="Calibri"/>
          <w:sz w:val="24"/>
        </w:rPr>
        <w:t xml:space="preserve"> </w:t>
      </w:r>
      <w:r w:rsidR="00162674" w:rsidRPr="00BC51ED">
        <w:rPr>
          <w:rFonts w:ascii="Calibri" w:hAnsi="Calibri"/>
        </w:rPr>
        <w:t>Veškeré změny či doplňky této Smlouvy je možné činit pouze písemně. Tuto Smlouvu je možné zrušit pouze dohodou smluvních stran v písemné formě.</w:t>
      </w:r>
    </w:p>
    <w:p w:rsidR="00162674" w:rsidRPr="00BC51ED" w:rsidRDefault="00162674" w:rsidP="00162674">
      <w:pPr>
        <w:spacing w:after="160" w:line="259" w:lineRule="auto"/>
        <w:ind w:left="720"/>
        <w:contextualSpacing/>
        <w:jc w:val="both"/>
        <w:rPr>
          <w:rFonts w:ascii="Calibri" w:hAnsi="Calibri"/>
        </w:rPr>
      </w:pPr>
    </w:p>
    <w:p w:rsidR="00162674" w:rsidRPr="00BC51ED" w:rsidRDefault="001E2A1B" w:rsidP="00C45700">
      <w:pPr>
        <w:spacing w:after="160" w:line="240" w:lineRule="auto"/>
        <w:contextualSpacing/>
        <w:jc w:val="both"/>
        <w:rPr>
          <w:rFonts w:ascii="Calibri" w:hAnsi="Calibri"/>
        </w:rPr>
      </w:pPr>
      <w:r w:rsidRPr="00BC51ED">
        <w:rPr>
          <w:rFonts w:ascii="Calibri" w:hAnsi="Calibri"/>
        </w:rPr>
        <w:lastRenderedPageBreak/>
        <w:t>5.3.</w:t>
      </w:r>
      <w:r w:rsidR="00A74B8B" w:rsidRPr="00BC51ED">
        <w:rPr>
          <w:rFonts w:ascii="Calibri" w:hAnsi="Calibri"/>
        </w:rPr>
        <w:t xml:space="preserve"> </w:t>
      </w:r>
      <w:r w:rsidR="00162674" w:rsidRPr="00BC51ED">
        <w:rPr>
          <w:rFonts w:ascii="Calibri" w:hAnsi="Calibri"/>
        </w:rPr>
        <w:t>Tato Smlouva nabývá platnosti dnem jejího podpisu oběma smluvními stranami</w:t>
      </w:r>
      <w:r w:rsidR="006E388E">
        <w:rPr>
          <w:rFonts w:ascii="Calibri" w:hAnsi="Calibri"/>
        </w:rPr>
        <w:t xml:space="preserve">. </w:t>
      </w:r>
      <w:r w:rsidR="00162674" w:rsidRPr="00BC51ED">
        <w:rPr>
          <w:rFonts w:ascii="Calibri" w:hAnsi="Calibri"/>
        </w:rPr>
        <w:t xml:space="preserve">Tato Smlouva se uzavírá na dobu určitou (bez možnosti výpovědi), a to na dobu </w:t>
      </w:r>
      <w:r w:rsidR="00F62040" w:rsidRPr="00BC51ED">
        <w:rPr>
          <w:rFonts w:ascii="Calibri" w:hAnsi="Calibri"/>
        </w:rPr>
        <w:t>d</w:t>
      </w:r>
      <w:r w:rsidR="00F46366" w:rsidRPr="00BC51ED">
        <w:rPr>
          <w:rFonts w:ascii="Calibri" w:hAnsi="Calibri"/>
        </w:rPr>
        <w:t xml:space="preserve">o </w:t>
      </w:r>
      <w:r w:rsidR="00B87172" w:rsidRPr="00BC51ED">
        <w:rPr>
          <w:rFonts w:ascii="Calibri" w:hAnsi="Calibri"/>
        </w:rPr>
        <w:t>31</w:t>
      </w:r>
      <w:r w:rsidR="00F46366" w:rsidRPr="00BC51ED">
        <w:rPr>
          <w:rFonts w:ascii="Calibri" w:hAnsi="Calibri"/>
        </w:rPr>
        <w:t>.</w:t>
      </w:r>
      <w:r w:rsidR="00B87172" w:rsidRPr="00BC51ED">
        <w:rPr>
          <w:rFonts w:ascii="Calibri" w:hAnsi="Calibri"/>
        </w:rPr>
        <w:t>12</w:t>
      </w:r>
      <w:r w:rsidR="00F46366" w:rsidRPr="00BC51ED">
        <w:rPr>
          <w:rFonts w:ascii="Calibri" w:hAnsi="Calibri"/>
        </w:rPr>
        <w:t>.20</w:t>
      </w:r>
      <w:r w:rsidR="00B87172" w:rsidRPr="00BC51ED">
        <w:rPr>
          <w:rFonts w:ascii="Calibri" w:hAnsi="Calibri"/>
        </w:rPr>
        <w:t>2</w:t>
      </w:r>
      <w:r w:rsidR="002C4A1B" w:rsidRPr="00BC51ED">
        <w:rPr>
          <w:rFonts w:ascii="Calibri" w:hAnsi="Calibri"/>
        </w:rPr>
        <w:t>9</w:t>
      </w:r>
      <w:r w:rsidR="00162674" w:rsidRPr="00BC51ED">
        <w:rPr>
          <w:rFonts w:ascii="Calibri" w:hAnsi="Calibri"/>
        </w:rPr>
        <w:t xml:space="preserve">. </w:t>
      </w:r>
    </w:p>
    <w:p w:rsidR="00162674" w:rsidRPr="00BC51ED" w:rsidRDefault="00162674" w:rsidP="00162674">
      <w:pPr>
        <w:spacing w:after="160" w:line="240" w:lineRule="auto"/>
        <w:ind w:left="360"/>
        <w:contextualSpacing/>
        <w:jc w:val="both"/>
        <w:rPr>
          <w:rFonts w:ascii="Calibri" w:hAnsi="Calibri"/>
        </w:rPr>
      </w:pPr>
    </w:p>
    <w:p w:rsidR="00162674" w:rsidRPr="00BC51ED" w:rsidRDefault="001E2A1B" w:rsidP="00C45700">
      <w:pPr>
        <w:spacing w:after="160" w:line="240" w:lineRule="auto"/>
        <w:contextualSpacing/>
        <w:jc w:val="both"/>
        <w:rPr>
          <w:rFonts w:ascii="Calibri" w:hAnsi="Calibri"/>
        </w:rPr>
      </w:pPr>
      <w:r w:rsidRPr="00BC51ED">
        <w:rPr>
          <w:rFonts w:ascii="Calibri" w:hAnsi="Calibri"/>
        </w:rPr>
        <w:t xml:space="preserve">5.4. </w:t>
      </w:r>
      <w:r w:rsidR="00162674" w:rsidRPr="00BC51ED">
        <w:rPr>
          <w:rFonts w:ascii="Calibri" w:hAnsi="Calibri"/>
        </w:rPr>
        <w:t>Klient je oprávněn od této Smlouvy odstoupit výlučně v následujících případech:</w:t>
      </w:r>
    </w:p>
    <w:p w:rsidR="00162674" w:rsidRPr="00BC51ED" w:rsidRDefault="00162674" w:rsidP="00162674">
      <w:pPr>
        <w:spacing w:after="160" w:line="240" w:lineRule="auto"/>
        <w:contextualSpacing/>
        <w:jc w:val="both"/>
        <w:rPr>
          <w:rFonts w:ascii="Calibri" w:hAnsi="Calibri"/>
        </w:rPr>
      </w:pPr>
    </w:p>
    <w:p w:rsidR="00162674" w:rsidRPr="00BC51ED" w:rsidRDefault="001D6626" w:rsidP="00162674">
      <w:pPr>
        <w:numPr>
          <w:ilvl w:val="0"/>
          <w:numId w:val="5"/>
        </w:numPr>
        <w:spacing w:after="160" w:line="240" w:lineRule="auto"/>
        <w:contextualSpacing/>
        <w:jc w:val="both"/>
        <w:rPr>
          <w:rFonts w:ascii="Calibri" w:hAnsi="Calibri"/>
        </w:rPr>
      </w:pPr>
      <w:r w:rsidRPr="00BC51ED">
        <w:rPr>
          <w:rFonts w:ascii="Calibri" w:hAnsi="Calibri"/>
        </w:rPr>
        <w:t>ČVUT</w:t>
      </w:r>
      <w:r w:rsidR="00162674" w:rsidRPr="00BC51ED">
        <w:rPr>
          <w:rFonts w:ascii="Calibri" w:hAnsi="Calibri"/>
        </w:rPr>
        <w:t xml:space="preserve"> poruší jakoukoli povinnost vyplývající z této Smlouvy a závadný stav neodstraní ani ve lhůtě 30 kalendářních dnů ode dne, kdy bude na její existenci písemně upozorněna Klientem; nebo</w:t>
      </w:r>
    </w:p>
    <w:p w:rsidR="00162674" w:rsidRPr="00BC51ED" w:rsidRDefault="00162674" w:rsidP="00162674">
      <w:pPr>
        <w:numPr>
          <w:ilvl w:val="0"/>
          <w:numId w:val="5"/>
        </w:numPr>
        <w:spacing w:after="160" w:line="240" w:lineRule="auto"/>
        <w:contextualSpacing/>
        <w:jc w:val="both"/>
        <w:rPr>
          <w:rFonts w:ascii="Calibri" w:hAnsi="Calibri"/>
        </w:rPr>
      </w:pPr>
      <w:r w:rsidRPr="00BC51ED">
        <w:rPr>
          <w:rFonts w:ascii="Calibri" w:hAnsi="Calibri"/>
        </w:rPr>
        <w:t xml:space="preserve">Bude rozhodnuto o zrušení </w:t>
      </w:r>
      <w:r w:rsidR="001D6626" w:rsidRPr="00BC51ED">
        <w:rPr>
          <w:rFonts w:ascii="Calibri" w:hAnsi="Calibri"/>
        </w:rPr>
        <w:t>ČVUT</w:t>
      </w:r>
      <w:r w:rsidRPr="00BC51ED">
        <w:rPr>
          <w:rFonts w:ascii="Calibri" w:hAnsi="Calibri"/>
        </w:rPr>
        <w:t xml:space="preserve"> </w:t>
      </w:r>
      <w:r w:rsidR="002975B3" w:rsidRPr="00BC51ED">
        <w:rPr>
          <w:rFonts w:ascii="Calibri" w:hAnsi="Calibri"/>
        </w:rPr>
        <w:t xml:space="preserve">podle § 5 odst. 1 zákona o vysokých školách </w:t>
      </w:r>
    </w:p>
    <w:p w:rsidR="00162674" w:rsidRPr="00BC51ED" w:rsidRDefault="00162674" w:rsidP="00162674">
      <w:pPr>
        <w:spacing w:after="160" w:line="240" w:lineRule="auto"/>
        <w:contextualSpacing/>
        <w:jc w:val="both"/>
        <w:rPr>
          <w:rFonts w:ascii="Calibri" w:hAnsi="Calibri"/>
        </w:rPr>
      </w:pPr>
    </w:p>
    <w:p w:rsidR="00162674" w:rsidRPr="00BC51ED" w:rsidRDefault="001D6626" w:rsidP="00162674">
      <w:pPr>
        <w:spacing w:after="160" w:line="240" w:lineRule="auto"/>
        <w:jc w:val="both"/>
        <w:rPr>
          <w:rFonts w:ascii="Calibri" w:hAnsi="Calibri"/>
        </w:rPr>
      </w:pPr>
      <w:r w:rsidRPr="00BC51ED">
        <w:rPr>
          <w:rFonts w:ascii="Calibri" w:hAnsi="Calibri"/>
        </w:rPr>
        <w:t>ČVUT</w:t>
      </w:r>
      <w:r w:rsidR="00162674" w:rsidRPr="00BC51ED">
        <w:rPr>
          <w:rFonts w:ascii="Calibri" w:hAnsi="Calibri"/>
        </w:rPr>
        <w:t xml:space="preserve"> je </w:t>
      </w:r>
      <w:r w:rsidR="00E72D6E" w:rsidRPr="00BC51ED">
        <w:rPr>
          <w:rFonts w:ascii="Calibri" w:hAnsi="Calibri"/>
        </w:rPr>
        <w:t xml:space="preserve">oprávněno </w:t>
      </w:r>
      <w:r w:rsidR="00162674" w:rsidRPr="00BC51ED">
        <w:rPr>
          <w:rFonts w:ascii="Calibri" w:hAnsi="Calibri"/>
        </w:rPr>
        <w:t>od této Smlouvy odstoupit výlučně v následujících případech:</w:t>
      </w:r>
    </w:p>
    <w:p w:rsidR="00162674" w:rsidRPr="00BC51ED" w:rsidRDefault="00162674" w:rsidP="00162674">
      <w:pPr>
        <w:numPr>
          <w:ilvl w:val="0"/>
          <w:numId w:val="6"/>
        </w:numPr>
        <w:spacing w:after="160" w:line="240" w:lineRule="auto"/>
        <w:contextualSpacing/>
        <w:jc w:val="both"/>
        <w:rPr>
          <w:rFonts w:ascii="Calibri" w:hAnsi="Calibri"/>
        </w:rPr>
      </w:pPr>
      <w:r w:rsidRPr="00BC51ED">
        <w:rPr>
          <w:rFonts w:ascii="Calibri" w:hAnsi="Calibri"/>
        </w:rPr>
        <w:t xml:space="preserve">Klient poruší jakoukoli povinnost vyplývající z této Smlouvy a závadný stav neodstraní ani ve lhůtě 30 kalendářních dnů ode dne, kdy bude na její existenci písemně upozorněna </w:t>
      </w:r>
      <w:r w:rsidR="001D6626" w:rsidRPr="00BC51ED">
        <w:rPr>
          <w:rFonts w:ascii="Calibri" w:hAnsi="Calibri"/>
        </w:rPr>
        <w:t>ČVUT</w:t>
      </w:r>
      <w:r w:rsidRPr="00BC51ED">
        <w:rPr>
          <w:rFonts w:ascii="Calibri" w:hAnsi="Calibri"/>
        </w:rPr>
        <w:t>; nebo</w:t>
      </w:r>
    </w:p>
    <w:p w:rsidR="00162674" w:rsidRPr="00BC51ED" w:rsidRDefault="00162674" w:rsidP="00162674">
      <w:pPr>
        <w:numPr>
          <w:ilvl w:val="0"/>
          <w:numId w:val="6"/>
        </w:numPr>
        <w:spacing w:after="160" w:line="240" w:lineRule="auto"/>
        <w:contextualSpacing/>
        <w:jc w:val="both"/>
        <w:rPr>
          <w:rFonts w:ascii="Calibri" w:hAnsi="Calibri"/>
        </w:rPr>
      </w:pPr>
      <w:r w:rsidRPr="00BC51ED">
        <w:rPr>
          <w:rFonts w:ascii="Calibri" w:hAnsi="Calibri"/>
        </w:rPr>
        <w:t>Bude rozhodnuto o zrušení Klienta a o jeho likvidaci; nebo</w:t>
      </w:r>
    </w:p>
    <w:p w:rsidR="00162674" w:rsidRPr="00BC51ED" w:rsidRDefault="00162674" w:rsidP="00162674">
      <w:pPr>
        <w:numPr>
          <w:ilvl w:val="0"/>
          <w:numId w:val="6"/>
        </w:numPr>
        <w:spacing w:after="160" w:line="240" w:lineRule="auto"/>
        <w:contextualSpacing/>
        <w:jc w:val="both"/>
        <w:rPr>
          <w:rFonts w:ascii="Calibri" w:hAnsi="Calibri"/>
        </w:rPr>
      </w:pPr>
      <w:r w:rsidRPr="00BC51ED">
        <w:rPr>
          <w:rFonts w:ascii="Calibri" w:hAnsi="Calibri"/>
        </w:rPr>
        <w:t>Vůči Klientovi bude zahájeno insolvenční řízení ve smyslu příslušných obecně závazných právních předpisů České republiky (s výjimkou případů, kdy je insolvenční řízení zahájeno na základě zjevně nedůvodného nebo šikanózního insolvenčního návrhu třetí osoby).</w:t>
      </w:r>
    </w:p>
    <w:p w:rsidR="00162674" w:rsidRPr="00BC51ED" w:rsidRDefault="00162674" w:rsidP="00162674">
      <w:pPr>
        <w:spacing w:after="160" w:line="240" w:lineRule="auto"/>
        <w:jc w:val="both"/>
        <w:rPr>
          <w:rFonts w:ascii="Calibri" w:hAnsi="Calibri"/>
        </w:rPr>
      </w:pPr>
      <w:r w:rsidRPr="00BC51ED">
        <w:rPr>
          <w:rFonts w:ascii="Calibri" w:hAnsi="Calibri"/>
        </w:rPr>
        <w:t xml:space="preserve">Odstoupení od této Smlouvy musí mít písemnou formu a nabývá účinnosti dnem jeho doručení adresátovi. </w:t>
      </w:r>
    </w:p>
    <w:p w:rsidR="00162674" w:rsidRPr="00BC51ED" w:rsidRDefault="00ED7044" w:rsidP="00C45700">
      <w:pPr>
        <w:spacing w:after="160" w:line="240" w:lineRule="auto"/>
        <w:contextualSpacing/>
        <w:jc w:val="both"/>
        <w:rPr>
          <w:rFonts w:ascii="Calibri" w:hAnsi="Calibri"/>
        </w:rPr>
      </w:pPr>
      <w:r w:rsidRPr="00BC51ED">
        <w:rPr>
          <w:rFonts w:ascii="Calibri" w:hAnsi="Calibri"/>
        </w:rPr>
        <w:t xml:space="preserve">5.5. </w:t>
      </w:r>
      <w:r w:rsidR="00162674" w:rsidRPr="00BC51ED">
        <w:rPr>
          <w:rFonts w:ascii="Calibri" w:hAnsi="Calibri"/>
        </w:rPr>
        <w:t xml:space="preserve">Tato Smlouva se vyhotovuje ve dvou stejnopisech s platností originálu, přičemž každá smluvní strana obdrží po jednom originálním vyhotovení. </w:t>
      </w:r>
    </w:p>
    <w:p w:rsidR="00403E8A" w:rsidRPr="00BC51ED" w:rsidRDefault="00403E8A" w:rsidP="00C45700">
      <w:pPr>
        <w:spacing w:after="160" w:line="240" w:lineRule="auto"/>
        <w:contextualSpacing/>
        <w:jc w:val="both"/>
        <w:rPr>
          <w:rFonts w:ascii="Calibri" w:hAnsi="Calibri"/>
        </w:rPr>
      </w:pPr>
    </w:p>
    <w:p w:rsidR="00E72D6E" w:rsidRPr="00BC51ED" w:rsidRDefault="00ED7044" w:rsidP="00C45700">
      <w:pPr>
        <w:spacing w:after="160" w:line="240" w:lineRule="auto"/>
        <w:contextualSpacing/>
        <w:jc w:val="both"/>
        <w:rPr>
          <w:rFonts w:ascii="Calibri" w:hAnsi="Calibri"/>
        </w:rPr>
      </w:pPr>
      <w:r w:rsidRPr="00BC51ED">
        <w:rPr>
          <w:rFonts w:ascii="Calibri" w:hAnsi="Calibri"/>
        </w:rPr>
        <w:t xml:space="preserve">5.6. </w:t>
      </w:r>
      <w:r w:rsidR="00A54535" w:rsidRPr="00BC51ED">
        <w:rPr>
          <w:rFonts w:ascii="Calibri" w:hAnsi="Calibri"/>
        </w:rPr>
        <w:t>Smluvní strany souhlasí s uveřejněním této smlouvy v registru smluv podle zákona č. 340/2015 Sb., o reg</w:t>
      </w:r>
      <w:r w:rsidR="004937C8" w:rsidRPr="00BC51ED">
        <w:rPr>
          <w:rFonts w:ascii="Calibri" w:hAnsi="Calibri"/>
        </w:rPr>
        <w:t>istru smluv, které zajistí ČVUT</w:t>
      </w:r>
      <w:r w:rsidR="00A54535" w:rsidRPr="00BC51ED">
        <w:rPr>
          <w:rFonts w:ascii="Calibri" w:hAnsi="Calibri"/>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162674" w:rsidRPr="00305DB4" w:rsidRDefault="00162674" w:rsidP="00162674">
      <w:pPr>
        <w:spacing w:after="160" w:line="240" w:lineRule="auto"/>
        <w:ind w:left="360"/>
        <w:contextualSpacing/>
        <w:jc w:val="both"/>
        <w:rPr>
          <w:rFonts w:ascii="Calibri" w:hAnsi="Calibri"/>
        </w:rPr>
      </w:pPr>
    </w:p>
    <w:p w:rsidR="00162674" w:rsidRPr="00305DB4" w:rsidRDefault="00162674" w:rsidP="00162674">
      <w:pPr>
        <w:spacing w:after="160" w:line="240" w:lineRule="auto"/>
        <w:rPr>
          <w:rFonts w:ascii="Calibri" w:hAnsi="Calibri"/>
        </w:rPr>
      </w:pPr>
      <w:r w:rsidRPr="00305DB4">
        <w:rPr>
          <w:rFonts w:ascii="Calibri" w:hAnsi="Calibri"/>
        </w:rPr>
        <w:t>V P</w:t>
      </w:r>
      <w:r w:rsidR="00A41D0C">
        <w:rPr>
          <w:rFonts w:ascii="Calibri" w:hAnsi="Calibri"/>
        </w:rPr>
        <w:t>r</w:t>
      </w:r>
      <w:r w:rsidRPr="00305DB4">
        <w:rPr>
          <w:rFonts w:ascii="Calibri" w:hAnsi="Calibri"/>
        </w:rPr>
        <w:t>aze dne</w:t>
      </w:r>
      <w:r w:rsidR="001D5EE4">
        <w:rPr>
          <w:rFonts w:ascii="Calibri" w:hAnsi="Calibri"/>
        </w:rPr>
        <w:t xml:space="preserve"> 1. 8. 2019</w:t>
      </w:r>
      <w:r w:rsidRPr="00305DB4">
        <w:rPr>
          <w:rFonts w:ascii="Calibri" w:hAnsi="Calibri"/>
        </w:rPr>
        <w:tab/>
      </w:r>
      <w:r w:rsidRPr="00305DB4">
        <w:rPr>
          <w:rFonts w:ascii="Calibri" w:hAnsi="Calibri"/>
        </w:rPr>
        <w:tab/>
      </w:r>
      <w:r w:rsidRPr="00305DB4">
        <w:rPr>
          <w:rFonts w:ascii="Calibri" w:hAnsi="Calibri"/>
        </w:rPr>
        <w:tab/>
      </w:r>
      <w:r w:rsidRPr="00305DB4">
        <w:rPr>
          <w:rFonts w:ascii="Calibri" w:hAnsi="Calibri"/>
        </w:rPr>
        <w:tab/>
      </w:r>
    </w:p>
    <w:p w:rsidR="00403E8A" w:rsidRDefault="00403E8A" w:rsidP="00162674">
      <w:pPr>
        <w:spacing w:after="160" w:line="240" w:lineRule="auto"/>
        <w:rPr>
          <w:rFonts w:ascii="Calibri" w:hAnsi="Calibri"/>
        </w:rPr>
      </w:pPr>
    </w:p>
    <w:p w:rsidR="00162674" w:rsidRPr="00305DB4" w:rsidRDefault="00162674" w:rsidP="00162674">
      <w:pPr>
        <w:spacing w:after="160" w:line="240" w:lineRule="auto"/>
        <w:rPr>
          <w:rFonts w:ascii="Calibri" w:hAnsi="Calibri"/>
        </w:rPr>
      </w:pPr>
      <w:r w:rsidRPr="00305DB4">
        <w:rPr>
          <w:rFonts w:ascii="Calibri" w:hAnsi="Calibri"/>
        </w:rPr>
        <w:t>_______________________</w:t>
      </w:r>
      <w:r w:rsidRPr="00305DB4">
        <w:rPr>
          <w:rFonts w:ascii="Calibri" w:hAnsi="Calibri"/>
        </w:rPr>
        <w:tab/>
      </w:r>
      <w:r w:rsidRPr="00305DB4">
        <w:rPr>
          <w:rFonts w:ascii="Calibri" w:hAnsi="Calibri"/>
        </w:rPr>
        <w:tab/>
      </w:r>
      <w:r w:rsidRPr="00305DB4">
        <w:rPr>
          <w:rFonts w:ascii="Calibri" w:hAnsi="Calibri"/>
        </w:rPr>
        <w:tab/>
        <w:t xml:space="preserve">         _______________________________</w:t>
      </w:r>
    </w:p>
    <w:tbl>
      <w:tblPr>
        <w:tblW w:w="14459" w:type="dxa"/>
        <w:tblLayout w:type="fixed"/>
        <w:tblCellMar>
          <w:left w:w="70" w:type="dxa"/>
          <w:right w:w="70" w:type="dxa"/>
        </w:tblCellMar>
        <w:tblLook w:val="0000" w:firstRow="0" w:lastRow="0" w:firstColumn="0" w:lastColumn="0" w:noHBand="0" w:noVBand="0"/>
      </w:tblPr>
      <w:tblGrid>
        <w:gridCol w:w="4253"/>
        <w:gridCol w:w="5103"/>
        <w:gridCol w:w="5103"/>
      </w:tblGrid>
      <w:tr w:rsidR="00162674" w:rsidRPr="00BC51ED" w:rsidTr="005272DE">
        <w:trPr>
          <w:trHeight w:val="351"/>
        </w:trPr>
        <w:tc>
          <w:tcPr>
            <w:tcW w:w="4253" w:type="dxa"/>
          </w:tcPr>
          <w:p w:rsidR="00162674" w:rsidRPr="00BC51ED" w:rsidRDefault="001D6626" w:rsidP="00BC51ED">
            <w:pPr>
              <w:spacing w:after="0" w:line="240" w:lineRule="auto"/>
              <w:rPr>
                <w:rFonts w:ascii="Calibri" w:hAnsi="Calibri"/>
              </w:rPr>
            </w:pPr>
            <w:r w:rsidRPr="00BC51ED">
              <w:rPr>
                <w:rFonts w:ascii="Calibri" w:hAnsi="Calibri"/>
              </w:rPr>
              <w:t>ČVUT</w:t>
            </w:r>
            <w:r w:rsidR="00403E8A" w:rsidRPr="00BC51ED">
              <w:rPr>
                <w:rFonts w:ascii="Calibri" w:hAnsi="Calibri"/>
              </w:rPr>
              <w:t xml:space="preserve"> v Praze, Fakulta stavební</w:t>
            </w:r>
          </w:p>
        </w:tc>
        <w:tc>
          <w:tcPr>
            <w:tcW w:w="5103" w:type="dxa"/>
          </w:tcPr>
          <w:p w:rsidR="00162674" w:rsidRPr="00BC51ED" w:rsidRDefault="00162674" w:rsidP="00162674">
            <w:pPr>
              <w:spacing w:after="0" w:line="240" w:lineRule="auto"/>
              <w:jc w:val="center"/>
              <w:rPr>
                <w:rFonts w:ascii="Calibri" w:hAnsi="Calibri"/>
              </w:rPr>
            </w:pPr>
            <w:r w:rsidRPr="00BC51ED">
              <w:rPr>
                <w:rFonts w:ascii="Calibri" w:hAnsi="Calibri"/>
              </w:rPr>
              <w:t>SIKO KOUPELNY a.s.</w:t>
            </w:r>
          </w:p>
        </w:tc>
        <w:tc>
          <w:tcPr>
            <w:tcW w:w="5103" w:type="dxa"/>
          </w:tcPr>
          <w:p w:rsidR="00162674" w:rsidRPr="00305DB4" w:rsidRDefault="00162674" w:rsidP="00162674">
            <w:pPr>
              <w:spacing w:after="0" w:line="240" w:lineRule="auto"/>
              <w:jc w:val="center"/>
              <w:rPr>
                <w:rFonts w:ascii="Calibri" w:hAnsi="Calibri"/>
              </w:rPr>
            </w:pPr>
          </w:p>
        </w:tc>
      </w:tr>
    </w:tbl>
    <w:p w:rsidR="000B1026" w:rsidRDefault="000B1026" w:rsidP="00305DB4">
      <w:pPr>
        <w:spacing w:after="160" w:line="240" w:lineRule="auto"/>
        <w:rPr>
          <w:rFonts w:ascii="Calibri" w:hAnsi="Calibri"/>
        </w:rPr>
      </w:pPr>
    </w:p>
    <w:p w:rsidR="00875F4F" w:rsidRDefault="00875F4F" w:rsidP="00305DB4">
      <w:pPr>
        <w:spacing w:after="160" w:line="240" w:lineRule="auto"/>
        <w:rPr>
          <w:rFonts w:ascii="Calibri" w:hAnsi="Calibri"/>
        </w:rPr>
      </w:pPr>
    </w:p>
    <w:p w:rsidR="00875F4F" w:rsidRDefault="00875F4F" w:rsidP="00305DB4">
      <w:pPr>
        <w:spacing w:after="160" w:line="240" w:lineRule="auto"/>
        <w:rPr>
          <w:rFonts w:ascii="Calibri" w:hAnsi="Calibri"/>
        </w:rPr>
      </w:pPr>
    </w:p>
    <w:p w:rsidR="00875F4F" w:rsidRPr="00BC51ED" w:rsidRDefault="00875F4F" w:rsidP="00305DB4">
      <w:pPr>
        <w:spacing w:after="160" w:line="240" w:lineRule="auto"/>
        <w:rPr>
          <w:rFonts w:ascii="Calibri" w:hAnsi="Calibri"/>
        </w:rPr>
      </w:pPr>
      <w:r>
        <w:rPr>
          <w:rFonts w:ascii="Calibri" w:hAnsi="Calibri"/>
        </w:rPr>
        <w:t>Příloha č. 1:  Rozpis vybavení</w:t>
      </w:r>
    </w:p>
    <w:sectPr w:rsidR="00875F4F" w:rsidRPr="00BC51ED" w:rsidSect="005272DE">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4B26"/>
    <w:multiLevelType w:val="multilevel"/>
    <w:tmpl w:val="BFD02CA8"/>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19271F99"/>
    <w:multiLevelType w:val="multilevel"/>
    <w:tmpl w:val="E6E6B782"/>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
    <w:nsid w:val="247551E2"/>
    <w:multiLevelType w:val="hybridMultilevel"/>
    <w:tmpl w:val="5EE60F5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32FE01C2"/>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4393124F"/>
    <w:multiLevelType w:val="multilevel"/>
    <w:tmpl w:val="1070F87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nsid w:val="562D4407"/>
    <w:multiLevelType w:val="multilevel"/>
    <w:tmpl w:val="80E42CF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59E56191"/>
    <w:multiLevelType w:val="hybridMultilevel"/>
    <w:tmpl w:val="98A09A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6A7E36BA"/>
    <w:multiLevelType w:val="multilevel"/>
    <w:tmpl w:val="5B1E0BBC"/>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6B974789"/>
    <w:multiLevelType w:val="hybridMultilevel"/>
    <w:tmpl w:val="2CCA9B14"/>
    <w:lvl w:ilvl="0" w:tplc="0405000F">
      <w:start w:val="3"/>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6CB3561E"/>
    <w:multiLevelType w:val="multilevel"/>
    <w:tmpl w:val="E6B0AB0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6E1D278C"/>
    <w:multiLevelType w:val="multilevel"/>
    <w:tmpl w:val="BFD02CA8"/>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77385E90"/>
    <w:multiLevelType w:val="hybridMultilevel"/>
    <w:tmpl w:val="274007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7AC120B6"/>
    <w:multiLevelType w:val="multilevel"/>
    <w:tmpl w:val="BFD02CA8"/>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2"/>
  </w:num>
  <w:num w:numId="2">
    <w:abstractNumId w:val="9"/>
  </w:num>
  <w:num w:numId="3">
    <w:abstractNumId w:val="5"/>
  </w:num>
  <w:num w:numId="4">
    <w:abstractNumId w:val="7"/>
  </w:num>
  <w:num w:numId="5">
    <w:abstractNumId w:val="11"/>
  </w:num>
  <w:num w:numId="6">
    <w:abstractNumId w:val="6"/>
  </w:num>
  <w:num w:numId="7">
    <w:abstractNumId w:val="4"/>
  </w:num>
  <w:num w:numId="8">
    <w:abstractNumId w:val="1"/>
  </w:num>
  <w:num w:numId="9">
    <w:abstractNumId w:val="3"/>
  </w:num>
  <w:num w:numId="10">
    <w:abstractNumId w:val="10"/>
  </w:num>
  <w:num w:numId="11">
    <w:abstractNumId w:val="12"/>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674"/>
    <w:rsid w:val="000B1026"/>
    <w:rsid w:val="00162674"/>
    <w:rsid w:val="001A6731"/>
    <w:rsid w:val="001B3984"/>
    <w:rsid w:val="001D5EE4"/>
    <w:rsid w:val="001D6626"/>
    <w:rsid w:val="001E2A1B"/>
    <w:rsid w:val="00213297"/>
    <w:rsid w:val="00253FB0"/>
    <w:rsid w:val="002975B3"/>
    <w:rsid w:val="002C4A1B"/>
    <w:rsid w:val="002D332D"/>
    <w:rsid w:val="00305DB4"/>
    <w:rsid w:val="00381290"/>
    <w:rsid w:val="003B0F23"/>
    <w:rsid w:val="003C5AE6"/>
    <w:rsid w:val="003E26A3"/>
    <w:rsid w:val="003E5E1A"/>
    <w:rsid w:val="00403E8A"/>
    <w:rsid w:val="00424516"/>
    <w:rsid w:val="00436FF6"/>
    <w:rsid w:val="00465BAC"/>
    <w:rsid w:val="004733D3"/>
    <w:rsid w:val="004937C8"/>
    <w:rsid w:val="004C5674"/>
    <w:rsid w:val="004E263C"/>
    <w:rsid w:val="005272DE"/>
    <w:rsid w:val="005C54E1"/>
    <w:rsid w:val="00633ACF"/>
    <w:rsid w:val="00682A6C"/>
    <w:rsid w:val="006E388E"/>
    <w:rsid w:val="00725350"/>
    <w:rsid w:val="007C5FE0"/>
    <w:rsid w:val="00831B31"/>
    <w:rsid w:val="00856F0A"/>
    <w:rsid w:val="00875F4F"/>
    <w:rsid w:val="008E6421"/>
    <w:rsid w:val="008F3889"/>
    <w:rsid w:val="009350F4"/>
    <w:rsid w:val="00947050"/>
    <w:rsid w:val="009953F8"/>
    <w:rsid w:val="00A41D0C"/>
    <w:rsid w:val="00A54535"/>
    <w:rsid w:val="00A74B8B"/>
    <w:rsid w:val="00A96217"/>
    <w:rsid w:val="00A972AD"/>
    <w:rsid w:val="00AD29FF"/>
    <w:rsid w:val="00B35CFC"/>
    <w:rsid w:val="00B464E5"/>
    <w:rsid w:val="00B54DC4"/>
    <w:rsid w:val="00B62108"/>
    <w:rsid w:val="00B65F54"/>
    <w:rsid w:val="00B87172"/>
    <w:rsid w:val="00BC51ED"/>
    <w:rsid w:val="00BE19E9"/>
    <w:rsid w:val="00BF7DAB"/>
    <w:rsid w:val="00C45700"/>
    <w:rsid w:val="00D05C8F"/>
    <w:rsid w:val="00D61303"/>
    <w:rsid w:val="00DE58F5"/>
    <w:rsid w:val="00E72D6E"/>
    <w:rsid w:val="00ED7044"/>
    <w:rsid w:val="00F46366"/>
    <w:rsid w:val="00F62040"/>
    <w:rsid w:val="00F70C12"/>
    <w:rsid w:val="00F8054E"/>
    <w:rsid w:val="00FB67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Mkatabulky1">
    <w:name w:val="Mřížka tabulky1"/>
    <w:basedOn w:val="Normlntabulka"/>
    <w:next w:val="Mkatabulky"/>
    <w:uiPriority w:val="39"/>
    <w:rsid w:val="0016267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16267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162674"/>
    <w:pPr>
      <w:ind w:left="720"/>
      <w:contextualSpacing/>
    </w:pPr>
  </w:style>
  <w:style w:type="paragraph" w:styleId="Textbubliny">
    <w:name w:val="Balloon Text"/>
    <w:basedOn w:val="Normln"/>
    <w:link w:val="TextbublinyChar"/>
    <w:uiPriority w:val="99"/>
    <w:semiHidden/>
    <w:unhideWhenUsed/>
    <w:rsid w:val="005272D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272DE"/>
    <w:rPr>
      <w:rFonts w:ascii="Tahoma" w:hAnsi="Tahoma" w:cs="Tahoma"/>
      <w:sz w:val="16"/>
      <w:szCs w:val="16"/>
    </w:rPr>
  </w:style>
  <w:style w:type="character" w:styleId="Odkaznakoment">
    <w:name w:val="annotation reference"/>
    <w:basedOn w:val="Standardnpsmoodstavce"/>
    <w:uiPriority w:val="99"/>
    <w:semiHidden/>
    <w:unhideWhenUsed/>
    <w:rsid w:val="005272DE"/>
    <w:rPr>
      <w:rFonts w:cs="Times New Roman"/>
      <w:sz w:val="16"/>
      <w:szCs w:val="16"/>
    </w:rPr>
  </w:style>
  <w:style w:type="paragraph" w:styleId="Textkomente">
    <w:name w:val="annotation text"/>
    <w:basedOn w:val="Normln"/>
    <w:link w:val="TextkomenteChar"/>
    <w:uiPriority w:val="99"/>
    <w:semiHidden/>
    <w:unhideWhenUsed/>
    <w:rsid w:val="005272DE"/>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5272DE"/>
    <w:rPr>
      <w:rFonts w:cs="Times New Roman"/>
      <w:sz w:val="20"/>
      <w:szCs w:val="20"/>
    </w:rPr>
  </w:style>
  <w:style w:type="paragraph" w:styleId="Pedmtkomente">
    <w:name w:val="annotation subject"/>
    <w:basedOn w:val="Textkomente"/>
    <w:next w:val="Textkomente"/>
    <w:link w:val="PedmtkomenteChar"/>
    <w:uiPriority w:val="99"/>
    <w:semiHidden/>
    <w:unhideWhenUsed/>
    <w:rsid w:val="005272DE"/>
    <w:rPr>
      <w:b/>
      <w:bCs/>
    </w:rPr>
  </w:style>
  <w:style w:type="character" w:customStyle="1" w:styleId="PedmtkomenteChar">
    <w:name w:val="Předmět komentáře Char"/>
    <w:basedOn w:val="TextkomenteChar"/>
    <w:link w:val="Pedmtkomente"/>
    <w:uiPriority w:val="99"/>
    <w:semiHidden/>
    <w:locked/>
    <w:rsid w:val="005272DE"/>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Mkatabulky1">
    <w:name w:val="Mřížka tabulky1"/>
    <w:basedOn w:val="Normlntabulka"/>
    <w:next w:val="Mkatabulky"/>
    <w:uiPriority w:val="39"/>
    <w:rsid w:val="0016267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16267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162674"/>
    <w:pPr>
      <w:ind w:left="720"/>
      <w:contextualSpacing/>
    </w:pPr>
  </w:style>
  <w:style w:type="paragraph" w:styleId="Textbubliny">
    <w:name w:val="Balloon Text"/>
    <w:basedOn w:val="Normln"/>
    <w:link w:val="TextbublinyChar"/>
    <w:uiPriority w:val="99"/>
    <w:semiHidden/>
    <w:unhideWhenUsed/>
    <w:rsid w:val="005272D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272DE"/>
    <w:rPr>
      <w:rFonts w:ascii="Tahoma" w:hAnsi="Tahoma" w:cs="Tahoma"/>
      <w:sz w:val="16"/>
      <w:szCs w:val="16"/>
    </w:rPr>
  </w:style>
  <w:style w:type="character" w:styleId="Odkaznakoment">
    <w:name w:val="annotation reference"/>
    <w:basedOn w:val="Standardnpsmoodstavce"/>
    <w:uiPriority w:val="99"/>
    <w:semiHidden/>
    <w:unhideWhenUsed/>
    <w:rsid w:val="005272DE"/>
    <w:rPr>
      <w:rFonts w:cs="Times New Roman"/>
      <w:sz w:val="16"/>
      <w:szCs w:val="16"/>
    </w:rPr>
  </w:style>
  <w:style w:type="paragraph" w:styleId="Textkomente">
    <w:name w:val="annotation text"/>
    <w:basedOn w:val="Normln"/>
    <w:link w:val="TextkomenteChar"/>
    <w:uiPriority w:val="99"/>
    <w:semiHidden/>
    <w:unhideWhenUsed/>
    <w:rsid w:val="005272DE"/>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5272DE"/>
    <w:rPr>
      <w:rFonts w:cs="Times New Roman"/>
      <w:sz w:val="20"/>
      <w:szCs w:val="20"/>
    </w:rPr>
  </w:style>
  <w:style w:type="paragraph" w:styleId="Pedmtkomente">
    <w:name w:val="annotation subject"/>
    <w:basedOn w:val="Textkomente"/>
    <w:next w:val="Textkomente"/>
    <w:link w:val="PedmtkomenteChar"/>
    <w:uiPriority w:val="99"/>
    <w:semiHidden/>
    <w:unhideWhenUsed/>
    <w:rsid w:val="005272DE"/>
    <w:rPr>
      <w:b/>
      <w:bCs/>
    </w:rPr>
  </w:style>
  <w:style w:type="character" w:customStyle="1" w:styleId="PedmtkomenteChar">
    <w:name w:val="Předmět komentáře Char"/>
    <w:basedOn w:val="TextkomenteChar"/>
    <w:link w:val="Pedmtkomente"/>
    <w:uiPriority w:val="99"/>
    <w:semiHidden/>
    <w:locked/>
    <w:rsid w:val="005272DE"/>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CEF7EF47</Template>
  <TotalTime>1</TotalTime>
  <Pages>3</Pages>
  <Words>851</Words>
  <Characters>5021</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Kosová Veronika</dc:creator>
  <cp:lastModifiedBy>Mgr. Lucie Czivišová</cp:lastModifiedBy>
  <cp:revision>2</cp:revision>
  <cp:lastPrinted>2019-12-13T07:46:00Z</cp:lastPrinted>
  <dcterms:created xsi:type="dcterms:W3CDTF">2019-12-16T14:28:00Z</dcterms:created>
  <dcterms:modified xsi:type="dcterms:W3CDTF">2019-12-16T14:28:00Z</dcterms:modified>
</cp:coreProperties>
</file>