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8" w:rsidRDefault="00BF3F08" w:rsidP="0090567A">
      <w:pPr>
        <w:jc w:val="center"/>
        <w:rPr>
          <w:rFonts w:asciiTheme="minorHAnsi" w:eastAsia="Arial Unicode MS" w:hAnsiTheme="minorHAnsi"/>
          <w:b/>
          <w:sz w:val="32"/>
          <w:szCs w:val="32"/>
          <w:u w:val="single"/>
        </w:rPr>
      </w:pPr>
    </w:p>
    <w:p w:rsidR="0090567A" w:rsidRPr="003A7BDB" w:rsidRDefault="0090567A" w:rsidP="0090567A">
      <w:pPr>
        <w:jc w:val="center"/>
        <w:rPr>
          <w:rFonts w:asciiTheme="minorHAnsi" w:eastAsia="Arial Unicode MS" w:hAnsiTheme="minorHAnsi"/>
          <w:b/>
          <w:sz w:val="40"/>
          <w:szCs w:val="32"/>
          <w:u w:val="single"/>
        </w:rPr>
      </w:pPr>
      <w:r w:rsidRPr="003A7BDB">
        <w:rPr>
          <w:rFonts w:asciiTheme="minorHAnsi" w:eastAsia="Arial Unicode MS" w:hAnsiTheme="minorHAnsi"/>
          <w:b/>
          <w:sz w:val="40"/>
          <w:szCs w:val="32"/>
          <w:u w:val="single"/>
        </w:rPr>
        <w:t>Příkazní smlouva</w:t>
      </w:r>
      <w:r w:rsidR="00685808" w:rsidRPr="003A7BDB">
        <w:rPr>
          <w:rFonts w:asciiTheme="minorHAnsi" w:eastAsia="Arial Unicode MS" w:hAnsiTheme="minorHAnsi"/>
          <w:b/>
          <w:sz w:val="40"/>
          <w:szCs w:val="32"/>
          <w:u w:val="single"/>
        </w:rPr>
        <w:t xml:space="preserve"> – dohoda o správě domu</w:t>
      </w:r>
    </w:p>
    <w:p w:rsidR="0090567A" w:rsidRPr="00286B39" w:rsidRDefault="0090567A" w:rsidP="0090567A">
      <w:pPr>
        <w:jc w:val="center"/>
        <w:rPr>
          <w:rFonts w:asciiTheme="minorHAnsi" w:eastAsia="Arial Unicode MS" w:hAnsiTheme="minorHAnsi"/>
          <w:b/>
          <w:sz w:val="32"/>
          <w:szCs w:val="32"/>
          <w:u w:val="single"/>
        </w:rPr>
      </w:pPr>
    </w:p>
    <w:p w:rsidR="0090567A" w:rsidRPr="00286B39" w:rsidRDefault="0090567A" w:rsidP="0090567A">
      <w:pPr>
        <w:jc w:val="center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 xml:space="preserve">uzavřená podle § 2430 a následně dle zákona č.89/2012 Sb., občanský zákoník, ve znění pozdějších předpisů </w:t>
      </w:r>
    </w:p>
    <w:p w:rsidR="0090567A" w:rsidRPr="00286B39" w:rsidRDefault="0090567A" w:rsidP="0090567A">
      <w:pPr>
        <w:rPr>
          <w:rFonts w:asciiTheme="minorHAnsi" w:eastAsia="Arial Unicode MS" w:hAnsiTheme="minorHAnsi"/>
          <w:b/>
          <w:sz w:val="22"/>
          <w:szCs w:val="22"/>
        </w:rPr>
      </w:pPr>
    </w:p>
    <w:p w:rsidR="00244D68" w:rsidRDefault="0090567A" w:rsidP="0090567A">
      <w:pPr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I.</w:t>
      </w:r>
      <w:r w:rsidR="0076103D">
        <w:rPr>
          <w:rFonts w:asciiTheme="minorHAnsi" w:eastAsia="Arial Unicode MS" w:hAnsiTheme="minorHAnsi"/>
          <w:b/>
          <w:sz w:val="22"/>
          <w:szCs w:val="22"/>
        </w:rPr>
        <w:tab/>
      </w:r>
      <w:r w:rsidR="00244D68">
        <w:rPr>
          <w:rFonts w:asciiTheme="minorHAnsi" w:eastAsia="Arial Unicode MS" w:hAnsiTheme="minorHAnsi"/>
          <w:b/>
          <w:sz w:val="22"/>
          <w:szCs w:val="22"/>
        </w:rPr>
        <w:t>statutární město Plzeň</w:t>
      </w:r>
    </w:p>
    <w:p w:rsidR="00244D68" w:rsidRPr="00244D68" w:rsidRDefault="00244D68" w:rsidP="0090567A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>IČ:</w:t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  <w:t>00075370</w:t>
      </w:r>
    </w:p>
    <w:p w:rsidR="00244D68" w:rsidRPr="00244D68" w:rsidRDefault="00244D68" w:rsidP="0090567A">
      <w:pPr>
        <w:rPr>
          <w:rFonts w:asciiTheme="minorHAnsi" w:eastAsia="Arial Unicode MS" w:hAnsiTheme="minorHAnsi"/>
          <w:sz w:val="22"/>
          <w:szCs w:val="22"/>
        </w:rPr>
      </w:pPr>
      <w:r w:rsidRPr="00244D68">
        <w:rPr>
          <w:rFonts w:asciiTheme="minorHAnsi" w:eastAsia="Arial Unicode MS" w:hAnsiTheme="minorHAnsi"/>
          <w:sz w:val="22"/>
          <w:szCs w:val="22"/>
        </w:rPr>
        <w:tab/>
        <w:t>DIČ:</w:t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="00B03F96">
        <w:rPr>
          <w:rFonts w:asciiTheme="minorHAnsi" w:eastAsia="Arial Unicode MS" w:hAnsiTheme="minorHAnsi"/>
          <w:sz w:val="22"/>
          <w:szCs w:val="22"/>
        </w:rPr>
        <w:t>xxx</w:t>
      </w:r>
    </w:p>
    <w:p w:rsidR="00244D68" w:rsidRPr="00244D68" w:rsidRDefault="00244D68" w:rsidP="0090567A">
      <w:pPr>
        <w:rPr>
          <w:rFonts w:asciiTheme="minorHAnsi" w:eastAsia="Arial Unicode MS" w:hAnsiTheme="minorHAnsi"/>
          <w:sz w:val="22"/>
          <w:szCs w:val="22"/>
        </w:rPr>
      </w:pPr>
      <w:r w:rsidRPr="00244D68">
        <w:rPr>
          <w:rFonts w:asciiTheme="minorHAnsi" w:eastAsia="Arial Unicode MS" w:hAnsiTheme="minorHAnsi"/>
          <w:sz w:val="22"/>
          <w:szCs w:val="22"/>
        </w:rPr>
        <w:tab/>
        <w:t>Adresa:</w:t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ab/>
        <w:t>náměstí Republiky 1/1, Vnitřní město, 301 00 Plzeň</w:t>
      </w:r>
    </w:p>
    <w:p w:rsidR="00244D68" w:rsidRPr="00244D68" w:rsidRDefault="00244D68" w:rsidP="0090567A">
      <w:pPr>
        <w:rPr>
          <w:rFonts w:asciiTheme="minorHAnsi" w:eastAsia="Arial Unicode MS" w:hAnsiTheme="minorHAnsi"/>
          <w:sz w:val="22"/>
          <w:szCs w:val="22"/>
        </w:rPr>
      </w:pPr>
      <w:r w:rsidRPr="00244D68">
        <w:rPr>
          <w:rFonts w:asciiTheme="minorHAnsi" w:eastAsia="Arial Unicode MS" w:hAnsiTheme="minorHAnsi"/>
          <w:sz w:val="22"/>
          <w:szCs w:val="22"/>
        </w:rPr>
        <w:tab/>
        <w:t>Adresa pro doručování:</w:t>
      </w: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="009A2386">
        <w:rPr>
          <w:rFonts w:asciiTheme="minorHAnsi" w:eastAsia="Arial Unicode MS" w:hAnsiTheme="minorHAnsi"/>
          <w:sz w:val="22"/>
          <w:szCs w:val="22"/>
        </w:rPr>
        <w:tab/>
      </w:r>
      <w:r w:rsidRPr="00244D68">
        <w:rPr>
          <w:rFonts w:asciiTheme="minorHAnsi" w:eastAsia="Arial Unicode MS" w:hAnsiTheme="minorHAnsi"/>
          <w:sz w:val="22"/>
          <w:szCs w:val="22"/>
        </w:rPr>
        <w:t>Škroupova 5, 306 32 Plzeň</w:t>
      </w:r>
    </w:p>
    <w:p w:rsidR="008752DF" w:rsidRPr="008752DF" w:rsidRDefault="00244D68" w:rsidP="0090567A">
      <w:pPr>
        <w:rPr>
          <w:rFonts w:asciiTheme="minorHAnsi" w:eastAsia="Arial Unicode MS" w:hAnsiTheme="minorHAnsi"/>
          <w:sz w:val="22"/>
          <w:szCs w:val="22"/>
        </w:rPr>
      </w:pPr>
      <w:r w:rsidRPr="00244D68">
        <w:rPr>
          <w:rFonts w:asciiTheme="minorHAnsi" w:eastAsia="Arial Unicode MS" w:hAnsiTheme="minorHAnsi"/>
          <w:sz w:val="22"/>
          <w:szCs w:val="22"/>
        </w:rPr>
        <w:tab/>
      </w:r>
      <w:r w:rsidR="008752DF" w:rsidRPr="008752DF">
        <w:rPr>
          <w:rFonts w:asciiTheme="minorHAnsi" w:eastAsia="Arial Unicode MS" w:hAnsiTheme="minorHAnsi"/>
          <w:sz w:val="22"/>
          <w:szCs w:val="22"/>
        </w:rPr>
        <w:t>Podíl:</w:t>
      </w:r>
      <w:r w:rsidR="008752DF" w:rsidRPr="008752DF">
        <w:rPr>
          <w:rFonts w:asciiTheme="minorHAnsi" w:eastAsia="Arial Unicode MS" w:hAnsiTheme="minorHAnsi"/>
          <w:sz w:val="22"/>
          <w:szCs w:val="22"/>
        </w:rPr>
        <w:tab/>
      </w:r>
      <w:r w:rsidR="008752DF" w:rsidRPr="008752DF">
        <w:rPr>
          <w:rFonts w:asciiTheme="minorHAnsi" w:eastAsia="Arial Unicode MS" w:hAnsiTheme="minorHAnsi"/>
          <w:sz w:val="22"/>
          <w:szCs w:val="22"/>
        </w:rPr>
        <w:tab/>
      </w:r>
      <w:r w:rsidR="00587EEE">
        <w:rPr>
          <w:rFonts w:asciiTheme="minorHAnsi" w:eastAsia="Arial Unicode MS" w:hAnsiTheme="minorHAnsi"/>
          <w:sz w:val="22"/>
          <w:szCs w:val="22"/>
        </w:rPr>
        <w:tab/>
      </w:r>
      <w:r w:rsidR="00587EEE">
        <w:rPr>
          <w:rFonts w:asciiTheme="minorHAnsi" w:eastAsia="Arial Unicode MS" w:hAnsiTheme="minorHAnsi"/>
          <w:sz w:val="22"/>
          <w:szCs w:val="22"/>
        </w:rPr>
        <w:tab/>
        <w:t>4/8</w:t>
      </w:r>
    </w:p>
    <w:p w:rsidR="0076103D" w:rsidRPr="0076103D" w:rsidRDefault="0076103D" w:rsidP="0090567A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ab/>
      </w:r>
      <w:r w:rsidRPr="0076103D">
        <w:rPr>
          <w:rFonts w:asciiTheme="minorHAnsi" w:eastAsia="Arial Unicode MS" w:hAnsiTheme="minorHAnsi"/>
          <w:sz w:val="22"/>
          <w:szCs w:val="22"/>
        </w:rPr>
        <w:t>Číslo účtu</w:t>
      </w:r>
      <w:r w:rsidR="003A7BDB">
        <w:rPr>
          <w:rFonts w:asciiTheme="minorHAnsi" w:eastAsia="Arial Unicode MS" w:hAnsiTheme="minorHAnsi"/>
          <w:sz w:val="22"/>
          <w:szCs w:val="22"/>
        </w:rPr>
        <w:t>:</w:t>
      </w:r>
      <w:r w:rsidRPr="0076103D"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B03F96">
        <w:rPr>
          <w:rFonts w:asciiTheme="minorHAnsi" w:eastAsia="Arial Unicode MS" w:hAnsiTheme="minorHAnsi"/>
          <w:sz w:val="22"/>
          <w:szCs w:val="22"/>
        </w:rPr>
        <w:t>xxxxx</w:t>
      </w:r>
    </w:p>
    <w:p w:rsidR="00AD6F21" w:rsidRDefault="003A7BDB" w:rsidP="00B03F96">
      <w:pPr>
        <w:ind w:left="720"/>
        <w:jc w:val="both"/>
        <w:rPr>
          <w:rFonts w:asciiTheme="minorHAnsi" w:eastAsia="Arial Unicode MS" w:hAnsiTheme="minorHAnsi"/>
          <w:sz w:val="22"/>
          <w:szCs w:val="22"/>
        </w:rPr>
      </w:pPr>
      <w:r w:rsidRPr="00244D68">
        <w:rPr>
          <w:rFonts w:asciiTheme="minorHAnsi" w:eastAsia="Arial Unicode MS" w:hAnsiTheme="minorHAnsi"/>
          <w:sz w:val="22"/>
          <w:szCs w:val="22"/>
        </w:rPr>
        <w:t>Zastoupeno:</w:t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B03F96">
        <w:rPr>
          <w:rFonts w:asciiTheme="minorHAnsi" w:eastAsia="Arial Unicode MS" w:hAnsiTheme="minorHAnsi"/>
          <w:sz w:val="22"/>
          <w:szCs w:val="22"/>
        </w:rPr>
        <w:t>xxxxx</w:t>
      </w:r>
    </w:p>
    <w:p w:rsidR="00B03F96" w:rsidRPr="00286B39" w:rsidRDefault="00B03F96" w:rsidP="00B03F96">
      <w:pPr>
        <w:ind w:left="720"/>
        <w:jc w:val="both"/>
        <w:rPr>
          <w:rFonts w:asciiTheme="minorHAnsi" w:eastAsia="Arial Unicode MS" w:hAnsiTheme="minorHAnsi"/>
          <w:sz w:val="22"/>
          <w:szCs w:val="22"/>
        </w:rPr>
      </w:pPr>
    </w:p>
    <w:p w:rsidR="0090567A" w:rsidRPr="00286B39" w:rsidRDefault="0090567A" w:rsidP="0090567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 xml:space="preserve">            (dále jen</w:t>
      </w:r>
      <w:r w:rsidR="00013D1C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  <w:r w:rsidR="009537B2" w:rsidRPr="00286B39">
        <w:rPr>
          <w:rFonts w:asciiTheme="minorHAnsi" w:eastAsia="Arial Unicode MS" w:hAnsiTheme="minorHAnsi"/>
          <w:sz w:val="22"/>
          <w:szCs w:val="22"/>
        </w:rPr>
        <w:t>spoluvlastní</w:t>
      </w:r>
      <w:r w:rsidR="003A7BDB">
        <w:rPr>
          <w:rFonts w:asciiTheme="minorHAnsi" w:eastAsia="Arial Unicode MS" w:hAnsiTheme="minorHAnsi"/>
          <w:sz w:val="22"/>
          <w:szCs w:val="22"/>
        </w:rPr>
        <w:t xml:space="preserve">k </w:t>
      </w:r>
      <w:r w:rsidR="009537B2" w:rsidRPr="00286B39">
        <w:rPr>
          <w:rFonts w:asciiTheme="minorHAnsi" w:eastAsia="Arial Unicode MS" w:hAnsiTheme="minorHAnsi"/>
          <w:sz w:val="22"/>
          <w:szCs w:val="22"/>
        </w:rPr>
        <w:t>nemovitosti</w:t>
      </w:r>
      <w:r w:rsidR="00426644" w:rsidRPr="00286B39">
        <w:rPr>
          <w:rFonts w:asciiTheme="minorHAnsi" w:eastAsia="Arial Unicode MS" w:hAnsiTheme="minorHAnsi"/>
          <w:sz w:val="22"/>
          <w:szCs w:val="22"/>
        </w:rPr>
        <w:t xml:space="preserve"> nebo příkazce</w:t>
      </w:r>
      <w:r w:rsidRPr="00286B39">
        <w:rPr>
          <w:rFonts w:asciiTheme="minorHAnsi" w:eastAsia="Arial Unicode MS" w:hAnsiTheme="minorHAnsi"/>
          <w:sz w:val="22"/>
          <w:szCs w:val="22"/>
        </w:rPr>
        <w:t>)</w:t>
      </w:r>
    </w:p>
    <w:p w:rsidR="0090567A" w:rsidRPr="00286B39" w:rsidRDefault="0090567A" w:rsidP="0090567A">
      <w:pPr>
        <w:jc w:val="center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>a</w:t>
      </w:r>
    </w:p>
    <w:p w:rsidR="0090567A" w:rsidRDefault="0090567A" w:rsidP="0090567A">
      <w:pPr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II.</w:t>
      </w:r>
      <w:r w:rsidR="0076103D">
        <w:rPr>
          <w:rFonts w:asciiTheme="minorHAnsi" w:eastAsia="Arial Unicode MS" w:hAnsiTheme="minorHAnsi"/>
          <w:b/>
          <w:sz w:val="22"/>
          <w:szCs w:val="22"/>
        </w:rPr>
        <w:tab/>
        <w:t>Bev Star s.r.o.</w:t>
      </w:r>
    </w:p>
    <w:p w:rsidR="0076103D" w:rsidRDefault="0076103D" w:rsidP="0090567A">
      <w:pPr>
        <w:rPr>
          <w:rFonts w:asciiTheme="minorHAnsi" w:eastAsia="Arial Unicode MS" w:hAnsiTheme="minorHAnsi"/>
          <w:b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ab/>
        <w:t>IČ:</w:t>
      </w:r>
      <w:r w:rsidR="00CB08A7">
        <w:rPr>
          <w:rFonts w:asciiTheme="minorHAnsi" w:eastAsia="Arial Unicode MS" w:hAnsiTheme="minorHAnsi"/>
          <w:b/>
          <w:sz w:val="22"/>
          <w:szCs w:val="22"/>
        </w:rPr>
        <w:tab/>
      </w:r>
      <w:r w:rsidR="00CB08A7">
        <w:rPr>
          <w:rFonts w:asciiTheme="minorHAnsi" w:eastAsia="Arial Unicode MS" w:hAnsiTheme="minorHAnsi"/>
          <w:b/>
          <w:sz w:val="22"/>
          <w:szCs w:val="22"/>
        </w:rPr>
        <w:tab/>
      </w:r>
      <w:r w:rsidR="00CB08A7">
        <w:rPr>
          <w:rFonts w:asciiTheme="minorHAnsi" w:eastAsia="Arial Unicode MS" w:hAnsiTheme="minorHAnsi"/>
          <w:b/>
          <w:sz w:val="22"/>
          <w:szCs w:val="22"/>
        </w:rPr>
        <w:tab/>
      </w:r>
      <w:r w:rsidR="00CB08A7">
        <w:rPr>
          <w:rFonts w:asciiTheme="minorHAnsi" w:eastAsia="Arial Unicode MS" w:hAnsiTheme="minorHAnsi"/>
          <w:b/>
          <w:sz w:val="22"/>
          <w:szCs w:val="22"/>
        </w:rPr>
        <w:tab/>
      </w:r>
      <w:r>
        <w:rPr>
          <w:rFonts w:asciiTheme="minorHAnsi" w:eastAsia="Arial Unicode MS" w:hAnsiTheme="minorHAnsi"/>
          <w:b/>
          <w:sz w:val="22"/>
          <w:szCs w:val="22"/>
        </w:rPr>
        <w:t>08591130</w:t>
      </w:r>
    </w:p>
    <w:p w:rsidR="0076103D" w:rsidRPr="0076103D" w:rsidRDefault="0076103D" w:rsidP="0090567A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ab/>
      </w:r>
      <w:r w:rsidRPr="0076103D">
        <w:rPr>
          <w:rFonts w:asciiTheme="minorHAnsi" w:eastAsia="Arial Unicode MS" w:hAnsiTheme="minorHAnsi"/>
          <w:sz w:val="22"/>
          <w:szCs w:val="22"/>
        </w:rPr>
        <w:t xml:space="preserve">Sídlo: </w:t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Pr="0076103D">
        <w:rPr>
          <w:rFonts w:asciiTheme="minorHAnsi" w:eastAsia="Arial Unicode MS" w:hAnsiTheme="minorHAnsi"/>
          <w:sz w:val="22"/>
          <w:szCs w:val="22"/>
        </w:rPr>
        <w:t>Půlnoční 2967/27, Litice, 321 00 Plzeň</w:t>
      </w:r>
    </w:p>
    <w:p w:rsidR="0076103D" w:rsidRPr="0076103D" w:rsidRDefault="0076103D" w:rsidP="0090567A">
      <w:pPr>
        <w:rPr>
          <w:rFonts w:asciiTheme="minorHAnsi" w:eastAsia="Arial Unicode MS" w:hAnsiTheme="minorHAnsi"/>
          <w:sz w:val="22"/>
          <w:szCs w:val="22"/>
        </w:rPr>
      </w:pPr>
      <w:r w:rsidRPr="0076103D">
        <w:rPr>
          <w:rFonts w:asciiTheme="minorHAnsi" w:eastAsia="Arial Unicode MS" w:hAnsiTheme="minorHAnsi"/>
          <w:sz w:val="22"/>
          <w:szCs w:val="22"/>
        </w:rPr>
        <w:tab/>
        <w:t xml:space="preserve">Spisová značka: </w:t>
      </w:r>
      <w:r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Pr="0076103D">
        <w:rPr>
          <w:rFonts w:asciiTheme="minorHAnsi" w:eastAsia="Arial Unicode MS" w:hAnsiTheme="minorHAnsi"/>
          <w:sz w:val="22"/>
          <w:szCs w:val="22"/>
        </w:rPr>
        <w:t>C 38414 vedená u Krajského soudu v Plzni</w:t>
      </w:r>
    </w:p>
    <w:p w:rsidR="0076103D" w:rsidRPr="0076103D" w:rsidRDefault="0076103D" w:rsidP="0090567A">
      <w:pPr>
        <w:rPr>
          <w:rFonts w:asciiTheme="minorHAnsi" w:eastAsia="Arial Unicode MS" w:hAnsiTheme="minorHAnsi"/>
          <w:sz w:val="22"/>
          <w:szCs w:val="22"/>
        </w:rPr>
      </w:pPr>
      <w:r w:rsidRPr="0076103D">
        <w:rPr>
          <w:rFonts w:asciiTheme="minorHAnsi" w:eastAsia="Arial Unicode MS" w:hAnsiTheme="minorHAnsi"/>
          <w:sz w:val="22"/>
          <w:szCs w:val="22"/>
        </w:rPr>
        <w:tab/>
        <w:t xml:space="preserve">Zastoupena: </w:t>
      </w:r>
      <w:r>
        <w:rPr>
          <w:rFonts w:asciiTheme="minorHAnsi" w:eastAsia="Arial Unicode MS" w:hAnsiTheme="minorHAnsi"/>
          <w:sz w:val="22"/>
          <w:szCs w:val="22"/>
        </w:rPr>
        <w:tab/>
      </w:r>
      <w:r>
        <w:rPr>
          <w:rFonts w:asciiTheme="minorHAnsi" w:eastAsia="Arial Unicode MS" w:hAnsiTheme="minorHAnsi"/>
          <w:sz w:val="22"/>
          <w:szCs w:val="22"/>
        </w:rPr>
        <w:tab/>
      </w:r>
      <w:r w:rsidR="00CB08A7">
        <w:rPr>
          <w:rFonts w:asciiTheme="minorHAnsi" w:eastAsia="Arial Unicode MS" w:hAnsiTheme="minorHAnsi"/>
          <w:sz w:val="22"/>
          <w:szCs w:val="22"/>
        </w:rPr>
        <w:tab/>
      </w:r>
      <w:r w:rsidR="00B03F96">
        <w:rPr>
          <w:rFonts w:asciiTheme="minorHAnsi" w:eastAsia="Arial Unicode MS" w:hAnsiTheme="minorHAnsi"/>
          <w:sz w:val="22"/>
          <w:szCs w:val="22"/>
        </w:rPr>
        <w:t>xxxxx</w:t>
      </w:r>
    </w:p>
    <w:p w:rsidR="00ED29A6" w:rsidRPr="00286B39" w:rsidRDefault="00ED29A6" w:rsidP="00ED29A6">
      <w:pPr>
        <w:jc w:val="both"/>
        <w:rPr>
          <w:rFonts w:asciiTheme="minorHAnsi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 xml:space="preserve">     </w:t>
      </w:r>
    </w:p>
    <w:p w:rsidR="00C44D75" w:rsidRPr="00286B39" w:rsidRDefault="000E5F20" w:rsidP="000E5F20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hAnsiTheme="minorHAnsi"/>
          <w:b/>
          <w:sz w:val="22"/>
          <w:szCs w:val="22"/>
        </w:rPr>
        <w:t xml:space="preserve">        </w:t>
      </w:r>
      <w:r w:rsidR="00C44D75" w:rsidRPr="00286B39">
        <w:rPr>
          <w:rFonts w:asciiTheme="minorHAnsi" w:eastAsia="Arial Unicode MS" w:hAnsiTheme="minorHAnsi"/>
          <w:sz w:val="22"/>
          <w:szCs w:val="22"/>
        </w:rPr>
        <w:tab/>
        <w:t>(dále jen správce</w:t>
      </w:r>
      <w:r w:rsidR="00426644" w:rsidRPr="00286B39">
        <w:rPr>
          <w:rFonts w:asciiTheme="minorHAnsi" w:eastAsia="Arial Unicode MS" w:hAnsiTheme="minorHAnsi"/>
          <w:sz w:val="22"/>
          <w:szCs w:val="22"/>
        </w:rPr>
        <w:t xml:space="preserve"> nebo příkazník</w:t>
      </w:r>
      <w:r w:rsidR="00C44D75" w:rsidRPr="00286B39">
        <w:rPr>
          <w:rFonts w:asciiTheme="minorHAnsi" w:eastAsia="Arial Unicode MS" w:hAnsiTheme="minorHAnsi"/>
          <w:sz w:val="22"/>
          <w:szCs w:val="22"/>
        </w:rPr>
        <w:t>)</w:t>
      </w:r>
    </w:p>
    <w:p w:rsidR="0090567A" w:rsidRPr="00286B39" w:rsidRDefault="00D62F7F" w:rsidP="0076103D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90567A" w:rsidRPr="00286B39">
        <w:rPr>
          <w:rFonts w:asciiTheme="minorHAnsi" w:eastAsia="Arial Unicode MS" w:hAnsiTheme="minorHAnsi"/>
          <w:b/>
          <w:sz w:val="22"/>
          <w:szCs w:val="22"/>
        </w:rPr>
        <w:t xml:space="preserve">   </w:t>
      </w:r>
      <w:r w:rsidR="0090567A" w:rsidRPr="00286B39">
        <w:rPr>
          <w:rFonts w:asciiTheme="minorHAnsi" w:eastAsia="Arial Unicode MS" w:hAnsiTheme="minorHAnsi"/>
          <w:b/>
          <w:sz w:val="22"/>
          <w:szCs w:val="22"/>
        </w:rPr>
        <w:tab/>
      </w:r>
    </w:p>
    <w:p w:rsidR="0090567A" w:rsidRPr="00286B39" w:rsidRDefault="0090567A" w:rsidP="00BA55EA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uzavírají tuto smlouvu:</w:t>
      </w:r>
    </w:p>
    <w:p w:rsidR="00265155" w:rsidRPr="00286B39" w:rsidRDefault="00265155" w:rsidP="0090567A">
      <w:pPr>
        <w:rPr>
          <w:rFonts w:asciiTheme="minorHAnsi" w:eastAsia="Arial Unicode MS" w:hAnsiTheme="minorHAnsi"/>
          <w:b/>
          <w:sz w:val="22"/>
          <w:szCs w:val="22"/>
        </w:rPr>
      </w:pPr>
    </w:p>
    <w:p w:rsidR="001B257A" w:rsidRPr="00286B39" w:rsidRDefault="00C44D75" w:rsidP="00C44D7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I.</w:t>
      </w:r>
    </w:p>
    <w:p w:rsidR="006228D8" w:rsidRPr="00286B39" w:rsidRDefault="006228D8" w:rsidP="00C44D7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Předmět smlouvy</w:t>
      </w:r>
    </w:p>
    <w:p w:rsidR="006228D8" w:rsidRPr="00286B39" w:rsidRDefault="006228D8" w:rsidP="00C44D75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:rsidR="005C4E82" w:rsidRPr="00286B39" w:rsidRDefault="00DF712C" w:rsidP="0090567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D1C0B" w:rsidRPr="00286B39">
        <w:rPr>
          <w:rFonts w:asciiTheme="minorHAnsi" w:eastAsia="Arial Unicode MS" w:hAnsiTheme="minorHAnsi"/>
          <w:sz w:val="22"/>
          <w:szCs w:val="22"/>
        </w:rPr>
        <w:t>Spoluvlastní</w:t>
      </w:r>
      <w:r w:rsidR="007B1815">
        <w:rPr>
          <w:rFonts w:asciiTheme="minorHAnsi" w:eastAsia="Arial Unicode MS" w:hAnsiTheme="minorHAnsi"/>
          <w:sz w:val="22"/>
          <w:szCs w:val="22"/>
        </w:rPr>
        <w:t>k prohlašuje, že je podílovým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vlastník</w:t>
      </w:r>
      <w:r w:rsidR="007B1815">
        <w:rPr>
          <w:rFonts w:asciiTheme="minorHAnsi" w:eastAsia="Arial Unicode MS" w:hAnsiTheme="minorHAnsi"/>
          <w:sz w:val="22"/>
          <w:szCs w:val="22"/>
        </w:rPr>
        <w:t>em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nemovité věci – pozemku č. parc. </w:t>
      </w:r>
      <w:r w:rsidR="00776301">
        <w:rPr>
          <w:rFonts w:asciiTheme="minorHAnsi" w:eastAsia="Arial Unicode MS" w:hAnsiTheme="minorHAnsi"/>
          <w:sz w:val="22"/>
          <w:szCs w:val="22"/>
        </w:rPr>
        <w:t>16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v k.ú. Plzeň, zapsaného na LV č. </w:t>
      </w:r>
      <w:r w:rsidR="00776301">
        <w:rPr>
          <w:rFonts w:asciiTheme="minorHAnsi" w:eastAsia="Arial Unicode MS" w:hAnsiTheme="minorHAnsi"/>
          <w:sz w:val="22"/>
          <w:szCs w:val="22"/>
        </w:rPr>
        <w:t>7809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na Katastrálním úřadu pro Plzeňský kraj, Katastrální pracoviště Plzeň – město. Součástí pozemku č. parc. </w:t>
      </w:r>
      <w:r w:rsidR="00776301">
        <w:rPr>
          <w:rFonts w:asciiTheme="minorHAnsi" w:eastAsia="Arial Unicode MS" w:hAnsiTheme="minorHAnsi"/>
          <w:sz w:val="22"/>
          <w:szCs w:val="22"/>
        </w:rPr>
        <w:t>16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je stavba budova v Plzni, část Vnitřní město, č.p. </w:t>
      </w:r>
      <w:r w:rsidR="00776301">
        <w:rPr>
          <w:rFonts w:asciiTheme="minorHAnsi" w:eastAsia="Arial Unicode MS" w:hAnsiTheme="minorHAnsi"/>
          <w:sz w:val="22"/>
          <w:szCs w:val="22"/>
        </w:rPr>
        <w:t>104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, ulice </w:t>
      </w:r>
      <w:r w:rsidR="00776301">
        <w:rPr>
          <w:rFonts w:asciiTheme="minorHAnsi" w:eastAsia="Arial Unicode MS" w:hAnsiTheme="minorHAnsi"/>
          <w:sz w:val="22"/>
          <w:szCs w:val="22"/>
        </w:rPr>
        <w:t>Dřevěná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č.or.</w:t>
      </w:r>
      <w:r w:rsidR="00776301">
        <w:rPr>
          <w:rFonts w:asciiTheme="minorHAnsi" w:eastAsia="Arial Unicode MS" w:hAnsiTheme="minorHAnsi"/>
          <w:sz w:val="22"/>
          <w:szCs w:val="22"/>
        </w:rPr>
        <w:t>2</w:t>
      </w:r>
      <w:r w:rsidR="005D1C0B" w:rsidRPr="00286B39">
        <w:rPr>
          <w:rFonts w:asciiTheme="minorHAnsi" w:eastAsia="Arial Unicode MS" w:hAnsiTheme="minorHAnsi"/>
          <w:sz w:val="22"/>
          <w:szCs w:val="22"/>
        </w:rPr>
        <w:t xml:space="preserve"> (vše uvedené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 xml:space="preserve"> dále jen „nemovitá věc“).</w:t>
      </w:r>
    </w:p>
    <w:p w:rsidR="005C4E82" w:rsidRPr="00286B39" w:rsidRDefault="005C4E82" w:rsidP="0090567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5C4E82" w:rsidRPr="00286B39" w:rsidRDefault="00DF712C" w:rsidP="00130D12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C4E82" w:rsidRPr="00286B39">
        <w:rPr>
          <w:rFonts w:asciiTheme="minorHAnsi" w:eastAsia="Arial Unicode MS" w:hAnsiTheme="minorHAnsi"/>
          <w:sz w:val="22"/>
          <w:szCs w:val="22"/>
        </w:rPr>
        <w:t>Spoluvlastní</w:t>
      </w:r>
      <w:r w:rsidR="007B1815">
        <w:rPr>
          <w:rFonts w:asciiTheme="minorHAnsi" w:eastAsia="Arial Unicode MS" w:hAnsiTheme="minorHAnsi"/>
          <w:sz w:val="22"/>
          <w:szCs w:val="22"/>
        </w:rPr>
        <w:t>k pověřuje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 xml:space="preserve"> s</w:t>
      </w:r>
      <w:r w:rsidR="007D78F3" w:rsidRPr="00286B39">
        <w:rPr>
          <w:rFonts w:asciiTheme="minorHAnsi" w:eastAsia="Arial Unicode MS" w:hAnsiTheme="minorHAnsi"/>
          <w:sz w:val="22"/>
          <w:szCs w:val="22"/>
        </w:rPr>
        <w:t>prá</w:t>
      </w:r>
      <w:r w:rsidR="000266B3" w:rsidRPr="00286B39">
        <w:rPr>
          <w:rFonts w:asciiTheme="minorHAnsi" w:eastAsia="Arial Unicode MS" w:hAnsiTheme="minorHAnsi"/>
          <w:sz w:val="22"/>
          <w:szCs w:val="22"/>
        </w:rPr>
        <w:t>v</w:t>
      </w:r>
      <w:r w:rsidR="007D78F3" w:rsidRPr="00286B39">
        <w:rPr>
          <w:rFonts w:asciiTheme="minorHAnsi" w:eastAsia="Arial Unicode MS" w:hAnsiTheme="minorHAnsi"/>
          <w:sz w:val="22"/>
          <w:szCs w:val="22"/>
        </w:rPr>
        <w:t>ce</w:t>
      </w:r>
      <w:r w:rsidR="007B1815">
        <w:rPr>
          <w:rFonts w:asciiTheme="minorHAnsi" w:eastAsia="Arial Unicode MS" w:hAnsiTheme="minorHAnsi"/>
          <w:sz w:val="22"/>
          <w:szCs w:val="22"/>
        </w:rPr>
        <w:t>, aby jeho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 xml:space="preserve"> jménem a na je</w:t>
      </w:r>
      <w:r w:rsidR="007B1815">
        <w:rPr>
          <w:rFonts w:asciiTheme="minorHAnsi" w:eastAsia="Arial Unicode MS" w:hAnsiTheme="minorHAnsi"/>
          <w:sz w:val="22"/>
          <w:szCs w:val="22"/>
        </w:rPr>
        <w:t>ho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 xml:space="preserve"> účet zabezpečil provoz a obstarával správu nemovité věci za podmínek a v rozsahu dále stanoveném (dále „správa nemovité věci“), za což se zavazují hradit správci sjednanou odměnu, a správce toto pověření přijímá.</w:t>
      </w:r>
    </w:p>
    <w:p w:rsidR="005922A3" w:rsidRDefault="005922A3">
      <w:pPr>
        <w:rPr>
          <w:rFonts w:asciiTheme="minorHAnsi" w:eastAsia="Arial Unicode MS" w:hAnsiTheme="minorHAnsi"/>
          <w:sz w:val="22"/>
          <w:szCs w:val="22"/>
        </w:rPr>
      </w:pPr>
    </w:p>
    <w:p w:rsidR="00CC3AAE" w:rsidRPr="00286B39" w:rsidRDefault="00CC3AAE">
      <w:pPr>
        <w:rPr>
          <w:rFonts w:asciiTheme="minorHAnsi" w:eastAsia="Arial Unicode MS" w:hAnsiTheme="minorHAnsi"/>
          <w:sz w:val="22"/>
          <w:szCs w:val="22"/>
        </w:rPr>
      </w:pPr>
    </w:p>
    <w:p w:rsidR="000B3BE6" w:rsidRPr="00286B39" w:rsidRDefault="001A05A2" w:rsidP="001A05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II.</w:t>
      </w:r>
    </w:p>
    <w:p w:rsidR="001A05A2" w:rsidRPr="00286B39" w:rsidRDefault="001A05A2" w:rsidP="001A05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Komunikace se spoluvlastníky</w:t>
      </w:r>
    </w:p>
    <w:p w:rsidR="000B3BE6" w:rsidRPr="00286B39" w:rsidRDefault="000B3BE6">
      <w:pPr>
        <w:rPr>
          <w:rFonts w:asciiTheme="minorHAnsi" w:eastAsia="Arial Unicode MS" w:hAnsiTheme="minorHAnsi"/>
          <w:sz w:val="22"/>
          <w:szCs w:val="22"/>
        </w:rPr>
      </w:pPr>
    </w:p>
    <w:p w:rsidR="001A05A2" w:rsidRPr="00286B39" w:rsidRDefault="00DF712C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1A05A2" w:rsidRPr="00286B39">
        <w:rPr>
          <w:rFonts w:asciiTheme="minorHAnsi" w:eastAsia="Arial Unicode MS" w:hAnsiTheme="minorHAnsi"/>
          <w:sz w:val="22"/>
          <w:szCs w:val="22"/>
        </w:rPr>
        <w:t>Veškerá korespondence bude spoluvlastník</w:t>
      </w:r>
      <w:r w:rsidR="007B1815">
        <w:rPr>
          <w:rFonts w:asciiTheme="minorHAnsi" w:eastAsia="Arial Unicode MS" w:hAnsiTheme="minorHAnsi"/>
          <w:sz w:val="22"/>
          <w:szCs w:val="22"/>
        </w:rPr>
        <w:t>ovi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zasílána správce</w:t>
      </w:r>
      <w:r w:rsidRPr="00286B39">
        <w:rPr>
          <w:rFonts w:asciiTheme="minorHAnsi" w:eastAsia="Arial Unicode MS" w:hAnsiTheme="minorHAnsi"/>
          <w:sz w:val="22"/>
          <w:szCs w:val="22"/>
        </w:rPr>
        <w:t>m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na adres</w:t>
      </w:r>
      <w:r w:rsidR="007F2955">
        <w:rPr>
          <w:rFonts w:asciiTheme="minorHAnsi" w:eastAsia="Arial Unicode MS" w:hAnsiTheme="minorHAnsi"/>
          <w:sz w:val="22"/>
          <w:szCs w:val="22"/>
        </w:rPr>
        <w:t>u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uveden</w:t>
      </w:r>
      <w:r w:rsidR="007F2955">
        <w:rPr>
          <w:rFonts w:asciiTheme="minorHAnsi" w:eastAsia="Arial Unicode MS" w:hAnsiTheme="minorHAnsi"/>
          <w:sz w:val="22"/>
          <w:szCs w:val="22"/>
        </w:rPr>
        <w:t>ou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v záhlaví této smlouvy.</w:t>
      </w:r>
    </w:p>
    <w:p w:rsidR="001A05A2" w:rsidRPr="00286B39" w:rsidRDefault="001A05A2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1A05A2" w:rsidRPr="00286B39" w:rsidRDefault="00DF712C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C4E82" w:rsidRPr="00286B39">
        <w:rPr>
          <w:rFonts w:asciiTheme="minorHAnsi" w:eastAsia="Arial Unicode MS" w:hAnsiTheme="minorHAnsi"/>
          <w:sz w:val="22"/>
          <w:szCs w:val="22"/>
        </w:rPr>
        <w:t>Zisk z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domu bude zasílán na úč</w:t>
      </w:r>
      <w:r w:rsidR="007B1815">
        <w:rPr>
          <w:rFonts w:asciiTheme="minorHAnsi" w:eastAsia="Arial Unicode MS" w:hAnsiTheme="minorHAnsi"/>
          <w:sz w:val="22"/>
          <w:szCs w:val="22"/>
        </w:rPr>
        <w:t>et spoluvlastníka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uveden</w:t>
      </w:r>
      <w:r w:rsidR="007B1815">
        <w:rPr>
          <w:rFonts w:asciiTheme="minorHAnsi" w:eastAsia="Arial Unicode MS" w:hAnsiTheme="minorHAnsi"/>
          <w:sz w:val="22"/>
          <w:szCs w:val="22"/>
        </w:rPr>
        <w:t>ý</w:t>
      </w:r>
      <w:r w:rsidR="001A05A2" w:rsidRPr="00286B39">
        <w:rPr>
          <w:rFonts w:asciiTheme="minorHAnsi" w:eastAsia="Arial Unicode MS" w:hAnsiTheme="minorHAnsi"/>
          <w:sz w:val="22"/>
          <w:szCs w:val="22"/>
        </w:rPr>
        <w:t xml:space="preserve"> v záhlaví této 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1A05A2" w:rsidRPr="00286B39">
        <w:rPr>
          <w:rFonts w:asciiTheme="minorHAnsi" w:eastAsia="Arial Unicode MS" w:hAnsiTheme="minorHAnsi"/>
          <w:sz w:val="22"/>
          <w:szCs w:val="22"/>
        </w:rPr>
        <w:t>smlouvy</w:t>
      </w:r>
      <w:r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CC3AAE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CC3AAE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1A05A2" w:rsidRPr="00286B39" w:rsidRDefault="001A05A2" w:rsidP="001A05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III.</w:t>
      </w:r>
    </w:p>
    <w:p w:rsidR="001A05A2" w:rsidRPr="00286B39" w:rsidRDefault="001A05A2" w:rsidP="001A05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lastRenderedPageBreak/>
        <w:t>Rozhodování spoluvlastníků</w:t>
      </w:r>
    </w:p>
    <w:p w:rsidR="001A05A2" w:rsidRPr="00286B39" w:rsidRDefault="001A05A2" w:rsidP="001A05A2">
      <w:pPr>
        <w:rPr>
          <w:rFonts w:asciiTheme="minorHAnsi" w:eastAsia="Arial Unicode MS" w:hAnsiTheme="minorHAnsi"/>
          <w:sz w:val="22"/>
          <w:szCs w:val="22"/>
        </w:rPr>
      </w:pPr>
    </w:p>
    <w:p w:rsidR="001A05A2" w:rsidRPr="00286B39" w:rsidRDefault="00DF712C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61BF8" w:rsidRPr="00286B39">
        <w:rPr>
          <w:rFonts w:asciiTheme="minorHAnsi" w:eastAsia="Arial Unicode MS" w:hAnsiTheme="minorHAnsi"/>
          <w:sz w:val="22"/>
          <w:szCs w:val="22"/>
        </w:rPr>
        <w:t xml:space="preserve">Spoluvlastníci rozhodují do výše svého podílu a jednají ve všech věcech týkajících se 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>nemovité věci</w:t>
      </w:r>
      <w:r w:rsidR="00561BF8" w:rsidRPr="00286B39">
        <w:rPr>
          <w:rFonts w:asciiTheme="minorHAnsi" w:eastAsia="Arial Unicode MS" w:hAnsiTheme="minorHAnsi"/>
          <w:sz w:val="22"/>
          <w:szCs w:val="22"/>
        </w:rPr>
        <w:t xml:space="preserve"> a jejího provozu, v nichž není dle této smlouvy oprávněn či povinen jednat správce.</w:t>
      </w:r>
    </w:p>
    <w:p w:rsidR="00561BF8" w:rsidRPr="00286B39" w:rsidRDefault="00561BF8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561BF8" w:rsidRPr="00286B39" w:rsidRDefault="00DF712C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61BF8" w:rsidRPr="00286B39">
        <w:rPr>
          <w:rFonts w:asciiTheme="minorHAnsi" w:eastAsia="Arial Unicode MS" w:hAnsiTheme="minorHAnsi"/>
          <w:sz w:val="22"/>
          <w:szCs w:val="22"/>
        </w:rPr>
        <w:t>Spoluvlastníci dále rozhodují do výše svého podílu v případech, kdy je jejich rozhodnutí (souhlas) podmínkou jednání správce, a ve všech věcech, ve kterých je správce o rozhodnutí požádá.</w:t>
      </w:r>
    </w:p>
    <w:p w:rsidR="00561BF8" w:rsidRDefault="00561BF8" w:rsidP="001A05A2">
      <w:pPr>
        <w:rPr>
          <w:rFonts w:asciiTheme="minorHAnsi" w:eastAsia="Arial Unicode MS" w:hAnsiTheme="minorHAnsi"/>
          <w:sz w:val="22"/>
          <w:szCs w:val="22"/>
        </w:rPr>
      </w:pPr>
    </w:p>
    <w:p w:rsidR="00CC3AAE" w:rsidRPr="00286B39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561BF8" w:rsidRPr="00286B39" w:rsidRDefault="00561BF8" w:rsidP="000B76F8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IV.</w:t>
      </w:r>
    </w:p>
    <w:p w:rsidR="00561BF8" w:rsidRPr="00286B39" w:rsidRDefault="00561BF8" w:rsidP="000B76F8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Práva a povinnosti správce</w:t>
      </w:r>
    </w:p>
    <w:p w:rsidR="00561BF8" w:rsidRPr="00286B39" w:rsidRDefault="00561BF8" w:rsidP="001A05A2">
      <w:pPr>
        <w:rPr>
          <w:rFonts w:asciiTheme="minorHAnsi" w:eastAsia="Arial Unicode MS" w:hAnsiTheme="minorHAnsi"/>
          <w:sz w:val="22"/>
          <w:szCs w:val="22"/>
        </w:rPr>
      </w:pPr>
    </w:p>
    <w:p w:rsidR="00561BF8" w:rsidRPr="00286B39" w:rsidRDefault="00331161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61BF8" w:rsidRPr="00286B39">
        <w:rPr>
          <w:rFonts w:asciiTheme="minorHAnsi" w:eastAsia="Arial Unicode MS" w:hAnsiTheme="minorHAnsi"/>
          <w:sz w:val="22"/>
          <w:szCs w:val="22"/>
        </w:rPr>
        <w:t>Veškeré úkony, kter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>é správce při správě nemovité věci</w:t>
      </w:r>
      <w:r w:rsidR="00561BF8" w:rsidRPr="00286B39">
        <w:rPr>
          <w:rFonts w:asciiTheme="minorHAnsi" w:eastAsia="Arial Unicode MS" w:hAnsiTheme="minorHAnsi"/>
          <w:sz w:val="22"/>
          <w:szCs w:val="22"/>
        </w:rPr>
        <w:t xml:space="preserve"> činí, koná vždy výhradně jménem spoluvlastníků.</w:t>
      </w:r>
    </w:p>
    <w:p w:rsidR="001A05A2" w:rsidRPr="00286B39" w:rsidRDefault="001A05A2" w:rsidP="001A05A2">
      <w:pPr>
        <w:rPr>
          <w:rFonts w:asciiTheme="minorHAnsi" w:eastAsia="Arial Unicode MS" w:hAnsiTheme="minorHAnsi"/>
          <w:sz w:val="22"/>
          <w:szCs w:val="22"/>
        </w:rPr>
      </w:pPr>
    </w:p>
    <w:p w:rsidR="00DF712C" w:rsidRPr="00286B39" w:rsidRDefault="00331161" w:rsidP="001A05A2">
      <w:pPr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134299" w:rsidRPr="00286B39">
        <w:rPr>
          <w:rFonts w:asciiTheme="minorHAnsi" w:eastAsia="Arial Unicode MS" w:hAnsiTheme="minorHAnsi"/>
          <w:b/>
          <w:sz w:val="22"/>
          <w:szCs w:val="22"/>
        </w:rPr>
        <w:t>Správce je zejména povinen:</w:t>
      </w:r>
    </w:p>
    <w:p w:rsidR="00107F11" w:rsidRPr="00286B39" w:rsidRDefault="009D08BA" w:rsidP="00107F11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5C4E82" w:rsidRPr="00286B39">
        <w:rPr>
          <w:rFonts w:asciiTheme="minorHAnsi" w:eastAsia="Arial Unicode MS" w:hAnsiTheme="minorHAnsi"/>
          <w:b/>
          <w:sz w:val="22"/>
          <w:szCs w:val="22"/>
        </w:rPr>
        <w:t>2.1.</w:t>
      </w:r>
      <w:r w:rsidR="002F15BA" w:rsidRPr="00286B39">
        <w:rPr>
          <w:rFonts w:asciiTheme="minorHAnsi" w:eastAsia="Arial Unicode MS" w:hAnsiTheme="minorHAnsi"/>
          <w:sz w:val="22"/>
          <w:szCs w:val="22"/>
        </w:rPr>
        <w:tab/>
      </w:r>
      <w:r w:rsidR="00107F11" w:rsidRPr="00286B39">
        <w:rPr>
          <w:rFonts w:asciiTheme="minorHAnsi" w:eastAsia="Arial Unicode MS" w:hAnsiTheme="minorHAnsi"/>
          <w:sz w:val="22"/>
          <w:szCs w:val="22"/>
        </w:rPr>
        <w:t>Správce je povinen průběžně sl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>edovat technický stav nemovité věci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>, zajišťovat</w:t>
      </w:r>
      <w:r w:rsidR="005C4E82" w:rsidRPr="00286B39">
        <w:rPr>
          <w:rFonts w:asciiTheme="minorHAnsi" w:eastAsia="Arial Unicode MS" w:hAnsiTheme="minorHAnsi"/>
          <w:sz w:val="22"/>
          <w:szCs w:val="22"/>
        </w:rPr>
        <w:t xml:space="preserve"> provoz,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 xml:space="preserve"> běžnou údržbu a opravy </w:t>
      </w:r>
      <w:r w:rsidR="00B241CC" w:rsidRPr="00286B39">
        <w:rPr>
          <w:rFonts w:asciiTheme="minorHAnsi" w:eastAsia="Arial Unicode MS" w:hAnsiTheme="minorHAnsi"/>
          <w:sz w:val="22"/>
          <w:szCs w:val="22"/>
        </w:rPr>
        <w:t xml:space="preserve">bez předběžného souhlasu spoluvlastníků </w:t>
      </w:r>
      <w:r w:rsidR="00954580">
        <w:rPr>
          <w:rFonts w:asciiTheme="minorHAnsi" w:eastAsia="Arial Unicode MS" w:hAnsiTheme="minorHAnsi"/>
          <w:sz w:val="22"/>
          <w:szCs w:val="22"/>
        </w:rPr>
        <w:t xml:space="preserve">do 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 xml:space="preserve">výše </w:t>
      </w:r>
      <w:r w:rsidR="00B241CC" w:rsidRPr="00286B39">
        <w:rPr>
          <w:rFonts w:asciiTheme="minorHAnsi" w:eastAsia="Arial Unicode MS" w:hAnsiTheme="minorHAnsi"/>
          <w:sz w:val="22"/>
          <w:szCs w:val="22"/>
        </w:rPr>
        <w:t xml:space="preserve">50% výnosu spravované nemovité věci za běžný rok, pokud se smluvní strany nedohodnou jinak. 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 xml:space="preserve">Pokud by bylo nutné vynaložit na údržbu a opravy vyšší </w:t>
      </w:r>
      <w:r w:rsidR="00B241CC" w:rsidRPr="00286B39">
        <w:rPr>
          <w:rFonts w:asciiTheme="minorHAnsi" w:eastAsia="Arial Unicode MS" w:hAnsiTheme="minorHAnsi"/>
          <w:sz w:val="22"/>
          <w:szCs w:val="22"/>
        </w:rPr>
        <w:t>částku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 xml:space="preserve"> než </w:t>
      </w:r>
      <w:r w:rsidR="00B241CC" w:rsidRPr="00286B39">
        <w:rPr>
          <w:rFonts w:asciiTheme="minorHAnsi" w:eastAsia="Arial Unicode MS" w:hAnsiTheme="minorHAnsi"/>
          <w:sz w:val="22"/>
          <w:szCs w:val="22"/>
        </w:rPr>
        <w:t>50% výnosu spravované nemovité věci za běžný rok</w:t>
      </w:r>
      <w:r w:rsidR="00107F11" w:rsidRPr="00286B39">
        <w:rPr>
          <w:rFonts w:asciiTheme="minorHAnsi" w:eastAsia="Arial Unicode MS" w:hAnsiTheme="minorHAnsi"/>
          <w:sz w:val="22"/>
          <w:szCs w:val="22"/>
        </w:rPr>
        <w:t xml:space="preserve">, je </w:t>
      </w:r>
      <w:r w:rsidR="00B241CC" w:rsidRPr="00286B39">
        <w:rPr>
          <w:rFonts w:asciiTheme="minorHAnsi" w:eastAsia="Arial Unicode MS" w:hAnsiTheme="minorHAnsi"/>
          <w:sz w:val="22"/>
          <w:szCs w:val="22"/>
        </w:rPr>
        <w:t xml:space="preserve">k realizaci údržby a oprav nutný předchozí souhlas nadpoloviční většiny spoluvlastníků nemovitosti. Spoluvlastníci nemovitosti rozhodují většinou, počítanou podle velikosti podílů. </w:t>
      </w:r>
    </w:p>
    <w:p w:rsidR="002F15BA" w:rsidRPr="00286B39" w:rsidRDefault="002F15BA" w:rsidP="00561B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0B76F8" w:rsidRPr="00286B39" w:rsidRDefault="009D08BA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B241CC" w:rsidRPr="00286B39">
        <w:rPr>
          <w:rFonts w:asciiTheme="minorHAnsi" w:eastAsia="Arial Unicode MS" w:hAnsiTheme="minorHAnsi"/>
          <w:b/>
          <w:sz w:val="22"/>
          <w:szCs w:val="22"/>
        </w:rPr>
        <w:t>2.2.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B241CC" w:rsidRPr="00286B39">
        <w:rPr>
          <w:rFonts w:asciiTheme="minorHAnsi" w:eastAsia="Arial Unicode MS" w:hAnsiTheme="minorHAnsi"/>
          <w:sz w:val="22"/>
          <w:szCs w:val="22"/>
        </w:rPr>
        <w:t xml:space="preserve">Zajistit uzavírání nájemních smluv pro nájemce bytů a ostatních prostor na základě 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>předchozího stanoviska spoluvlastníků. Při uzavírání nájemních smluv je rozhodující stanovisko spoluvlastníků s podílem přesahujícím nadpoloviční většinu. V případě rozhodování o výpovědi nájemních smluv pro nájemce bytů a ostatních prostor je též rozhodující stanovisko spoluvlastníků s podílem přesahujícím nadpoloviční většinu.</w:t>
      </w:r>
    </w:p>
    <w:p w:rsidR="00F8155C" w:rsidRPr="00286B39" w:rsidRDefault="00F8155C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0B76F8" w:rsidRPr="00286B39" w:rsidRDefault="009D08BA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F8155C" w:rsidRPr="00286B39">
        <w:rPr>
          <w:rFonts w:asciiTheme="minorHAnsi" w:eastAsia="Arial Unicode MS" w:hAnsiTheme="minorHAnsi"/>
          <w:b/>
          <w:sz w:val="22"/>
          <w:szCs w:val="22"/>
        </w:rPr>
        <w:t>2.3.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0B76F8" w:rsidRPr="00286B39">
        <w:rPr>
          <w:rFonts w:asciiTheme="minorHAnsi" w:eastAsia="Arial Unicode MS" w:hAnsiTheme="minorHAnsi"/>
          <w:sz w:val="22"/>
          <w:szCs w:val="22"/>
        </w:rPr>
        <w:t>Činit potřebné úkony vůči úřadům, státním orgánům a orgánům místní samosprávy ve</w:t>
      </w:r>
      <w:r w:rsidRPr="00286B39">
        <w:rPr>
          <w:rFonts w:asciiTheme="minorHAnsi" w:eastAsia="Arial Unicode MS" w:hAnsiTheme="minorHAnsi"/>
          <w:sz w:val="22"/>
          <w:szCs w:val="22"/>
        </w:rPr>
        <w:t xml:space="preserve"> 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>vztahu ke správě nemovit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0B76F8" w:rsidRPr="00286B39" w:rsidRDefault="000B76F8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107F11" w:rsidRPr="00286B39" w:rsidRDefault="009D08BA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F8155C" w:rsidRPr="00286B39">
        <w:rPr>
          <w:rFonts w:asciiTheme="minorHAnsi" w:eastAsia="Arial Unicode MS" w:hAnsiTheme="minorHAnsi"/>
          <w:b/>
          <w:sz w:val="22"/>
          <w:szCs w:val="22"/>
        </w:rPr>
        <w:t>2.4.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0B76F8" w:rsidRPr="00286B39">
        <w:rPr>
          <w:rFonts w:asciiTheme="minorHAnsi" w:eastAsia="Arial Unicode MS" w:hAnsiTheme="minorHAnsi"/>
          <w:sz w:val="22"/>
          <w:szCs w:val="22"/>
        </w:rPr>
        <w:t>Projednat s nájemci veškeré změny nájemného či záloh na plnění spoje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>ných s užíváním bytů či prostor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 sloužících podnikání, vybírat nájemné, případně vymáhat vzniklé pohledávky, a to vše v souladu s platnými právními předpisy.</w:t>
      </w:r>
      <w:r w:rsidR="00A515B9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0B76F8" w:rsidRPr="00286B39" w:rsidRDefault="000B76F8" w:rsidP="000B76F8">
      <w:pPr>
        <w:jc w:val="both"/>
        <w:rPr>
          <w:rFonts w:asciiTheme="minorHAnsi" w:eastAsia="Arial Unicode MS" w:hAnsiTheme="minorHAnsi"/>
          <w:b/>
          <w:sz w:val="22"/>
          <w:szCs w:val="22"/>
        </w:rPr>
      </w:pPr>
    </w:p>
    <w:p w:rsidR="00F8155C" w:rsidRPr="00286B39" w:rsidRDefault="009D08BA" w:rsidP="00107F11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F8155C" w:rsidRPr="00286B39">
        <w:rPr>
          <w:rFonts w:asciiTheme="minorHAnsi" w:eastAsia="Arial Unicode MS" w:hAnsiTheme="minorHAnsi"/>
          <w:b/>
          <w:sz w:val="22"/>
          <w:szCs w:val="22"/>
        </w:rPr>
        <w:t>2.5.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  <w:t>H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radit veškeré náklady 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>na dodávku služeb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, tj. např. 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 xml:space="preserve">na dodávku vody, elektřiny, 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odvozu odpadu, </w:t>
      </w:r>
      <w:r w:rsidR="00F8155C" w:rsidRPr="00286B39">
        <w:rPr>
          <w:rFonts w:asciiTheme="minorHAnsi" w:eastAsia="Arial Unicode MS" w:hAnsiTheme="minorHAnsi"/>
          <w:sz w:val="22"/>
          <w:szCs w:val="22"/>
        </w:rPr>
        <w:t>čištění komínů apod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., které je povinen následně rozúčtovat jednotlivým nájemcům dle platných předpisů. </w:t>
      </w:r>
    </w:p>
    <w:p w:rsidR="00F8155C" w:rsidRPr="00286B39" w:rsidRDefault="00F8155C" w:rsidP="00107F11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331161" w:rsidRPr="00286B39" w:rsidRDefault="00F8155C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244D68">
        <w:rPr>
          <w:rFonts w:asciiTheme="minorHAnsi" w:eastAsia="Arial Unicode MS" w:hAnsiTheme="minorHAnsi"/>
          <w:b/>
          <w:sz w:val="22"/>
          <w:szCs w:val="22"/>
        </w:rPr>
        <w:t>2.6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sz w:val="22"/>
          <w:szCs w:val="22"/>
        </w:rPr>
        <w:t>Zajistit pro bezproblémový provoz nemovité věci provádění revizí v předepsaných termínech, zejména elektro, hromosvodů, rozvodů plynu, a dále předepsaných prohlídek.</w:t>
      </w:r>
    </w:p>
    <w:p w:rsidR="00331161" w:rsidRPr="00286B39" w:rsidRDefault="00331161" w:rsidP="000B76F8">
      <w:pPr>
        <w:jc w:val="both"/>
        <w:rPr>
          <w:rFonts w:asciiTheme="minorHAnsi" w:eastAsia="Arial Unicode MS" w:hAnsiTheme="minorHAnsi"/>
          <w:b/>
          <w:sz w:val="22"/>
          <w:szCs w:val="22"/>
        </w:rPr>
      </w:pPr>
    </w:p>
    <w:p w:rsidR="000B76F8" w:rsidRPr="00286B39" w:rsidRDefault="00CF64EB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="00244D68">
        <w:rPr>
          <w:rFonts w:asciiTheme="minorHAnsi" w:eastAsia="Arial Unicode MS" w:hAnsiTheme="minorHAnsi"/>
          <w:b/>
          <w:sz w:val="22"/>
          <w:szCs w:val="22"/>
        </w:rPr>
        <w:t>7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ab/>
      </w:r>
      <w:r w:rsidRPr="00286B39">
        <w:rPr>
          <w:rFonts w:asciiTheme="minorHAnsi" w:eastAsia="Arial Unicode MS" w:hAnsiTheme="minorHAnsi"/>
          <w:sz w:val="22"/>
          <w:szCs w:val="22"/>
        </w:rPr>
        <w:t xml:space="preserve">V 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>případě potřeby zajistit úklid spravované nemovit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0B76F8" w:rsidRPr="00286B39">
        <w:rPr>
          <w:rFonts w:asciiTheme="minorHAnsi" w:eastAsia="Arial Unicode MS" w:hAnsiTheme="minorHAnsi"/>
          <w:sz w:val="22"/>
          <w:szCs w:val="22"/>
        </w:rPr>
        <w:t xml:space="preserve"> a přilehlého pozemku.</w:t>
      </w:r>
    </w:p>
    <w:p w:rsidR="000B76F8" w:rsidRPr="00286B39" w:rsidRDefault="000B76F8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BE7B84" w:rsidRPr="00286B39" w:rsidRDefault="009D08BA" w:rsidP="00ED29A6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="00244D68">
        <w:rPr>
          <w:rFonts w:asciiTheme="minorHAnsi" w:eastAsia="Arial Unicode MS" w:hAnsiTheme="minorHAnsi"/>
          <w:b/>
          <w:sz w:val="22"/>
          <w:szCs w:val="22"/>
        </w:rPr>
        <w:t>8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  <w:t>P</w:t>
      </w:r>
      <w:r w:rsidR="00134299" w:rsidRPr="00286B39">
        <w:rPr>
          <w:rFonts w:asciiTheme="minorHAnsi" w:eastAsia="Arial Unicode MS" w:hAnsiTheme="minorHAnsi"/>
          <w:sz w:val="22"/>
          <w:szCs w:val="22"/>
        </w:rPr>
        <w:t xml:space="preserve">rovádět 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 xml:space="preserve">na požádání spoluvlastníka nebo </w:t>
      </w:r>
      <w:r w:rsidR="00134299" w:rsidRPr="00286B39">
        <w:rPr>
          <w:rFonts w:asciiTheme="minorHAnsi" w:eastAsia="Arial Unicode MS" w:hAnsiTheme="minorHAnsi"/>
          <w:sz w:val="22"/>
          <w:szCs w:val="22"/>
        </w:rPr>
        <w:t>1x ročně vyúčtování veškerých příjmů a výdajů a toto vyúčtování předkládat spoluvlastníkům vždy do konce měsíce února po ukončení roku a do konce měsíce března zaslat spoluvlastníkům finanční č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>ást zisku dle výše jejich podílu</w:t>
      </w:r>
      <w:r w:rsidR="00134299" w:rsidRPr="00286B39">
        <w:rPr>
          <w:rFonts w:asciiTheme="minorHAnsi" w:eastAsia="Arial Unicode MS" w:hAnsiTheme="minorHAnsi"/>
          <w:sz w:val="22"/>
          <w:szCs w:val="22"/>
        </w:rPr>
        <w:t>.</w:t>
      </w:r>
      <w:r w:rsidR="00BE7B84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134299" w:rsidRDefault="00134299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AD6F21" w:rsidRDefault="00AD6F21" w:rsidP="000B76F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0B76F8" w:rsidRDefault="00331161" w:rsidP="00561BF8">
      <w:pPr>
        <w:jc w:val="both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3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134299" w:rsidRPr="00286B39">
        <w:rPr>
          <w:rFonts w:asciiTheme="minorHAnsi" w:eastAsia="Arial Unicode MS" w:hAnsiTheme="minorHAnsi"/>
          <w:b/>
          <w:sz w:val="22"/>
          <w:szCs w:val="22"/>
        </w:rPr>
        <w:t>Správce je zejména oprávněn:</w:t>
      </w:r>
    </w:p>
    <w:p w:rsidR="0019484E" w:rsidRDefault="0019484E" w:rsidP="00561BF8">
      <w:pPr>
        <w:jc w:val="both"/>
        <w:rPr>
          <w:rFonts w:asciiTheme="minorHAnsi" w:eastAsia="Arial Unicode MS" w:hAnsiTheme="minorHAnsi"/>
          <w:b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ab/>
        <w:t>3.1.</w:t>
      </w:r>
      <w:r>
        <w:rPr>
          <w:rFonts w:asciiTheme="minorHAnsi" w:eastAsia="Arial Unicode MS" w:hAnsiTheme="minorHAnsi"/>
          <w:b/>
          <w:sz w:val="22"/>
          <w:szCs w:val="22"/>
        </w:rPr>
        <w:tab/>
      </w:r>
      <w:r w:rsidRPr="003A7BDB">
        <w:rPr>
          <w:rFonts w:asciiTheme="minorHAnsi" w:eastAsia="Arial Unicode MS" w:hAnsiTheme="minorHAnsi"/>
          <w:sz w:val="22"/>
          <w:szCs w:val="22"/>
        </w:rPr>
        <w:t>Přijímat doručené písemnosti a ujednávat smlouvy se správci</w:t>
      </w:r>
      <w:r w:rsidR="003A7BDB" w:rsidRPr="003A7BDB">
        <w:rPr>
          <w:rFonts w:asciiTheme="minorHAnsi" w:eastAsia="Arial Unicode MS" w:hAnsiTheme="minorHAnsi"/>
          <w:sz w:val="22"/>
          <w:szCs w:val="22"/>
        </w:rPr>
        <w:t xml:space="preserve"> sítí</w:t>
      </w:r>
      <w:r w:rsidRPr="003A7BDB">
        <w:rPr>
          <w:rFonts w:asciiTheme="minorHAnsi" w:eastAsia="Arial Unicode MS" w:hAnsiTheme="minorHAnsi"/>
          <w:sz w:val="22"/>
          <w:szCs w:val="22"/>
        </w:rPr>
        <w:t>.</w:t>
      </w:r>
    </w:p>
    <w:p w:rsidR="0019484E" w:rsidRPr="00286B39" w:rsidRDefault="0019484E" w:rsidP="00561BF8">
      <w:pPr>
        <w:jc w:val="both"/>
        <w:rPr>
          <w:rFonts w:asciiTheme="minorHAnsi" w:eastAsia="Arial Unicode MS" w:hAnsiTheme="minorHAnsi"/>
          <w:b/>
          <w:sz w:val="22"/>
          <w:szCs w:val="22"/>
        </w:rPr>
      </w:pPr>
    </w:p>
    <w:p w:rsidR="001A05A2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3.</w:t>
      </w:r>
      <w:r w:rsidR="0019484E">
        <w:rPr>
          <w:rFonts w:asciiTheme="minorHAnsi" w:eastAsia="Arial Unicode MS" w:hAnsiTheme="minorHAnsi"/>
          <w:b/>
          <w:sz w:val="22"/>
          <w:szCs w:val="22"/>
        </w:rPr>
        <w:t>2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134299" w:rsidRPr="00286B39">
        <w:rPr>
          <w:rFonts w:asciiTheme="minorHAnsi" w:eastAsia="Arial Unicode MS" w:hAnsiTheme="minorHAnsi"/>
          <w:sz w:val="22"/>
          <w:szCs w:val="22"/>
        </w:rPr>
        <w:t>Hradit prokazatelné výdaje na správu z prostředků na provozním účtu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134299" w:rsidRPr="00286B39" w:rsidRDefault="00134299" w:rsidP="001A05A2">
      <w:pPr>
        <w:rPr>
          <w:rFonts w:asciiTheme="minorHAnsi" w:eastAsia="Arial Unicode MS" w:hAnsiTheme="minorHAnsi"/>
          <w:sz w:val="22"/>
          <w:szCs w:val="22"/>
        </w:rPr>
      </w:pPr>
    </w:p>
    <w:p w:rsidR="00134299" w:rsidRPr="00286B39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3.</w:t>
      </w:r>
      <w:r w:rsidR="0019484E">
        <w:rPr>
          <w:rFonts w:asciiTheme="minorHAnsi" w:eastAsia="Arial Unicode MS" w:hAnsiTheme="minorHAnsi"/>
          <w:b/>
          <w:sz w:val="22"/>
          <w:szCs w:val="22"/>
        </w:rPr>
        <w:t>3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134299" w:rsidRPr="00286B39">
        <w:rPr>
          <w:rFonts w:asciiTheme="minorHAnsi" w:eastAsia="Arial Unicode MS" w:hAnsiTheme="minorHAnsi"/>
          <w:sz w:val="22"/>
          <w:szCs w:val="22"/>
        </w:rPr>
        <w:t>Pověřit po dohodě se spoluvlastníky zastupováním v řízení před soudy či správními orgány třetí osobu.</w:t>
      </w:r>
    </w:p>
    <w:p w:rsidR="00134299" w:rsidRPr="00286B39" w:rsidRDefault="00134299" w:rsidP="001A05A2">
      <w:pPr>
        <w:rPr>
          <w:rFonts w:asciiTheme="minorHAnsi" w:eastAsia="Arial Unicode MS" w:hAnsiTheme="minorHAnsi"/>
          <w:sz w:val="22"/>
          <w:szCs w:val="22"/>
        </w:rPr>
      </w:pPr>
    </w:p>
    <w:p w:rsidR="00134299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19484E">
        <w:rPr>
          <w:rFonts w:asciiTheme="minorHAnsi" w:eastAsia="Arial Unicode MS" w:hAnsiTheme="minorHAnsi"/>
          <w:b/>
          <w:sz w:val="22"/>
          <w:szCs w:val="22"/>
        </w:rPr>
        <w:t>3.4</w:t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134299" w:rsidRPr="00286B39">
        <w:rPr>
          <w:rFonts w:asciiTheme="minorHAnsi" w:eastAsia="Arial Unicode MS" w:hAnsiTheme="minorHAnsi"/>
          <w:sz w:val="22"/>
          <w:szCs w:val="22"/>
        </w:rPr>
        <w:t>Inkasovat od spoluvlastníků odměnu za správu ve výši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 xml:space="preserve"> stanovené v čl. VI. této smlouvy.</w:t>
      </w:r>
    </w:p>
    <w:p w:rsidR="007B1815" w:rsidRDefault="007B1815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7B1815" w:rsidP="001A05A2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ab/>
      </w:r>
    </w:p>
    <w:p w:rsidR="00343D33" w:rsidRPr="00286B39" w:rsidRDefault="00331161" w:rsidP="001A05A2">
      <w:pPr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4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b/>
          <w:sz w:val="22"/>
          <w:szCs w:val="22"/>
        </w:rPr>
        <w:t>Správce není oprávněn zejména:</w:t>
      </w:r>
    </w:p>
    <w:p w:rsidR="00343D33" w:rsidRPr="00286B39" w:rsidRDefault="009D08BA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4.1.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sz w:val="22"/>
          <w:szCs w:val="22"/>
        </w:rPr>
        <w:t>Nemovitost či její část zcizovat či zatěžovat</w:t>
      </w:r>
      <w:r w:rsidR="00A515B9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343D33" w:rsidRPr="00286B39" w:rsidRDefault="00343D33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9D08BA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4.2.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sz w:val="22"/>
          <w:szCs w:val="22"/>
        </w:rPr>
        <w:t>Uzavírat smlouvy o úvěru za účelem financování provozu nemovit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343D33" w:rsidRPr="00286B39" w:rsidRDefault="00343D33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9D08BA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31161" w:rsidRPr="00286B39">
        <w:rPr>
          <w:rFonts w:asciiTheme="minorHAnsi" w:eastAsia="Arial Unicode MS" w:hAnsiTheme="minorHAnsi"/>
          <w:b/>
          <w:sz w:val="22"/>
          <w:szCs w:val="22"/>
        </w:rPr>
        <w:t>4.3.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sz w:val="22"/>
          <w:szCs w:val="22"/>
        </w:rPr>
        <w:t>Bez souhlasu spoluvlastníků provádět generální opravy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>, stavební úpravy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 xml:space="preserve"> či jiné stavební změny nemovit</w:t>
      </w:r>
      <w:r w:rsidR="00331161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343D33" w:rsidRDefault="00343D33" w:rsidP="001A05A2">
      <w:pPr>
        <w:rPr>
          <w:rFonts w:asciiTheme="minorHAnsi" w:eastAsia="Arial Unicode MS" w:hAnsiTheme="minorHAnsi"/>
          <w:sz w:val="22"/>
          <w:szCs w:val="22"/>
        </w:rPr>
      </w:pPr>
    </w:p>
    <w:p w:rsidR="00CC3AAE" w:rsidRPr="00286B39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V.</w:t>
      </w:r>
    </w:p>
    <w:p w:rsidR="007D47D5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Práva a povinnosti spoluvlastníků</w:t>
      </w:r>
    </w:p>
    <w:p w:rsidR="007D47D5" w:rsidRPr="00286B39" w:rsidRDefault="007D47D5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DF712C" w:rsidP="001A05A2">
      <w:pPr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b/>
          <w:sz w:val="22"/>
          <w:szCs w:val="22"/>
        </w:rPr>
        <w:t>Spoluvlastníci mají právo:</w:t>
      </w:r>
    </w:p>
    <w:p w:rsidR="00343D33" w:rsidRPr="00286B39" w:rsidRDefault="00343D33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A951BE" w:rsidRPr="00286B39">
        <w:rPr>
          <w:rFonts w:asciiTheme="minorHAnsi" w:eastAsia="Arial Unicode MS" w:hAnsiTheme="minorHAnsi"/>
          <w:b/>
          <w:sz w:val="22"/>
          <w:szCs w:val="22"/>
        </w:rPr>
        <w:t>1.1.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sz w:val="22"/>
          <w:szCs w:val="22"/>
        </w:rPr>
        <w:t>Nahlížet do věcné a finanční evidence týkající se správy nemovit</w:t>
      </w:r>
      <w:r w:rsidR="00A951BE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343D33" w:rsidRPr="00286B39" w:rsidRDefault="00343D33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A951BE" w:rsidRPr="00286B39">
        <w:rPr>
          <w:rFonts w:asciiTheme="minorHAnsi" w:eastAsia="Arial Unicode MS" w:hAnsiTheme="minorHAnsi"/>
          <w:b/>
          <w:sz w:val="22"/>
          <w:szCs w:val="22"/>
        </w:rPr>
        <w:t>1.2.</w:t>
      </w:r>
      <w:r w:rsidR="00CF64EB"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sz w:val="22"/>
          <w:szCs w:val="22"/>
        </w:rPr>
        <w:t>Obdržet ve sjednané lhůtě roční vyúčtování správy nemovit</w:t>
      </w:r>
      <w:r w:rsidR="00A951BE" w:rsidRPr="00286B39">
        <w:rPr>
          <w:rFonts w:asciiTheme="minorHAnsi" w:eastAsia="Arial Unicode MS" w:hAnsiTheme="minorHAnsi"/>
          <w:sz w:val="22"/>
          <w:szCs w:val="22"/>
        </w:rPr>
        <w:t>é věci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244D68" w:rsidRDefault="00244D68" w:rsidP="001A05A2">
      <w:pPr>
        <w:rPr>
          <w:rFonts w:asciiTheme="minorHAnsi" w:eastAsia="Arial Unicode MS" w:hAnsiTheme="minorHAnsi"/>
          <w:sz w:val="22"/>
          <w:szCs w:val="22"/>
        </w:rPr>
      </w:pPr>
    </w:p>
    <w:p w:rsidR="00244D68" w:rsidRPr="00286B39" w:rsidRDefault="00244D68" w:rsidP="001A05A2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ab/>
      </w:r>
      <w:r w:rsidRPr="003A7BDB">
        <w:rPr>
          <w:rFonts w:asciiTheme="minorHAnsi" w:eastAsia="Arial Unicode MS" w:hAnsiTheme="minorHAnsi"/>
          <w:b/>
          <w:sz w:val="22"/>
          <w:szCs w:val="22"/>
        </w:rPr>
        <w:t>1.3.</w:t>
      </w:r>
      <w:r w:rsidRPr="003A7BDB">
        <w:rPr>
          <w:rFonts w:asciiTheme="minorHAnsi" w:eastAsia="Arial Unicode MS" w:hAnsiTheme="minorHAnsi"/>
          <w:sz w:val="22"/>
          <w:szCs w:val="22"/>
        </w:rPr>
        <w:tab/>
        <w:t>Kontrolovat výkon správy.</w:t>
      </w:r>
    </w:p>
    <w:p w:rsidR="00343D33" w:rsidRPr="00286B39" w:rsidRDefault="00343D33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9D08BA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</w:p>
    <w:p w:rsidR="00A951BE" w:rsidRPr="00286B39" w:rsidRDefault="00DF712C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343D33" w:rsidRPr="00286B39">
        <w:rPr>
          <w:rFonts w:asciiTheme="minorHAnsi" w:eastAsia="Arial Unicode MS" w:hAnsiTheme="minorHAnsi"/>
          <w:b/>
          <w:sz w:val="22"/>
          <w:szCs w:val="22"/>
        </w:rPr>
        <w:t xml:space="preserve">Spoluvlastníci mají </w:t>
      </w:r>
      <w:r w:rsidR="00A951BE" w:rsidRPr="00286B39">
        <w:rPr>
          <w:rFonts w:asciiTheme="minorHAnsi" w:eastAsia="Arial Unicode MS" w:hAnsiTheme="minorHAnsi"/>
          <w:b/>
          <w:sz w:val="22"/>
          <w:szCs w:val="22"/>
        </w:rPr>
        <w:t xml:space="preserve">právo a </w:t>
      </w:r>
      <w:r w:rsidR="00343D33" w:rsidRPr="00286B39">
        <w:rPr>
          <w:rFonts w:asciiTheme="minorHAnsi" w:eastAsia="Arial Unicode MS" w:hAnsiTheme="minorHAnsi"/>
          <w:b/>
          <w:sz w:val="22"/>
          <w:szCs w:val="22"/>
        </w:rPr>
        <w:t>povinnost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343D33" w:rsidRPr="00286B39" w:rsidRDefault="00A951BE" w:rsidP="00BF3F0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ab/>
        <w:t xml:space="preserve">Informovat </w:t>
      </w:r>
      <w:r w:rsidR="00343D33" w:rsidRPr="00286B39">
        <w:rPr>
          <w:rFonts w:asciiTheme="minorHAnsi" w:eastAsia="Arial Unicode MS" w:hAnsiTheme="minorHAnsi"/>
          <w:sz w:val="22"/>
          <w:szCs w:val="22"/>
        </w:rPr>
        <w:t xml:space="preserve">správce o změnách, které mohou mít vliv na tuto </w:t>
      </w:r>
      <w:r w:rsidR="007D47D5" w:rsidRPr="00286B39">
        <w:rPr>
          <w:rFonts w:asciiTheme="minorHAnsi" w:eastAsia="Arial Unicode MS" w:hAnsiTheme="minorHAnsi"/>
          <w:sz w:val="22"/>
          <w:szCs w:val="22"/>
        </w:rPr>
        <w:t xml:space="preserve">smlouvu, jako např. změna </w:t>
      </w:r>
      <w:r w:rsidR="00BF3F08">
        <w:rPr>
          <w:rFonts w:asciiTheme="minorHAnsi" w:eastAsia="Arial Unicode MS" w:hAnsiTheme="minorHAnsi"/>
          <w:sz w:val="22"/>
          <w:szCs w:val="22"/>
        </w:rPr>
        <w:t>s</w:t>
      </w:r>
      <w:r w:rsidRPr="00286B39">
        <w:rPr>
          <w:rFonts w:asciiTheme="minorHAnsi" w:eastAsia="Arial Unicode MS" w:hAnsiTheme="minorHAnsi"/>
          <w:sz w:val="22"/>
          <w:szCs w:val="22"/>
        </w:rPr>
        <w:t>polu</w:t>
      </w:r>
      <w:r w:rsidR="007D47D5" w:rsidRPr="00286B39">
        <w:rPr>
          <w:rFonts w:asciiTheme="minorHAnsi" w:eastAsia="Arial Unicode MS" w:hAnsiTheme="minorHAnsi"/>
          <w:sz w:val="22"/>
          <w:szCs w:val="22"/>
        </w:rPr>
        <w:t>vlastníka, změna kontaktních údajů, adresy, čísla účtu pro zaslání zisku apod.</w:t>
      </w:r>
    </w:p>
    <w:p w:rsidR="007D47D5" w:rsidRPr="00286B39" w:rsidRDefault="007D47D5" w:rsidP="00BF3F08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7D47D5" w:rsidRPr="00286B39" w:rsidRDefault="00DF712C" w:rsidP="00BF3F08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3.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7D47D5" w:rsidRPr="00286B39">
        <w:rPr>
          <w:rFonts w:asciiTheme="minorHAnsi" w:eastAsia="Arial Unicode MS" w:hAnsiTheme="minorHAnsi"/>
          <w:b/>
          <w:sz w:val="22"/>
          <w:szCs w:val="22"/>
        </w:rPr>
        <w:t>Spoluvlastníci se zavazují</w:t>
      </w:r>
      <w:r w:rsidR="007D47D5" w:rsidRPr="00286B39">
        <w:rPr>
          <w:rFonts w:asciiTheme="minorHAnsi" w:eastAsia="Arial Unicode MS" w:hAnsiTheme="minorHAnsi"/>
          <w:sz w:val="22"/>
          <w:szCs w:val="22"/>
        </w:rPr>
        <w:t xml:space="preserve"> poskytovat správci veškerou součinnost nutnou pro řádný výkon správy nemovit</w:t>
      </w:r>
      <w:r w:rsidR="00954580">
        <w:rPr>
          <w:rFonts w:asciiTheme="minorHAnsi" w:eastAsia="Arial Unicode MS" w:hAnsiTheme="minorHAnsi"/>
          <w:sz w:val="22"/>
          <w:szCs w:val="22"/>
        </w:rPr>
        <w:t>é</w:t>
      </w:r>
      <w:r w:rsidR="00A951BE" w:rsidRPr="00286B39">
        <w:rPr>
          <w:rFonts w:asciiTheme="minorHAnsi" w:eastAsia="Arial Unicode MS" w:hAnsiTheme="minorHAnsi"/>
          <w:sz w:val="22"/>
          <w:szCs w:val="22"/>
        </w:rPr>
        <w:t xml:space="preserve"> věci</w:t>
      </w:r>
      <w:r w:rsidR="007D47D5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7D47D5" w:rsidRPr="00286B39" w:rsidRDefault="007D47D5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43D33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VI.</w:t>
      </w:r>
    </w:p>
    <w:p w:rsidR="007D47D5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Odměna správce</w:t>
      </w:r>
    </w:p>
    <w:p w:rsidR="00343D33" w:rsidRPr="00286B39" w:rsidRDefault="00343D33" w:rsidP="001A05A2">
      <w:pPr>
        <w:rPr>
          <w:rFonts w:asciiTheme="minorHAnsi" w:eastAsia="Arial Unicode MS" w:hAnsiTheme="minorHAnsi"/>
          <w:sz w:val="22"/>
          <w:szCs w:val="22"/>
        </w:rPr>
      </w:pPr>
    </w:p>
    <w:p w:rsidR="00BA61AE" w:rsidRPr="00286B39" w:rsidRDefault="00DF712C" w:rsidP="00BA61A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BA61AE" w:rsidRPr="00286B39">
        <w:rPr>
          <w:rFonts w:asciiTheme="minorHAnsi" w:eastAsia="Arial Unicode MS" w:hAnsiTheme="minorHAnsi"/>
          <w:sz w:val="22"/>
          <w:szCs w:val="22"/>
        </w:rPr>
        <w:t xml:space="preserve">Za správu </w:t>
      </w:r>
      <w:r w:rsidR="00A951BE" w:rsidRPr="00286B39">
        <w:rPr>
          <w:rFonts w:asciiTheme="minorHAnsi" w:eastAsia="Arial Unicode MS" w:hAnsiTheme="minorHAnsi"/>
          <w:sz w:val="22"/>
          <w:szCs w:val="22"/>
        </w:rPr>
        <w:t>nemovité věci přísluší</w:t>
      </w:r>
      <w:r w:rsidR="00BA61AE" w:rsidRPr="00286B39">
        <w:rPr>
          <w:rFonts w:asciiTheme="minorHAnsi" w:eastAsia="Arial Unicode MS" w:hAnsiTheme="minorHAnsi"/>
          <w:sz w:val="22"/>
          <w:szCs w:val="22"/>
        </w:rPr>
        <w:t xml:space="preserve"> správci odměna ve výši </w:t>
      </w:r>
      <w:r w:rsidR="00244D68">
        <w:rPr>
          <w:rFonts w:asciiTheme="minorHAnsi" w:eastAsia="Arial Unicode MS" w:hAnsiTheme="minorHAnsi"/>
          <w:sz w:val="22"/>
          <w:szCs w:val="22"/>
        </w:rPr>
        <w:t xml:space="preserve">8 </w:t>
      </w:r>
      <w:r w:rsidR="00BA61AE" w:rsidRPr="00286B39">
        <w:rPr>
          <w:rFonts w:asciiTheme="minorHAnsi" w:eastAsia="Arial Unicode MS" w:hAnsiTheme="minorHAnsi"/>
          <w:sz w:val="22"/>
          <w:szCs w:val="22"/>
        </w:rPr>
        <w:t xml:space="preserve">% </w:t>
      </w:r>
      <w:r w:rsidR="0076103D">
        <w:rPr>
          <w:rFonts w:asciiTheme="minorHAnsi" w:eastAsia="Arial Unicode MS" w:hAnsiTheme="minorHAnsi"/>
          <w:sz w:val="22"/>
          <w:szCs w:val="22"/>
        </w:rPr>
        <w:t xml:space="preserve">z </w:t>
      </w:r>
      <w:r w:rsidR="00A951BE" w:rsidRPr="00286B39">
        <w:rPr>
          <w:rFonts w:asciiTheme="minorHAnsi" w:eastAsia="Arial Unicode MS" w:hAnsiTheme="minorHAnsi"/>
          <w:sz w:val="22"/>
          <w:szCs w:val="22"/>
        </w:rPr>
        <w:t>hrubého vyinkasovaného příjmu</w:t>
      </w:r>
      <w:r w:rsidR="00244D68">
        <w:rPr>
          <w:rFonts w:asciiTheme="minorHAnsi" w:eastAsia="Arial Unicode MS" w:hAnsiTheme="minorHAnsi"/>
          <w:sz w:val="22"/>
          <w:szCs w:val="22"/>
        </w:rPr>
        <w:t xml:space="preserve"> </w:t>
      </w:r>
      <w:r w:rsidR="00932426">
        <w:rPr>
          <w:rFonts w:asciiTheme="minorHAnsi" w:eastAsia="Arial Unicode MS" w:hAnsiTheme="minorHAnsi"/>
          <w:sz w:val="22"/>
          <w:szCs w:val="22"/>
        </w:rPr>
        <w:t>z nájemného v</w:t>
      </w:r>
      <w:r w:rsidR="00244D68">
        <w:rPr>
          <w:rFonts w:asciiTheme="minorHAnsi" w:eastAsia="Arial Unicode MS" w:hAnsiTheme="minorHAnsi"/>
          <w:sz w:val="22"/>
          <w:szCs w:val="22"/>
        </w:rPr>
        <w:t xml:space="preserve"> závislosti na výši podílu </w:t>
      </w:r>
      <w:r w:rsidR="00EE5517">
        <w:rPr>
          <w:rFonts w:asciiTheme="minorHAnsi" w:eastAsia="Arial Unicode MS" w:hAnsiTheme="minorHAnsi"/>
          <w:sz w:val="22"/>
          <w:szCs w:val="22"/>
        </w:rPr>
        <w:t xml:space="preserve">vlastnictví na nemovitosti. </w:t>
      </w:r>
      <w:r w:rsidR="00BA61AE" w:rsidRPr="00286B39">
        <w:rPr>
          <w:rFonts w:asciiTheme="minorHAnsi" w:eastAsia="Arial Unicode MS" w:hAnsiTheme="minorHAnsi"/>
          <w:sz w:val="22"/>
          <w:szCs w:val="22"/>
        </w:rPr>
        <w:t xml:space="preserve">V této odměně jsou zahrnuty veškeré přímé výdaje spojené s výkonem správy. </w:t>
      </w:r>
    </w:p>
    <w:p w:rsidR="007D47D5" w:rsidRPr="00286B39" w:rsidRDefault="007D47D5" w:rsidP="007D47D5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831885" w:rsidRPr="00286B39" w:rsidRDefault="00A951BE" w:rsidP="007D47D5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7B1815">
        <w:rPr>
          <w:rFonts w:asciiTheme="minorHAnsi" w:eastAsia="Arial Unicode MS" w:hAnsiTheme="minorHAnsi"/>
          <w:sz w:val="22"/>
          <w:szCs w:val="22"/>
        </w:rPr>
        <w:t>Právo na odměnu vzniká k poslední</w:t>
      </w:r>
      <w:r w:rsidR="0019484E">
        <w:rPr>
          <w:rFonts w:asciiTheme="minorHAnsi" w:eastAsia="Arial Unicode MS" w:hAnsiTheme="minorHAnsi"/>
          <w:sz w:val="22"/>
          <w:szCs w:val="22"/>
        </w:rPr>
        <w:t>mu dni příslušného měsíce, za ně</w:t>
      </w:r>
      <w:r w:rsidR="007B1815">
        <w:rPr>
          <w:rFonts w:asciiTheme="minorHAnsi" w:eastAsia="Arial Unicode MS" w:hAnsiTheme="minorHAnsi"/>
          <w:sz w:val="22"/>
          <w:szCs w:val="22"/>
        </w:rPr>
        <w:t>jž odměna náleží. Odměna bude vyúčtována a bude odečtena při vyúčtování daného roku ve</w:t>
      </w:r>
      <w:r w:rsidR="00DA2DC1">
        <w:rPr>
          <w:rFonts w:asciiTheme="minorHAnsi" w:eastAsia="Arial Unicode MS" w:hAnsiTheme="minorHAnsi"/>
          <w:sz w:val="22"/>
          <w:szCs w:val="22"/>
        </w:rPr>
        <w:t xml:space="preserve"> smyslu čl. IV. odst. 2 bodu 2.8</w:t>
      </w:r>
      <w:r w:rsidR="007B1815">
        <w:rPr>
          <w:rFonts w:asciiTheme="minorHAnsi" w:eastAsia="Arial Unicode MS" w:hAnsiTheme="minorHAnsi"/>
          <w:sz w:val="22"/>
          <w:szCs w:val="22"/>
        </w:rPr>
        <w:t>. Případný nedoplatek odměny tak bude splatný po doručení uvedeného vy</w:t>
      </w:r>
      <w:bookmarkStart w:id="0" w:name="_GoBack"/>
      <w:r w:rsidR="007B1815">
        <w:rPr>
          <w:rFonts w:asciiTheme="minorHAnsi" w:eastAsia="Arial Unicode MS" w:hAnsiTheme="minorHAnsi"/>
          <w:sz w:val="22"/>
          <w:szCs w:val="22"/>
        </w:rPr>
        <w:t>účt</w:t>
      </w:r>
      <w:bookmarkEnd w:id="0"/>
      <w:r w:rsidR="007B1815">
        <w:rPr>
          <w:rFonts w:asciiTheme="minorHAnsi" w:eastAsia="Arial Unicode MS" w:hAnsiTheme="minorHAnsi"/>
          <w:sz w:val="22"/>
          <w:szCs w:val="22"/>
        </w:rPr>
        <w:t>ování.</w:t>
      </w:r>
    </w:p>
    <w:p w:rsidR="00CC3AAE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CC3AAE" w:rsidRDefault="00CC3AAE" w:rsidP="001A05A2">
      <w:pPr>
        <w:rPr>
          <w:rFonts w:asciiTheme="minorHAnsi" w:eastAsia="Arial Unicode MS" w:hAnsiTheme="minorHAnsi"/>
          <w:sz w:val="22"/>
          <w:szCs w:val="22"/>
        </w:rPr>
      </w:pPr>
    </w:p>
    <w:p w:rsidR="00CD17F0" w:rsidRDefault="00CD17F0" w:rsidP="001A05A2">
      <w:pPr>
        <w:rPr>
          <w:rFonts w:asciiTheme="minorHAnsi" w:eastAsia="Arial Unicode MS" w:hAnsiTheme="minorHAnsi"/>
          <w:sz w:val="22"/>
          <w:szCs w:val="22"/>
        </w:rPr>
      </w:pPr>
    </w:p>
    <w:p w:rsidR="007D47D5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VII.</w:t>
      </w:r>
    </w:p>
    <w:p w:rsidR="007D47D5" w:rsidRPr="00286B39" w:rsidRDefault="007D47D5" w:rsidP="007D47D5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Čas plnění</w:t>
      </w:r>
    </w:p>
    <w:p w:rsidR="007D47D5" w:rsidRPr="00286B39" w:rsidRDefault="007D47D5" w:rsidP="001A05A2">
      <w:pPr>
        <w:rPr>
          <w:rFonts w:asciiTheme="minorHAnsi" w:eastAsia="Arial Unicode MS" w:hAnsiTheme="minorHAnsi"/>
          <w:sz w:val="22"/>
          <w:szCs w:val="22"/>
        </w:rPr>
      </w:pPr>
    </w:p>
    <w:p w:rsidR="00B169AC" w:rsidRPr="00CD17F0" w:rsidRDefault="00B169AC" w:rsidP="00C30C83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D17F0">
        <w:rPr>
          <w:rFonts w:asciiTheme="minorHAnsi" w:hAnsiTheme="minorHAnsi"/>
          <w:b/>
          <w:sz w:val="22"/>
          <w:szCs w:val="22"/>
        </w:rPr>
        <w:t>Tato smlouva se uzavírá na dobu určitou 1 rok, od 1.</w:t>
      </w:r>
      <w:r w:rsidR="00CB08A7">
        <w:rPr>
          <w:rFonts w:asciiTheme="minorHAnsi" w:hAnsiTheme="minorHAnsi"/>
          <w:b/>
          <w:sz w:val="22"/>
          <w:szCs w:val="22"/>
        </w:rPr>
        <w:t xml:space="preserve"> </w:t>
      </w:r>
      <w:r w:rsidRPr="00CD17F0">
        <w:rPr>
          <w:rFonts w:asciiTheme="minorHAnsi" w:hAnsiTheme="minorHAnsi"/>
          <w:b/>
          <w:sz w:val="22"/>
          <w:szCs w:val="22"/>
        </w:rPr>
        <w:t>1.</w:t>
      </w:r>
      <w:r w:rsidR="00CB08A7">
        <w:rPr>
          <w:rFonts w:asciiTheme="minorHAnsi" w:hAnsiTheme="minorHAnsi"/>
          <w:b/>
          <w:sz w:val="22"/>
          <w:szCs w:val="22"/>
        </w:rPr>
        <w:t xml:space="preserve"> </w:t>
      </w:r>
      <w:r w:rsidRPr="00CD17F0">
        <w:rPr>
          <w:rFonts w:asciiTheme="minorHAnsi" w:hAnsiTheme="minorHAnsi"/>
          <w:b/>
          <w:sz w:val="22"/>
          <w:szCs w:val="22"/>
        </w:rPr>
        <w:t>2020 do 31.</w:t>
      </w:r>
      <w:r w:rsidR="00CB08A7">
        <w:rPr>
          <w:rFonts w:asciiTheme="minorHAnsi" w:hAnsiTheme="minorHAnsi"/>
          <w:b/>
          <w:sz w:val="22"/>
          <w:szCs w:val="22"/>
        </w:rPr>
        <w:t xml:space="preserve"> </w:t>
      </w:r>
      <w:r w:rsidRPr="00CD17F0">
        <w:rPr>
          <w:rFonts w:asciiTheme="minorHAnsi" w:hAnsiTheme="minorHAnsi"/>
          <w:b/>
          <w:sz w:val="22"/>
          <w:szCs w:val="22"/>
        </w:rPr>
        <w:t>12.</w:t>
      </w:r>
      <w:r w:rsidR="00CB08A7">
        <w:rPr>
          <w:rFonts w:asciiTheme="minorHAnsi" w:hAnsiTheme="minorHAnsi"/>
          <w:b/>
          <w:sz w:val="22"/>
          <w:szCs w:val="22"/>
        </w:rPr>
        <w:t xml:space="preserve"> </w:t>
      </w:r>
      <w:r w:rsidRPr="00CD17F0">
        <w:rPr>
          <w:rFonts w:asciiTheme="minorHAnsi" w:hAnsiTheme="minorHAnsi"/>
          <w:b/>
          <w:sz w:val="22"/>
          <w:szCs w:val="22"/>
        </w:rPr>
        <w:t>202</w:t>
      </w:r>
      <w:r w:rsidR="00BF3F08" w:rsidRPr="00CD17F0">
        <w:rPr>
          <w:rFonts w:asciiTheme="minorHAnsi" w:hAnsiTheme="minorHAnsi"/>
          <w:b/>
          <w:sz w:val="22"/>
          <w:szCs w:val="22"/>
        </w:rPr>
        <w:t>0</w:t>
      </w:r>
      <w:r w:rsidRPr="00CD17F0">
        <w:rPr>
          <w:rFonts w:asciiTheme="minorHAnsi" w:hAnsiTheme="minorHAnsi"/>
          <w:b/>
          <w:sz w:val="22"/>
          <w:szCs w:val="22"/>
        </w:rPr>
        <w:t xml:space="preserve">. </w:t>
      </w:r>
      <w:r w:rsidRPr="00CD17F0">
        <w:rPr>
          <w:rFonts w:asciiTheme="minorHAnsi" w:hAnsiTheme="minorHAnsi"/>
          <w:sz w:val="22"/>
          <w:szCs w:val="22"/>
        </w:rPr>
        <w:t xml:space="preserve">V případě, že ani jedna ze stran neoznámí druhé straně písemně nejpozději šest měsíců před uplynutím této lhůty, že si nepřeje pokračovat, obnovuje se tato smlouva na další 1 (jeden) rok </w:t>
      </w:r>
      <w:r w:rsidRPr="00CD17F0">
        <w:rPr>
          <w:rFonts w:asciiTheme="minorHAnsi" w:hAnsiTheme="minorHAnsi" w:cstheme="minorHAnsi"/>
          <w:sz w:val="22"/>
          <w:szCs w:val="22"/>
        </w:rPr>
        <w:t>za stejných podmínek. Toto ustanovení platí opakovaně.</w:t>
      </w:r>
      <w:r w:rsidRPr="00CD17F0">
        <w:rPr>
          <w:rFonts w:asciiTheme="minorHAnsi" w:hAnsiTheme="minorHAnsi"/>
          <w:sz w:val="22"/>
          <w:szCs w:val="22"/>
        </w:rPr>
        <w:t xml:space="preserve"> </w:t>
      </w:r>
    </w:p>
    <w:p w:rsidR="00EE5517" w:rsidRDefault="00EE5517" w:rsidP="00CD17F0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:rsidR="00EE5517" w:rsidRPr="003A7BDB" w:rsidRDefault="00EE5517" w:rsidP="00B169A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A7BDB">
        <w:rPr>
          <w:rFonts w:asciiTheme="minorHAnsi" w:hAnsiTheme="minorHAnsi"/>
          <w:sz w:val="22"/>
          <w:szCs w:val="22"/>
        </w:rPr>
        <w:t>V</w:t>
      </w:r>
      <w:r w:rsidR="003A7BDB" w:rsidRPr="003A7BDB">
        <w:rPr>
          <w:rFonts w:asciiTheme="minorHAnsi" w:hAnsiTheme="minorHAnsi"/>
          <w:sz w:val="22"/>
          <w:szCs w:val="22"/>
        </w:rPr>
        <w:t> </w:t>
      </w:r>
      <w:r w:rsidRPr="003A7BDB">
        <w:rPr>
          <w:rFonts w:asciiTheme="minorHAnsi" w:hAnsiTheme="minorHAnsi"/>
          <w:sz w:val="22"/>
          <w:szCs w:val="22"/>
        </w:rPr>
        <w:t>případě</w:t>
      </w:r>
      <w:r w:rsidR="003A7BDB" w:rsidRPr="003A7BDB">
        <w:rPr>
          <w:rFonts w:asciiTheme="minorHAnsi" w:hAnsiTheme="minorHAnsi"/>
          <w:sz w:val="22"/>
          <w:szCs w:val="22"/>
        </w:rPr>
        <w:t>, že oznámí ostatní spoluvlastníci Správci</w:t>
      </w:r>
      <w:r w:rsidRPr="003A7BDB">
        <w:rPr>
          <w:rFonts w:asciiTheme="minorHAnsi" w:hAnsiTheme="minorHAnsi"/>
          <w:sz w:val="22"/>
          <w:szCs w:val="22"/>
        </w:rPr>
        <w:t xml:space="preserve"> dle čl. VII, odst. 1</w:t>
      </w:r>
      <w:r w:rsidR="003A7BDB" w:rsidRPr="003A7BDB">
        <w:rPr>
          <w:rFonts w:asciiTheme="minorHAnsi" w:hAnsiTheme="minorHAnsi"/>
          <w:sz w:val="22"/>
          <w:szCs w:val="22"/>
        </w:rPr>
        <w:t>, že si</w:t>
      </w:r>
      <w:r w:rsidRPr="003A7BDB">
        <w:rPr>
          <w:rFonts w:asciiTheme="minorHAnsi" w:hAnsiTheme="minorHAnsi"/>
          <w:sz w:val="22"/>
          <w:szCs w:val="22"/>
        </w:rPr>
        <w:t xml:space="preserve"> nepřejí pokračovat, bude ke stejnému dni automaticky ukončena i tato smlouva.</w:t>
      </w:r>
    </w:p>
    <w:p w:rsidR="00B169AC" w:rsidRPr="00286B39" w:rsidRDefault="00B169AC" w:rsidP="001A05A2">
      <w:pPr>
        <w:rPr>
          <w:rFonts w:asciiTheme="minorHAnsi" w:eastAsia="Arial Unicode MS" w:hAnsiTheme="minorHAnsi"/>
          <w:sz w:val="22"/>
          <w:szCs w:val="22"/>
        </w:rPr>
      </w:pPr>
    </w:p>
    <w:p w:rsidR="007D47D5" w:rsidRPr="00286B39" w:rsidRDefault="00EE5517" w:rsidP="001A05A2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>3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sz w:val="22"/>
          <w:szCs w:val="22"/>
        </w:rPr>
        <w:tab/>
      </w:r>
      <w:r w:rsidR="007D47D5" w:rsidRPr="00286B39">
        <w:rPr>
          <w:rFonts w:asciiTheme="minorHAnsi" w:eastAsia="Arial Unicode MS" w:hAnsiTheme="minorHAnsi"/>
          <w:sz w:val="22"/>
          <w:szCs w:val="22"/>
        </w:rPr>
        <w:t>Smluvní vztah založený touto smlouvou zanikne:</w:t>
      </w:r>
    </w:p>
    <w:p w:rsidR="007D47D5" w:rsidRPr="00286B39" w:rsidRDefault="00B169AC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EE5517">
        <w:rPr>
          <w:rFonts w:asciiTheme="minorHAnsi" w:eastAsia="Arial Unicode MS" w:hAnsiTheme="minorHAnsi"/>
          <w:b/>
          <w:sz w:val="22"/>
          <w:szCs w:val="22"/>
        </w:rPr>
        <w:t>3</w:t>
      </w:r>
      <w:r w:rsidRPr="00286B39">
        <w:rPr>
          <w:rFonts w:asciiTheme="minorHAnsi" w:eastAsia="Arial Unicode MS" w:hAnsiTheme="minorHAnsi"/>
          <w:b/>
          <w:sz w:val="22"/>
          <w:szCs w:val="22"/>
        </w:rPr>
        <w:t>.1.</w:t>
      </w:r>
      <w:r w:rsidR="00DF712C" w:rsidRPr="00286B39">
        <w:rPr>
          <w:rFonts w:asciiTheme="minorHAnsi" w:eastAsia="Arial Unicode MS" w:hAnsiTheme="minorHAnsi"/>
          <w:sz w:val="22"/>
          <w:szCs w:val="22"/>
        </w:rPr>
        <w:tab/>
      </w:r>
      <w:r w:rsidR="007D47D5" w:rsidRPr="00286B39">
        <w:rPr>
          <w:rFonts w:asciiTheme="minorHAnsi" w:eastAsia="Arial Unicode MS" w:hAnsiTheme="minorHAnsi"/>
          <w:sz w:val="22"/>
          <w:szCs w:val="22"/>
        </w:rPr>
        <w:t>Písemnou dohodou smluvních stran</w:t>
      </w:r>
      <w:r w:rsidR="00A515B9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DF712C" w:rsidRPr="00286B39" w:rsidRDefault="00DF712C" w:rsidP="001A05A2">
      <w:pPr>
        <w:rPr>
          <w:rFonts w:asciiTheme="minorHAnsi" w:eastAsia="Arial Unicode MS" w:hAnsiTheme="minorHAnsi"/>
          <w:sz w:val="22"/>
          <w:szCs w:val="22"/>
        </w:rPr>
      </w:pPr>
    </w:p>
    <w:p w:rsidR="00831885" w:rsidRPr="00286B39" w:rsidRDefault="004B3216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ab/>
      </w:r>
      <w:r w:rsidR="00EE5517">
        <w:rPr>
          <w:rFonts w:asciiTheme="minorHAnsi" w:eastAsia="Arial Unicode MS" w:hAnsiTheme="minorHAnsi"/>
          <w:b/>
          <w:sz w:val="22"/>
          <w:szCs w:val="22"/>
        </w:rPr>
        <w:t>3</w:t>
      </w:r>
      <w:r w:rsidR="00B169AC" w:rsidRPr="00286B39">
        <w:rPr>
          <w:rFonts w:asciiTheme="minorHAnsi" w:eastAsia="Arial Unicode MS" w:hAnsiTheme="minorHAnsi"/>
          <w:b/>
          <w:sz w:val="22"/>
          <w:szCs w:val="22"/>
        </w:rPr>
        <w:t>.2.</w:t>
      </w:r>
      <w:r w:rsidR="00DF712C" w:rsidRPr="00286B39">
        <w:rPr>
          <w:rFonts w:asciiTheme="minorHAnsi" w:eastAsia="Arial Unicode MS" w:hAnsiTheme="minorHAnsi"/>
          <w:sz w:val="22"/>
          <w:szCs w:val="22"/>
        </w:rPr>
        <w:tab/>
      </w:r>
      <w:r w:rsidR="00B169AC" w:rsidRPr="00286B39">
        <w:rPr>
          <w:rFonts w:asciiTheme="minorHAnsi" w:eastAsia="Arial Unicode MS" w:hAnsiTheme="minorHAnsi"/>
          <w:sz w:val="22"/>
          <w:szCs w:val="22"/>
        </w:rPr>
        <w:t xml:space="preserve">Písemným doručením oznámení dle čl. VII., odst.1. </w:t>
      </w:r>
    </w:p>
    <w:p w:rsidR="00B169AC" w:rsidRPr="00286B39" w:rsidRDefault="00B169AC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B169AC" w:rsidRPr="00286B39" w:rsidRDefault="00EE5517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>4</w:t>
      </w:r>
      <w:r w:rsidR="00B169A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B169AC" w:rsidRPr="00286B39">
        <w:rPr>
          <w:rFonts w:asciiTheme="minorHAnsi" w:eastAsia="Arial Unicode MS" w:hAnsiTheme="minorHAnsi"/>
          <w:sz w:val="22"/>
          <w:szCs w:val="22"/>
        </w:rPr>
        <w:tab/>
        <w:t>Smluvní strany se dohodly, že v případě ukončení správy si předají veškerou dokumentaci k nemovité věci až po vzájemném vypořádání závazků a pohledávek.</w:t>
      </w:r>
    </w:p>
    <w:p w:rsidR="00831885" w:rsidRPr="00286B39" w:rsidRDefault="00831885" w:rsidP="00A515B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2F15BA" w:rsidRPr="00286B39" w:rsidRDefault="002F15BA" w:rsidP="002F15BA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VIII.</w:t>
      </w:r>
    </w:p>
    <w:p w:rsidR="002F15BA" w:rsidRPr="00286B39" w:rsidRDefault="002F15BA" w:rsidP="002F15BA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Závěrečná ustanovení</w:t>
      </w:r>
    </w:p>
    <w:p w:rsidR="007D47D5" w:rsidRPr="00286B39" w:rsidRDefault="007D47D5" w:rsidP="001A05A2">
      <w:pPr>
        <w:rPr>
          <w:rFonts w:asciiTheme="minorHAnsi" w:eastAsia="Arial Unicode MS" w:hAnsiTheme="minorHAnsi"/>
          <w:sz w:val="22"/>
          <w:szCs w:val="22"/>
        </w:rPr>
      </w:pPr>
    </w:p>
    <w:p w:rsidR="002F15BA" w:rsidRPr="00286B39" w:rsidRDefault="00DF712C" w:rsidP="002F15B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1.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286B39" w:rsidRPr="00286B39">
        <w:rPr>
          <w:rFonts w:asciiTheme="minorHAnsi" w:eastAsia="Arial Unicode MS" w:hAnsiTheme="minorHAnsi"/>
          <w:sz w:val="22"/>
          <w:szCs w:val="22"/>
        </w:rPr>
        <w:t>Tato smlouva může být měněna nebo doplňována pouze dohodou smluvních stran ve formě číslovaných</w:t>
      </w:r>
      <w:r w:rsidR="002F15BA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  <w:r w:rsidR="00286B39" w:rsidRPr="00286B39">
        <w:rPr>
          <w:rFonts w:asciiTheme="minorHAnsi" w:eastAsia="Arial Unicode MS" w:hAnsiTheme="minorHAnsi"/>
          <w:sz w:val="22"/>
          <w:szCs w:val="22"/>
        </w:rPr>
        <w:t>písemných dodatků</w:t>
      </w:r>
      <w:r w:rsidR="002F15BA" w:rsidRPr="00286B39">
        <w:rPr>
          <w:rFonts w:asciiTheme="minorHAnsi" w:eastAsia="Arial Unicode MS" w:hAnsiTheme="minorHAnsi"/>
          <w:sz w:val="22"/>
          <w:szCs w:val="22"/>
        </w:rPr>
        <w:t>.</w:t>
      </w:r>
    </w:p>
    <w:p w:rsidR="00286B39" w:rsidRPr="00286B39" w:rsidRDefault="00286B39" w:rsidP="002F15BA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286B39" w:rsidRPr="00286B39" w:rsidRDefault="00286B39" w:rsidP="002F15B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2.</w:t>
      </w:r>
      <w:r w:rsidRPr="00286B39">
        <w:rPr>
          <w:rFonts w:asciiTheme="minorHAnsi" w:eastAsia="Arial Unicode MS" w:hAnsiTheme="minorHAnsi"/>
          <w:sz w:val="22"/>
          <w:szCs w:val="22"/>
        </w:rPr>
        <w:tab/>
        <w:t>Tato smlouva je vyhotovena v</w:t>
      </w:r>
      <w:r w:rsidR="007B1815">
        <w:rPr>
          <w:rFonts w:asciiTheme="minorHAnsi" w:eastAsia="Arial Unicode MS" w:hAnsiTheme="minorHAnsi"/>
          <w:sz w:val="22"/>
          <w:szCs w:val="22"/>
        </w:rPr>
        <w:t xml:space="preserve"> 2 </w:t>
      </w:r>
      <w:r w:rsidRPr="00286B39">
        <w:rPr>
          <w:rFonts w:asciiTheme="minorHAnsi" w:eastAsia="Arial Unicode MS" w:hAnsiTheme="minorHAnsi"/>
          <w:sz w:val="22"/>
          <w:szCs w:val="22"/>
        </w:rPr>
        <w:t>stejnopisech s platností originálu, z nichž obdrží každá ze smluvních stran 1 vyhotovení.</w:t>
      </w:r>
    </w:p>
    <w:p w:rsidR="002F15BA" w:rsidRPr="00286B39" w:rsidRDefault="002F15BA" w:rsidP="002F15BA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:rsidR="002F15BA" w:rsidRPr="00286B39" w:rsidRDefault="00286B39" w:rsidP="002F15B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3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sz w:val="22"/>
          <w:szCs w:val="22"/>
        </w:rPr>
        <w:tab/>
      </w:r>
      <w:r w:rsidR="002F15BA" w:rsidRPr="00286B39">
        <w:rPr>
          <w:rFonts w:asciiTheme="minorHAnsi" w:eastAsia="Arial Unicode MS" w:hAnsiTheme="minorHAnsi"/>
          <w:sz w:val="22"/>
          <w:szCs w:val="22"/>
        </w:rPr>
        <w:t xml:space="preserve">Smluvní strany prohlašují, že </w:t>
      </w:r>
      <w:r w:rsidRPr="00286B39">
        <w:rPr>
          <w:rFonts w:asciiTheme="minorHAnsi" w:eastAsia="Arial Unicode MS" w:hAnsiTheme="minorHAnsi"/>
          <w:sz w:val="22"/>
          <w:szCs w:val="22"/>
        </w:rPr>
        <w:t xml:space="preserve">rozumí obsahu této smlouvy a jsou s ní srozuměny, že ji uzavírají na základě pravé skutečné vůle, prosty jakékoli tísně či nátlaku, což stvrzují svými podpisy. </w:t>
      </w:r>
    </w:p>
    <w:p w:rsidR="002F15BA" w:rsidRPr="00286B39" w:rsidRDefault="002F15BA" w:rsidP="001A05A2">
      <w:pPr>
        <w:rPr>
          <w:rFonts w:asciiTheme="minorHAnsi" w:eastAsia="Arial Unicode MS" w:hAnsiTheme="minorHAnsi"/>
          <w:sz w:val="22"/>
          <w:szCs w:val="22"/>
        </w:rPr>
      </w:pPr>
    </w:p>
    <w:p w:rsidR="003A7BDB" w:rsidRDefault="00286B39" w:rsidP="001A05A2">
      <w:pPr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b/>
          <w:sz w:val="22"/>
          <w:szCs w:val="22"/>
        </w:rPr>
        <w:t>4</w:t>
      </w:r>
      <w:r w:rsidR="00DF712C" w:rsidRPr="00286B39">
        <w:rPr>
          <w:rFonts w:asciiTheme="minorHAnsi" w:eastAsia="Arial Unicode MS" w:hAnsiTheme="minorHAnsi"/>
          <w:b/>
          <w:sz w:val="22"/>
          <w:szCs w:val="22"/>
        </w:rPr>
        <w:t>.</w:t>
      </w:r>
      <w:r w:rsidR="00DF712C" w:rsidRPr="00286B39">
        <w:rPr>
          <w:rFonts w:asciiTheme="minorHAnsi" w:eastAsia="Arial Unicode MS" w:hAnsiTheme="minorHAnsi"/>
          <w:sz w:val="22"/>
          <w:szCs w:val="22"/>
        </w:rPr>
        <w:tab/>
      </w:r>
      <w:r w:rsidRPr="00286B39">
        <w:rPr>
          <w:rFonts w:asciiTheme="minorHAnsi" w:eastAsia="Arial Unicode MS" w:hAnsiTheme="minorHAnsi"/>
          <w:sz w:val="22"/>
          <w:szCs w:val="22"/>
        </w:rPr>
        <w:t>Tato smlouva</w:t>
      </w:r>
      <w:r w:rsidR="002F15BA" w:rsidRPr="00286B39">
        <w:rPr>
          <w:rFonts w:asciiTheme="minorHAnsi" w:eastAsia="Arial Unicode MS" w:hAnsiTheme="minorHAnsi"/>
          <w:sz w:val="22"/>
          <w:szCs w:val="22"/>
        </w:rPr>
        <w:t xml:space="preserve"> nabývá platnosti podpisem smluvních stran</w:t>
      </w:r>
      <w:r w:rsidR="003A7BDB">
        <w:rPr>
          <w:rFonts w:asciiTheme="minorHAnsi" w:eastAsia="Arial Unicode MS" w:hAnsiTheme="minorHAnsi"/>
          <w:sz w:val="22"/>
          <w:szCs w:val="22"/>
        </w:rPr>
        <w:t>.</w:t>
      </w:r>
    </w:p>
    <w:p w:rsidR="003A7BDB" w:rsidRDefault="003A7BDB" w:rsidP="001A05A2">
      <w:pPr>
        <w:rPr>
          <w:rFonts w:asciiTheme="minorHAnsi" w:eastAsia="Arial Unicode MS" w:hAnsiTheme="minorHAnsi"/>
          <w:sz w:val="22"/>
          <w:szCs w:val="22"/>
        </w:rPr>
      </w:pPr>
    </w:p>
    <w:p w:rsidR="00286B39" w:rsidRDefault="003A7BDB" w:rsidP="00CC3AAE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CC3AAE">
        <w:rPr>
          <w:rFonts w:asciiTheme="minorHAnsi" w:eastAsia="Arial Unicode MS" w:hAnsiTheme="minorHAnsi"/>
          <w:b/>
          <w:sz w:val="22"/>
          <w:szCs w:val="22"/>
        </w:rPr>
        <w:t>5.</w:t>
      </w:r>
      <w:r>
        <w:rPr>
          <w:rFonts w:asciiTheme="minorHAnsi" w:eastAsia="Arial Unicode MS" w:hAnsiTheme="minorHAnsi"/>
          <w:sz w:val="22"/>
          <w:szCs w:val="22"/>
        </w:rPr>
        <w:tab/>
      </w:r>
      <w:r w:rsidR="002F15BA" w:rsidRPr="00286B39">
        <w:rPr>
          <w:rFonts w:asciiTheme="minorHAnsi" w:eastAsia="Arial Unicode MS" w:hAnsi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sz w:val="22"/>
          <w:szCs w:val="22"/>
        </w:rPr>
        <w:t xml:space="preserve">Smluvní strany berou na vědomí, že tato smlouva podléhá uveřejnění prostřednictvím registru smluv podle zákona č. 340/2015 Sb., o registru smluv. Smluvní strany se dohodly, že smlouvu k uveřejnění prostřednictvím registru smluv zašle správci registru statutární město Plzeň. </w:t>
      </w:r>
    </w:p>
    <w:p w:rsidR="003A7BDB" w:rsidRDefault="003A7BDB" w:rsidP="00CC3AAE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3A7BDB" w:rsidRPr="00286B39" w:rsidRDefault="00CC3AAE" w:rsidP="00CC3AAE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CC3AAE">
        <w:rPr>
          <w:rFonts w:asciiTheme="minorHAnsi" w:eastAsia="Arial Unicode MS" w:hAnsiTheme="minorHAnsi"/>
          <w:b/>
          <w:sz w:val="22"/>
          <w:szCs w:val="22"/>
        </w:rPr>
        <w:t>6.</w:t>
      </w:r>
      <w:r>
        <w:rPr>
          <w:rFonts w:asciiTheme="minorHAnsi" w:eastAsia="Arial Unicode MS" w:hAnsiTheme="minorHAnsi"/>
          <w:sz w:val="22"/>
          <w:szCs w:val="22"/>
        </w:rPr>
        <w:tab/>
        <w:t>Smlouva nabývá účinnosti od 1.</w:t>
      </w:r>
      <w:r w:rsidR="00CB08A7">
        <w:rPr>
          <w:rFonts w:asciiTheme="minorHAnsi" w:eastAsia="Arial Unicode MS" w:hAnsi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sz w:val="22"/>
          <w:szCs w:val="22"/>
        </w:rPr>
        <w:t>1.</w:t>
      </w:r>
      <w:r w:rsidR="00CB08A7">
        <w:rPr>
          <w:rFonts w:asciiTheme="minorHAnsi" w:eastAsia="Arial Unicode MS" w:hAnsi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sz w:val="22"/>
          <w:szCs w:val="22"/>
        </w:rPr>
        <w:t>2020 za předpokladu jejího předchozího uveřejnění prostřednictvím registru smluv podle zákona č. 340/2015 Sb., o registru smluv.</w:t>
      </w:r>
    </w:p>
    <w:p w:rsidR="002F15BA" w:rsidRPr="00286B39" w:rsidRDefault="002F15BA" w:rsidP="001A05A2">
      <w:pPr>
        <w:rPr>
          <w:rFonts w:asciiTheme="minorHAnsi" w:eastAsia="Arial Unicode MS" w:hAnsiTheme="minorHAnsi"/>
          <w:sz w:val="22"/>
          <w:szCs w:val="22"/>
        </w:rPr>
      </w:pPr>
    </w:p>
    <w:p w:rsidR="00725C57" w:rsidRPr="00286B39" w:rsidRDefault="00725C57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48559B" w:rsidRPr="00286B39" w:rsidRDefault="008E5589" w:rsidP="0048559B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>V Plzni, dne</w:t>
      </w:r>
      <w:r w:rsidR="00B03F96">
        <w:rPr>
          <w:rFonts w:asciiTheme="minorHAnsi" w:eastAsia="Arial Unicode MS" w:hAnsiTheme="minorHAnsi"/>
          <w:sz w:val="22"/>
          <w:szCs w:val="22"/>
        </w:rPr>
        <w:t xml:space="preserve"> 12. 12. 2019</w:t>
      </w:r>
      <w:r w:rsidR="0048559B" w:rsidRPr="00286B39">
        <w:rPr>
          <w:rFonts w:asciiTheme="minorHAnsi" w:eastAsia="Arial Unicode MS" w:hAnsiTheme="minorHAnsi"/>
          <w:sz w:val="22"/>
          <w:szCs w:val="22"/>
        </w:rPr>
        <w:tab/>
      </w:r>
      <w:r w:rsidR="0048559B" w:rsidRPr="00286B39">
        <w:rPr>
          <w:rFonts w:asciiTheme="minorHAnsi" w:eastAsia="Arial Unicode MS" w:hAnsiTheme="minorHAnsi"/>
          <w:sz w:val="22"/>
          <w:szCs w:val="22"/>
        </w:rPr>
        <w:tab/>
      </w:r>
      <w:r w:rsidR="0048559B" w:rsidRPr="00286B39">
        <w:rPr>
          <w:rFonts w:asciiTheme="minorHAnsi" w:eastAsia="Arial Unicode MS" w:hAnsiTheme="minorHAnsi"/>
          <w:sz w:val="22"/>
          <w:szCs w:val="22"/>
        </w:rPr>
        <w:tab/>
      </w:r>
      <w:r w:rsidR="0048559B" w:rsidRPr="00286B39">
        <w:rPr>
          <w:rFonts w:asciiTheme="minorHAnsi" w:eastAsia="Arial Unicode MS" w:hAnsiTheme="minorHAnsi"/>
          <w:sz w:val="22"/>
          <w:szCs w:val="22"/>
        </w:rPr>
        <w:tab/>
        <w:t>V Plzni, dne</w:t>
      </w:r>
      <w:r w:rsidR="00B03F96">
        <w:rPr>
          <w:rFonts w:asciiTheme="minorHAnsi" w:eastAsia="Arial Unicode MS" w:hAnsiTheme="minorHAnsi"/>
          <w:sz w:val="22"/>
          <w:szCs w:val="22"/>
        </w:rPr>
        <w:t xml:space="preserve"> 12. 12. 2019</w:t>
      </w:r>
    </w:p>
    <w:p w:rsidR="008E5589" w:rsidRPr="00286B39" w:rsidRDefault="008E5589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286B39">
        <w:rPr>
          <w:rFonts w:asciiTheme="minorHAnsi" w:eastAsia="Arial Unicode MS" w:hAnsiTheme="minorHAnsi"/>
          <w:sz w:val="22"/>
          <w:szCs w:val="22"/>
        </w:rPr>
        <w:t xml:space="preserve">Za </w:t>
      </w:r>
      <w:r w:rsidR="00286B39" w:rsidRPr="00286B39">
        <w:rPr>
          <w:rFonts w:asciiTheme="minorHAnsi" w:eastAsia="Arial Unicode MS" w:hAnsiTheme="minorHAnsi"/>
          <w:sz w:val="22"/>
          <w:szCs w:val="22"/>
        </w:rPr>
        <w:t>spoluvlastník</w:t>
      </w:r>
      <w:r w:rsidR="003A7BDB">
        <w:rPr>
          <w:rFonts w:asciiTheme="minorHAnsi" w:eastAsia="Arial Unicode MS" w:hAnsiTheme="minorHAnsi"/>
          <w:sz w:val="22"/>
          <w:szCs w:val="22"/>
        </w:rPr>
        <w:t>a</w:t>
      </w:r>
      <w:r w:rsidRPr="00286B39">
        <w:rPr>
          <w:rFonts w:asciiTheme="minorHAnsi" w:eastAsia="Arial Unicode MS" w:hAnsiTheme="minorHAnsi"/>
          <w:sz w:val="22"/>
          <w:szCs w:val="22"/>
        </w:rPr>
        <w:t>:</w:t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CC3AAE">
        <w:rPr>
          <w:rFonts w:asciiTheme="minorHAnsi" w:eastAsia="Arial Unicode MS" w:hAnsiTheme="minorHAnsi"/>
          <w:sz w:val="22"/>
          <w:szCs w:val="22"/>
        </w:rPr>
        <w:tab/>
      </w:r>
      <w:r w:rsidR="00CC3AAE">
        <w:rPr>
          <w:rFonts w:asciiTheme="minorHAnsi" w:eastAsia="Arial Unicode MS" w:hAnsiTheme="minorHAnsi"/>
          <w:sz w:val="22"/>
          <w:szCs w:val="22"/>
        </w:rPr>
        <w:tab/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Pr="00286B39">
        <w:rPr>
          <w:rFonts w:asciiTheme="minorHAnsi" w:eastAsia="Arial Unicode MS" w:hAnsiTheme="minorHAnsi"/>
          <w:sz w:val="22"/>
          <w:szCs w:val="22"/>
        </w:rPr>
        <w:tab/>
      </w:r>
      <w:r w:rsidR="00013D1C" w:rsidRPr="00286B39">
        <w:rPr>
          <w:rFonts w:asciiTheme="minorHAnsi" w:eastAsia="Arial Unicode MS" w:hAnsiTheme="minorHAnsi"/>
          <w:sz w:val="22"/>
          <w:szCs w:val="22"/>
        </w:rPr>
        <w:t>Z</w:t>
      </w:r>
      <w:r w:rsidRPr="00286B39">
        <w:rPr>
          <w:rFonts w:asciiTheme="minorHAnsi" w:eastAsia="Arial Unicode MS" w:hAnsiTheme="minorHAnsi"/>
          <w:sz w:val="22"/>
          <w:szCs w:val="22"/>
        </w:rPr>
        <w:t>a správce:</w:t>
      </w:r>
    </w:p>
    <w:p w:rsidR="000B3BE6" w:rsidRDefault="000B3BE6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CB08A7" w:rsidRPr="00286B39" w:rsidRDefault="00CB08A7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0B3BE6" w:rsidRPr="00286B39" w:rsidRDefault="000B3BE6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0B3BE6" w:rsidRPr="00286B39" w:rsidRDefault="000B3BE6" w:rsidP="008E5589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8E5589" w:rsidRPr="00286B39" w:rsidRDefault="008E5589" w:rsidP="008E5589">
      <w:pPr>
        <w:jc w:val="both"/>
        <w:rPr>
          <w:rFonts w:asciiTheme="minorHAnsi" w:hAnsiTheme="minorHAnsi"/>
          <w:sz w:val="22"/>
          <w:szCs w:val="22"/>
        </w:rPr>
      </w:pPr>
      <w:r w:rsidRPr="00286B39">
        <w:rPr>
          <w:rFonts w:asciiTheme="minorHAnsi" w:hAnsiTheme="minorHAnsi"/>
          <w:sz w:val="22"/>
          <w:szCs w:val="22"/>
        </w:rPr>
        <w:t>...................................................                                            ...................................................</w:t>
      </w:r>
    </w:p>
    <w:p w:rsidR="0076103D" w:rsidRPr="00595AC0" w:rsidRDefault="003A7BDB" w:rsidP="00C2281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CC3AAE">
        <w:rPr>
          <w:rFonts w:asciiTheme="minorHAnsi" w:eastAsia="Arial Unicode MS" w:hAnsiTheme="minorHAnsi"/>
          <w:b/>
          <w:sz w:val="22"/>
          <w:szCs w:val="22"/>
        </w:rPr>
        <w:t>statutární město Plzeň</w:t>
      </w:r>
      <w:r w:rsidR="00595AC0">
        <w:rPr>
          <w:rFonts w:asciiTheme="minorHAnsi" w:eastAsia="Arial Unicode MS" w:hAnsiTheme="minorHAnsi"/>
          <w:sz w:val="22"/>
          <w:szCs w:val="22"/>
        </w:rPr>
        <w:tab/>
      </w:r>
      <w:r w:rsidR="00D4440D">
        <w:rPr>
          <w:rFonts w:asciiTheme="minorHAnsi" w:eastAsia="Arial Unicode MS" w:hAnsiTheme="minorHAnsi"/>
          <w:sz w:val="22"/>
          <w:szCs w:val="22"/>
        </w:rPr>
        <w:tab/>
      </w:r>
      <w:r w:rsidR="00595AC0">
        <w:rPr>
          <w:rFonts w:asciiTheme="minorHAnsi" w:eastAsia="Arial Unicode MS" w:hAnsiTheme="minorHAnsi"/>
          <w:sz w:val="22"/>
          <w:szCs w:val="22"/>
        </w:rPr>
        <w:tab/>
      </w:r>
      <w:r w:rsidR="00595AC0">
        <w:rPr>
          <w:rFonts w:asciiTheme="minorHAnsi" w:eastAsia="Arial Unicode MS" w:hAnsiTheme="minorHAnsi"/>
          <w:sz w:val="22"/>
          <w:szCs w:val="22"/>
        </w:rPr>
        <w:tab/>
      </w:r>
      <w:r w:rsidR="00595AC0">
        <w:rPr>
          <w:rFonts w:asciiTheme="minorHAnsi" w:eastAsia="Arial Unicode MS" w:hAnsiTheme="minorHAnsi"/>
          <w:sz w:val="22"/>
          <w:szCs w:val="22"/>
        </w:rPr>
        <w:tab/>
      </w:r>
      <w:r w:rsidR="00595AC0" w:rsidRPr="00CC3AAE">
        <w:rPr>
          <w:rFonts w:asciiTheme="minorHAnsi" w:eastAsia="Arial Unicode MS" w:hAnsiTheme="minorHAnsi"/>
          <w:b/>
          <w:sz w:val="22"/>
          <w:szCs w:val="22"/>
        </w:rPr>
        <w:t>Bev Star s.r.o.</w:t>
      </w:r>
    </w:p>
    <w:p w:rsidR="004B5312" w:rsidRDefault="00B03F96" w:rsidP="00C2281A">
      <w:pPr>
        <w:jc w:val="both"/>
        <w:rPr>
          <w:rFonts w:asciiTheme="minorHAnsi" w:eastAsia="Arial Unicode MS" w:hAnsiTheme="minorHAnsi"/>
          <w:i/>
          <w:sz w:val="22"/>
          <w:szCs w:val="22"/>
        </w:rPr>
        <w:sectPr w:rsidR="004B5312" w:rsidSect="001A05A2">
          <w:headerReference w:type="default" r:id="rId8"/>
          <w:footerReference w:type="default" r:id="rId9"/>
          <w:pgSz w:w="11906" w:h="16838"/>
          <w:pgMar w:top="993" w:right="1274" w:bottom="1276" w:left="1417" w:header="708" w:footer="708" w:gutter="0"/>
          <w:cols w:space="708"/>
          <w:docGrid w:linePitch="360"/>
        </w:sectPr>
      </w:pPr>
      <w:r>
        <w:rPr>
          <w:rFonts w:asciiTheme="minorHAnsi" w:eastAsia="Arial Unicode MS" w:hAnsiTheme="minorHAnsi"/>
          <w:i/>
          <w:sz w:val="22"/>
          <w:szCs w:val="22"/>
        </w:rPr>
        <w:t>xxxx</w:t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</w:r>
      <w:r>
        <w:rPr>
          <w:rFonts w:asciiTheme="minorHAnsi" w:eastAsia="Arial Unicode MS" w:hAnsiTheme="minorHAnsi"/>
          <w:i/>
          <w:sz w:val="22"/>
          <w:szCs w:val="22"/>
        </w:rPr>
        <w:tab/>
        <w:t>xxx</w:t>
      </w:r>
    </w:p>
    <w:p w:rsidR="004B5312" w:rsidRDefault="004B5312" w:rsidP="00C2281A">
      <w:pPr>
        <w:jc w:val="both"/>
        <w:rPr>
          <w:rFonts w:eastAsia="Arial Unicode MS"/>
        </w:rPr>
      </w:pPr>
    </w:p>
    <w:sectPr w:rsidR="004B5312" w:rsidSect="001A05A2">
      <w:headerReference w:type="default" r:id="rId10"/>
      <w:footerReference w:type="default" r:id="rId11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7E" w:rsidRDefault="0006717E" w:rsidP="00B12FAE">
      <w:r>
        <w:separator/>
      </w:r>
    </w:p>
  </w:endnote>
  <w:endnote w:type="continuationSeparator" w:id="0">
    <w:p w:rsidR="0006717E" w:rsidRDefault="0006717E" w:rsidP="00B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AE" w:rsidRPr="00CB08A7" w:rsidRDefault="00B12FAE">
    <w:pPr>
      <w:pStyle w:val="Zpat"/>
      <w:jc w:val="center"/>
    </w:pPr>
    <w:r w:rsidRPr="00CB08A7">
      <w:t xml:space="preserve">Stránka </w:t>
    </w:r>
    <w:r w:rsidR="00F437B6" w:rsidRPr="00CB08A7">
      <w:fldChar w:fldCharType="begin"/>
    </w:r>
    <w:r w:rsidRPr="00CB08A7">
      <w:instrText>PAGE  \* Arabic  \* MERGEFORMAT</w:instrText>
    </w:r>
    <w:r w:rsidR="00F437B6" w:rsidRPr="00CB08A7">
      <w:fldChar w:fldCharType="separate"/>
    </w:r>
    <w:r w:rsidR="00B03F96">
      <w:rPr>
        <w:noProof/>
      </w:rPr>
      <w:t>4</w:t>
    </w:r>
    <w:r w:rsidR="00F437B6" w:rsidRPr="00CB08A7">
      <w:fldChar w:fldCharType="end"/>
    </w:r>
    <w:r w:rsidRPr="00CB08A7">
      <w:t xml:space="preserve"> z </w:t>
    </w:r>
    <w:r w:rsidR="004B5312" w:rsidRPr="00CB08A7">
      <w:rPr>
        <w:noProof/>
      </w:rPr>
      <w:t>4</w:t>
    </w:r>
  </w:p>
  <w:p w:rsidR="00B12FAE" w:rsidRDefault="00B12F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2" w:rsidRDefault="004B53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7E" w:rsidRDefault="0006717E" w:rsidP="00B12FAE">
      <w:r>
        <w:separator/>
      </w:r>
    </w:p>
  </w:footnote>
  <w:footnote w:type="continuationSeparator" w:id="0">
    <w:p w:rsidR="0006717E" w:rsidRDefault="0006717E" w:rsidP="00B1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8F" w:rsidRDefault="008E248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2019/006955</w:t>
    </w:r>
  </w:p>
  <w:p w:rsidR="00BF3F08" w:rsidRDefault="00A66D8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Dřevěná 2</w:t>
    </w:r>
    <w:r w:rsidR="003A7BDB">
      <w:rPr>
        <w:rFonts w:asciiTheme="minorHAnsi" w:hAnsiTheme="minorHAnsi"/>
        <w:sz w:val="20"/>
        <w:szCs w:val="20"/>
      </w:rPr>
      <w:t>, Plzeň</w:t>
    </w:r>
    <w:r w:rsidR="00CB08A7">
      <w:rPr>
        <w:rFonts w:asciiTheme="minorHAnsi" w:hAnsiTheme="minorHAnsi"/>
        <w:sz w:val="20"/>
        <w:szCs w:val="20"/>
      </w:rPr>
      <w:t>, VS 7278600008</w:t>
    </w:r>
    <w:r w:rsidR="008E248F">
      <w:rPr>
        <w:rFonts w:asciiTheme="minorHAnsi" w:hAnsiTheme="minorHAnsi"/>
        <w:sz w:val="20"/>
        <w:szCs w:val="20"/>
      </w:rPr>
      <w:tab/>
      <w:t>                                                                            </w:t>
    </w:r>
    <w:r w:rsidR="00CB08A7">
      <w:rPr>
        <w:rFonts w:asciiTheme="minorHAnsi" w:hAnsiTheme="minorHAnsi"/>
        <w:sz w:val="20"/>
        <w:szCs w:val="20"/>
      </w:rPr>
      <w:t xml:space="preserve">                        Bev Star s. r. o. </w:t>
    </w:r>
  </w:p>
  <w:p w:rsidR="00CB08A7" w:rsidRPr="00BF3F08" w:rsidRDefault="00CB08A7">
    <w:pPr>
      <w:pStyle w:val="Zhlav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2" w:rsidRPr="004B5312" w:rsidRDefault="004B5312" w:rsidP="004B53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950FCF"/>
    <w:multiLevelType w:val="hybridMultilevel"/>
    <w:tmpl w:val="8E70C4A8"/>
    <w:lvl w:ilvl="0" w:tplc="1BCE2BE0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0EE7C3E"/>
    <w:multiLevelType w:val="hybridMultilevel"/>
    <w:tmpl w:val="4C2EE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549"/>
    <w:multiLevelType w:val="multilevel"/>
    <w:tmpl w:val="6AC8F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3463C5"/>
    <w:multiLevelType w:val="multilevel"/>
    <w:tmpl w:val="7092F3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DD65E4"/>
    <w:multiLevelType w:val="hybridMultilevel"/>
    <w:tmpl w:val="B0FA1280"/>
    <w:lvl w:ilvl="0" w:tplc="0A5E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A684B"/>
    <w:multiLevelType w:val="multilevel"/>
    <w:tmpl w:val="8266E3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A215E9"/>
    <w:multiLevelType w:val="hybridMultilevel"/>
    <w:tmpl w:val="F2EA8F70"/>
    <w:lvl w:ilvl="0" w:tplc="F650EB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B35C1F"/>
    <w:multiLevelType w:val="hybridMultilevel"/>
    <w:tmpl w:val="5DFACE64"/>
    <w:lvl w:ilvl="0" w:tplc="FDDA6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A"/>
    <w:rsid w:val="00013D1C"/>
    <w:rsid w:val="00023A1B"/>
    <w:rsid w:val="000266B3"/>
    <w:rsid w:val="00043F17"/>
    <w:rsid w:val="0006717E"/>
    <w:rsid w:val="000B3BE6"/>
    <w:rsid w:val="000B76F8"/>
    <w:rsid w:val="000E2EB5"/>
    <w:rsid w:val="000E5F20"/>
    <w:rsid w:val="00107F11"/>
    <w:rsid w:val="00113812"/>
    <w:rsid w:val="00130D12"/>
    <w:rsid w:val="00134299"/>
    <w:rsid w:val="00143CA6"/>
    <w:rsid w:val="00152B60"/>
    <w:rsid w:val="001713EB"/>
    <w:rsid w:val="0019484E"/>
    <w:rsid w:val="001A05A2"/>
    <w:rsid w:val="001B257A"/>
    <w:rsid w:val="001D5F05"/>
    <w:rsid w:val="001F5EA3"/>
    <w:rsid w:val="00212B28"/>
    <w:rsid w:val="00212F70"/>
    <w:rsid w:val="002367E3"/>
    <w:rsid w:val="0023688B"/>
    <w:rsid w:val="00244D68"/>
    <w:rsid w:val="00245685"/>
    <w:rsid w:val="00265155"/>
    <w:rsid w:val="00283B66"/>
    <w:rsid w:val="00286B39"/>
    <w:rsid w:val="002F15BA"/>
    <w:rsid w:val="002F2C98"/>
    <w:rsid w:val="00305F62"/>
    <w:rsid w:val="003305BB"/>
    <w:rsid w:val="00331161"/>
    <w:rsid w:val="00343D33"/>
    <w:rsid w:val="003852C4"/>
    <w:rsid w:val="00395220"/>
    <w:rsid w:val="003A7BDB"/>
    <w:rsid w:val="003C3B1D"/>
    <w:rsid w:val="003D043B"/>
    <w:rsid w:val="003D0DFD"/>
    <w:rsid w:val="003E27A6"/>
    <w:rsid w:val="00401978"/>
    <w:rsid w:val="00426644"/>
    <w:rsid w:val="004411C6"/>
    <w:rsid w:val="00463B33"/>
    <w:rsid w:val="0048559B"/>
    <w:rsid w:val="004A2669"/>
    <w:rsid w:val="004B3216"/>
    <w:rsid w:val="004B5312"/>
    <w:rsid w:val="004B6CB5"/>
    <w:rsid w:val="00522C13"/>
    <w:rsid w:val="005231CF"/>
    <w:rsid w:val="005421FF"/>
    <w:rsid w:val="00542825"/>
    <w:rsid w:val="00561BF8"/>
    <w:rsid w:val="00571EA8"/>
    <w:rsid w:val="00580161"/>
    <w:rsid w:val="00587EEE"/>
    <w:rsid w:val="005922A3"/>
    <w:rsid w:val="00595AC0"/>
    <w:rsid w:val="005C4E82"/>
    <w:rsid w:val="005D1C0B"/>
    <w:rsid w:val="006228D8"/>
    <w:rsid w:val="00662466"/>
    <w:rsid w:val="00685808"/>
    <w:rsid w:val="006C3EC6"/>
    <w:rsid w:val="006D1437"/>
    <w:rsid w:val="006E7AEB"/>
    <w:rsid w:val="00725C57"/>
    <w:rsid w:val="0076103D"/>
    <w:rsid w:val="00776301"/>
    <w:rsid w:val="00777458"/>
    <w:rsid w:val="00777E72"/>
    <w:rsid w:val="007B1815"/>
    <w:rsid w:val="007D47D5"/>
    <w:rsid w:val="007D78F3"/>
    <w:rsid w:val="007E2E2E"/>
    <w:rsid w:val="007F2955"/>
    <w:rsid w:val="00831885"/>
    <w:rsid w:val="00840551"/>
    <w:rsid w:val="0085751E"/>
    <w:rsid w:val="0086166A"/>
    <w:rsid w:val="008752DF"/>
    <w:rsid w:val="008E248F"/>
    <w:rsid w:val="008E5589"/>
    <w:rsid w:val="008F0332"/>
    <w:rsid w:val="00902A0C"/>
    <w:rsid w:val="0090567A"/>
    <w:rsid w:val="00932426"/>
    <w:rsid w:val="00934B60"/>
    <w:rsid w:val="009537B2"/>
    <w:rsid w:val="00954580"/>
    <w:rsid w:val="0098505B"/>
    <w:rsid w:val="009A2386"/>
    <w:rsid w:val="009B3EED"/>
    <w:rsid w:val="009B7F28"/>
    <w:rsid w:val="009C6A5C"/>
    <w:rsid w:val="009D08BA"/>
    <w:rsid w:val="009E12A2"/>
    <w:rsid w:val="00A15D20"/>
    <w:rsid w:val="00A334B9"/>
    <w:rsid w:val="00A44622"/>
    <w:rsid w:val="00A515B9"/>
    <w:rsid w:val="00A66D84"/>
    <w:rsid w:val="00A951BE"/>
    <w:rsid w:val="00AA4D55"/>
    <w:rsid w:val="00AB4955"/>
    <w:rsid w:val="00AD6F21"/>
    <w:rsid w:val="00B03F96"/>
    <w:rsid w:val="00B12FAE"/>
    <w:rsid w:val="00B169AC"/>
    <w:rsid w:val="00B241CC"/>
    <w:rsid w:val="00B40CE1"/>
    <w:rsid w:val="00BA55EA"/>
    <w:rsid w:val="00BA61AE"/>
    <w:rsid w:val="00BE7B84"/>
    <w:rsid w:val="00BF3F08"/>
    <w:rsid w:val="00C0407C"/>
    <w:rsid w:val="00C12768"/>
    <w:rsid w:val="00C2281A"/>
    <w:rsid w:val="00C44D75"/>
    <w:rsid w:val="00C70E0F"/>
    <w:rsid w:val="00C72EBD"/>
    <w:rsid w:val="00C94705"/>
    <w:rsid w:val="00CB08A7"/>
    <w:rsid w:val="00CC3AAE"/>
    <w:rsid w:val="00CD17F0"/>
    <w:rsid w:val="00CE7E9B"/>
    <w:rsid w:val="00CF64EB"/>
    <w:rsid w:val="00D4440D"/>
    <w:rsid w:val="00D455F9"/>
    <w:rsid w:val="00D62F7F"/>
    <w:rsid w:val="00DA2DC1"/>
    <w:rsid w:val="00DD21EF"/>
    <w:rsid w:val="00DF712C"/>
    <w:rsid w:val="00E16934"/>
    <w:rsid w:val="00E5129F"/>
    <w:rsid w:val="00E65BC4"/>
    <w:rsid w:val="00E86F55"/>
    <w:rsid w:val="00EC1815"/>
    <w:rsid w:val="00EC5C6E"/>
    <w:rsid w:val="00ED1B59"/>
    <w:rsid w:val="00ED29A6"/>
    <w:rsid w:val="00EE5517"/>
    <w:rsid w:val="00EF3202"/>
    <w:rsid w:val="00F02F1B"/>
    <w:rsid w:val="00F31ACD"/>
    <w:rsid w:val="00F437B6"/>
    <w:rsid w:val="00F4463B"/>
    <w:rsid w:val="00F8155C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90567A"/>
  </w:style>
  <w:style w:type="character" w:customStyle="1" w:styleId="nowrap">
    <w:name w:val="nowrap"/>
    <w:rsid w:val="0090567A"/>
  </w:style>
  <w:style w:type="paragraph" w:styleId="Bezmezer">
    <w:name w:val="No Spacing"/>
    <w:uiPriority w:val="1"/>
    <w:qFormat/>
    <w:rsid w:val="001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81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13EB"/>
    <w:pPr>
      <w:ind w:left="708"/>
    </w:pPr>
  </w:style>
  <w:style w:type="paragraph" w:styleId="Zkladntextodsazen2">
    <w:name w:val="Body Text Indent 2"/>
    <w:basedOn w:val="Normln"/>
    <w:link w:val="Zkladntextodsazen2Char"/>
    <w:rsid w:val="007D78F3"/>
    <w:pPr>
      <w:ind w:left="36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D78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C6A5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C6A5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8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8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8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66B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66B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4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1A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90567A"/>
  </w:style>
  <w:style w:type="character" w:customStyle="1" w:styleId="nowrap">
    <w:name w:val="nowrap"/>
    <w:rsid w:val="0090567A"/>
  </w:style>
  <w:style w:type="paragraph" w:styleId="Bezmezer">
    <w:name w:val="No Spacing"/>
    <w:uiPriority w:val="1"/>
    <w:qFormat/>
    <w:rsid w:val="001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81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13EB"/>
    <w:pPr>
      <w:ind w:left="708"/>
    </w:pPr>
  </w:style>
  <w:style w:type="paragraph" w:styleId="Zkladntextodsazen2">
    <w:name w:val="Body Text Indent 2"/>
    <w:basedOn w:val="Normln"/>
    <w:link w:val="Zkladntextodsazen2Char"/>
    <w:rsid w:val="007D78F3"/>
    <w:pPr>
      <w:ind w:left="36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D78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C6A5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C6A5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8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8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8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66B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66B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4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4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1A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Holá Marie</cp:lastModifiedBy>
  <cp:revision>2</cp:revision>
  <cp:lastPrinted>2019-12-12T10:14:00Z</cp:lastPrinted>
  <dcterms:created xsi:type="dcterms:W3CDTF">2019-12-16T14:34:00Z</dcterms:created>
  <dcterms:modified xsi:type="dcterms:W3CDTF">2019-12-16T14:34:00Z</dcterms:modified>
</cp:coreProperties>
</file>