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51B" w:rsidRDefault="00FB551B" w:rsidP="00FB551B">
      <w:pPr>
        <w:rPr>
          <w:color w:val="1F497D"/>
        </w:rPr>
      </w:pPr>
      <w:r w:rsidRPr="00FB551B">
        <w:rPr>
          <w:color w:val="1F497D"/>
        </w:rPr>
        <w:t>st 21.12.2016 14:31</w:t>
      </w:r>
    </w:p>
    <w:p w:rsidR="00FB551B" w:rsidRDefault="00FB551B" w:rsidP="00FB551B">
      <w:pPr>
        <w:rPr>
          <w:color w:val="1F497D"/>
        </w:rPr>
      </w:pPr>
      <w:r w:rsidRPr="00FB551B">
        <w:rPr>
          <w:color w:val="1F497D"/>
        </w:rPr>
        <w:t xml:space="preserve">Enter Miroslav, Ing. </w:t>
      </w:r>
      <w:hyperlink r:id="rId6" w:history="1">
        <w:r w:rsidRPr="00B97F2A">
          <w:rPr>
            <w:rStyle w:val="Hypertextovodkaz"/>
          </w:rPr>
          <w:t>enter@asd-software.cz</w:t>
        </w:r>
      </w:hyperlink>
    </w:p>
    <w:p w:rsidR="00FB551B" w:rsidRDefault="00FB551B" w:rsidP="00FB551B">
      <w:pPr>
        <w:rPr>
          <w:color w:val="1F497D"/>
        </w:rPr>
      </w:pPr>
      <w:r w:rsidRPr="00FB551B">
        <w:rPr>
          <w:color w:val="1F497D"/>
        </w:rPr>
        <w:t>RE: Objednávka CEDR</w:t>
      </w:r>
    </w:p>
    <w:p w:rsidR="00FB551B" w:rsidRDefault="00FB551B" w:rsidP="00FB551B">
      <w:pPr>
        <w:rPr>
          <w:color w:val="1F497D"/>
        </w:rPr>
      </w:pPr>
      <w:r>
        <w:rPr>
          <w:color w:val="1F497D"/>
        </w:rPr>
        <w:t xml:space="preserve">Komu </w:t>
      </w:r>
      <w:r>
        <w:rPr>
          <w:color w:val="1F497D"/>
        </w:rPr>
        <w:tab/>
      </w:r>
      <w:r w:rsidRPr="00FB551B">
        <w:rPr>
          <w:color w:val="1F497D"/>
        </w:rPr>
        <w:t>Štech Jan &lt;stech@mpo.cz&gt;</w:t>
      </w:r>
    </w:p>
    <w:p w:rsidR="00FB551B" w:rsidRDefault="00FB551B" w:rsidP="00FB551B">
      <w:pPr>
        <w:rPr>
          <w:color w:val="1F497D"/>
        </w:rPr>
      </w:pPr>
      <w:r>
        <w:rPr>
          <w:color w:val="1F497D"/>
        </w:rPr>
        <w:t xml:space="preserve">Kopie </w:t>
      </w:r>
      <w:r>
        <w:rPr>
          <w:color w:val="1F497D"/>
        </w:rPr>
        <w:tab/>
      </w:r>
      <w:r w:rsidRPr="00FB551B">
        <w:rPr>
          <w:color w:val="1F497D"/>
        </w:rPr>
        <w:t xml:space="preserve">Rakovičová Vlasta </w:t>
      </w:r>
      <w:hyperlink r:id="rId7" w:history="1">
        <w:r w:rsidRPr="00B97F2A">
          <w:rPr>
            <w:rStyle w:val="Hypertextovodkaz"/>
          </w:rPr>
          <w:t>rakovicova@mpo.cz</w:t>
        </w:r>
      </w:hyperlink>
    </w:p>
    <w:p w:rsidR="00FB551B" w:rsidRDefault="00FB551B" w:rsidP="00FB551B">
      <w:pPr>
        <w:rPr>
          <w:color w:val="1F497D"/>
        </w:rPr>
      </w:pPr>
      <w:bookmarkStart w:id="0" w:name="_GoBack"/>
      <w:bookmarkEnd w:id="0"/>
      <w:r>
        <w:rPr>
          <w:color w:val="1F497D"/>
        </w:rPr>
        <w:t xml:space="preserve"> </w:t>
      </w:r>
    </w:p>
    <w:p w:rsidR="00FB551B" w:rsidRDefault="00FB551B" w:rsidP="00FB551B">
      <w:pPr>
        <w:rPr>
          <w:color w:val="1F497D"/>
        </w:rPr>
      </w:pPr>
      <w:r>
        <w:rPr>
          <w:color w:val="1F497D"/>
        </w:rPr>
        <w:t>Dobrý den,</w:t>
      </w:r>
    </w:p>
    <w:p w:rsidR="00FB551B" w:rsidRDefault="00FB551B" w:rsidP="00FB551B">
      <w:pPr>
        <w:rPr>
          <w:color w:val="1F497D"/>
        </w:rPr>
      </w:pPr>
      <w:r>
        <w:rPr>
          <w:color w:val="1F497D"/>
        </w:rPr>
        <w:t>potvrzuji přijetí objednávky MPO č. 105/16 – 21300. Požadované úpravy IS CEDR-res provedeme do verze 4.13.01.</w:t>
      </w:r>
    </w:p>
    <w:p w:rsidR="00FB551B" w:rsidRDefault="00FB551B" w:rsidP="00FB551B">
      <w:pPr>
        <w:rPr>
          <w:color w:val="1F497D"/>
        </w:rPr>
      </w:pPr>
    </w:p>
    <w:p w:rsidR="00FB551B" w:rsidRDefault="00FB551B" w:rsidP="00FB551B">
      <w:pPr>
        <w:rPr>
          <w:color w:val="134686"/>
          <w:sz w:val="24"/>
          <w:szCs w:val="24"/>
          <w:lang w:eastAsia="cs-CZ"/>
        </w:rPr>
      </w:pPr>
      <w:r>
        <w:rPr>
          <w:color w:val="134686"/>
          <w:sz w:val="24"/>
          <w:szCs w:val="24"/>
          <w:lang w:eastAsia="cs-CZ"/>
        </w:rPr>
        <w:t>S pozdravem</w:t>
      </w:r>
    </w:p>
    <w:p w:rsidR="00FB551B" w:rsidRDefault="00FB551B" w:rsidP="00FB551B">
      <w:pPr>
        <w:rPr>
          <w:color w:val="134686"/>
          <w:sz w:val="24"/>
          <w:szCs w:val="24"/>
          <w:lang w:eastAsia="cs-CZ"/>
        </w:rPr>
      </w:pPr>
    </w:p>
    <w:p w:rsidR="00FB551B" w:rsidRDefault="00FB551B" w:rsidP="00FB551B">
      <w:pPr>
        <w:rPr>
          <w:b/>
          <w:bCs/>
          <w:color w:val="134686"/>
          <w:sz w:val="24"/>
          <w:szCs w:val="24"/>
          <w:lang w:eastAsia="cs-CZ"/>
        </w:rPr>
      </w:pPr>
      <w:r>
        <w:rPr>
          <w:b/>
          <w:bCs/>
          <w:color w:val="134686"/>
          <w:sz w:val="24"/>
          <w:szCs w:val="24"/>
          <w:lang w:eastAsia="cs-CZ"/>
        </w:rPr>
        <w:t>Ing. Miroslav Enter</w:t>
      </w:r>
    </w:p>
    <w:p w:rsidR="00FB551B" w:rsidRDefault="00FB551B" w:rsidP="00FB551B">
      <w:pPr>
        <w:rPr>
          <w:color w:val="134686"/>
          <w:lang w:eastAsia="cs-CZ"/>
        </w:rPr>
      </w:pPr>
      <w:r>
        <w:rPr>
          <w:color w:val="134686"/>
          <w:lang w:eastAsia="cs-CZ"/>
        </w:rPr>
        <w:t>vedoucí projektu</w:t>
      </w:r>
    </w:p>
    <w:p w:rsidR="00FB551B" w:rsidRDefault="00FB551B" w:rsidP="00FB551B">
      <w:pPr>
        <w:rPr>
          <w:color w:val="004289"/>
          <w:lang w:eastAsia="cs-CZ"/>
        </w:rPr>
      </w:pPr>
    </w:p>
    <w:p w:rsidR="00FB551B" w:rsidRDefault="00FB551B" w:rsidP="00FB551B">
      <w:pPr>
        <w:rPr>
          <w:color w:val="004289"/>
          <w:lang w:eastAsia="cs-CZ"/>
        </w:rPr>
      </w:pPr>
      <w:r>
        <w:rPr>
          <w:noProof/>
          <w:color w:val="004289"/>
          <w:lang w:eastAsia="cs-CZ"/>
        </w:rPr>
        <w:drawing>
          <wp:inline distT="0" distB="0" distL="0" distR="0">
            <wp:extent cx="1257300" cy="266700"/>
            <wp:effectExtent l="0" t="0" r="0" b="0"/>
            <wp:docPr id="2" name="Obrázek 2" descr="asd_logo_rgb_(R) 200dpi - 3,5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d_logo_rgb_(R) 200dpi - 3,5c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51B" w:rsidRDefault="00FB551B" w:rsidP="00FB551B">
      <w:pPr>
        <w:rPr>
          <w:b/>
          <w:bCs/>
          <w:color w:val="134686"/>
          <w:sz w:val="24"/>
          <w:szCs w:val="24"/>
          <w:lang w:eastAsia="cs-CZ"/>
        </w:rPr>
      </w:pPr>
      <w:r>
        <w:rPr>
          <w:b/>
          <w:bCs/>
          <w:color w:val="134686"/>
          <w:sz w:val="24"/>
          <w:szCs w:val="24"/>
          <w:lang w:eastAsia="cs-CZ"/>
        </w:rPr>
        <w:t>ASD Software, s.r.o.</w:t>
      </w:r>
    </w:p>
    <w:p w:rsidR="00FB551B" w:rsidRDefault="00FB551B" w:rsidP="00FB551B">
      <w:pPr>
        <w:rPr>
          <w:color w:val="134686"/>
          <w:lang w:eastAsia="cs-CZ"/>
        </w:rPr>
      </w:pPr>
      <w:r>
        <w:rPr>
          <w:color w:val="134686"/>
          <w:lang w:eastAsia="cs-CZ"/>
        </w:rPr>
        <w:t>Žerotínova 2981/55A, 787 01 Šumperk</w:t>
      </w:r>
    </w:p>
    <w:p w:rsidR="00FB551B" w:rsidRDefault="00FB551B" w:rsidP="00FB551B">
      <w:pPr>
        <w:rPr>
          <w:color w:val="134686"/>
          <w:lang w:eastAsia="cs-CZ"/>
        </w:rPr>
      </w:pPr>
    </w:p>
    <w:p w:rsidR="00FB551B" w:rsidRDefault="00FB551B" w:rsidP="00FB551B">
      <w:pPr>
        <w:rPr>
          <w:color w:val="134686"/>
          <w:lang w:eastAsia="cs-CZ"/>
        </w:rPr>
      </w:pPr>
      <w:r>
        <w:rPr>
          <w:color w:val="134686"/>
          <w:lang w:eastAsia="cs-CZ"/>
        </w:rPr>
        <w:t>Kontakty:</w:t>
      </w:r>
    </w:p>
    <w:p w:rsidR="00FB551B" w:rsidRDefault="00FB551B" w:rsidP="00FB551B">
      <w:pPr>
        <w:rPr>
          <w:color w:val="134686"/>
          <w:lang w:eastAsia="cs-CZ"/>
        </w:rPr>
      </w:pPr>
      <w:r>
        <w:rPr>
          <w:color w:val="134686"/>
          <w:lang w:eastAsia="cs-CZ"/>
        </w:rPr>
        <w:t>583 300 714 – přímá linka</w:t>
      </w:r>
    </w:p>
    <w:p w:rsidR="00FB551B" w:rsidRDefault="00FB551B" w:rsidP="00FB551B">
      <w:pPr>
        <w:rPr>
          <w:color w:val="134686"/>
          <w:lang w:eastAsia="cs-CZ"/>
        </w:rPr>
      </w:pPr>
      <w:r>
        <w:rPr>
          <w:color w:val="134686"/>
          <w:lang w:eastAsia="cs-CZ"/>
        </w:rPr>
        <w:t>606 727 584 – mobil</w:t>
      </w:r>
    </w:p>
    <w:p w:rsidR="00FB551B" w:rsidRDefault="00FB551B" w:rsidP="00FB551B">
      <w:pPr>
        <w:rPr>
          <w:color w:val="134686"/>
          <w:lang w:eastAsia="cs-CZ"/>
        </w:rPr>
      </w:pPr>
      <w:r>
        <w:rPr>
          <w:color w:val="134686"/>
          <w:lang w:eastAsia="cs-CZ"/>
        </w:rPr>
        <w:t xml:space="preserve">583 300 722 – </w:t>
      </w:r>
      <w:proofErr w:type="spellStart"/>
      <w:r>
        <w:rPr>
          <w:color w:val="134686"/>
          <w:lang w:eastAsia="cs-CZ"/>
        </w:rPr>
        <w:t>hotline</w:t>
      </w:r>
      <w:proofErr w:type="spellEnd"/>
    </w:p>
    <w:p w:rsidR="00FB551B" w:rsidRDefault="00FB551B" w:rsidP="00FB551B">
      <w:pPr>
        <w:rPr>
          <w:color w:val="134686"/>
          <w:lang w:eastAsia="cs-CZ"/>
        </w:rPr>
      </w:pPr>
      <w:r>
        <w:rPr>
          <w:color w:val="134686"/>
          <w:lang w:eastAsia="cs-CZ"/>
        </w:rPr>
        <w:t>583 300 711 – ústředna</w:t>
      </w:r>
    </w:p>
    <w:p w:rsidR="00FB551B" w:rsidRDefault="00FB551B" w:rsidP="00FB551B">
      <w:pPr>
        <w:rPr>
          <w:color w:val="134686"/>
          <w:lang w:eastAsia="cs-CZ"/>
        </w:rPr>
      </w:pPr>
    </w:p>
    <w:p w:rsidR="00FB551B" w:rsidRDefault="00FB551B" w:rsidP="00FB551B">
      <w:pPr>
        <w:rPr>
          <w:color w:val="134686"/>
          <w:u w:val="single"/>
          <w:lang w:eastAsia="cs-CZ"/>
        </w:rPr>
      </w:pPr>
      <w:hyperlink r:id="rId10" w:history="1">
        <w:r>
          <w:rPr>
            <w:rStyle w:val="Hypertextovodkaz"/>
            <w:lang w:eastAsia="cs-CZ"/>
          </w:rPr>
          <w:t>enter@asd-software.cz</w:t>
        </w:r>
      </w:hyperlink>
    </w:p>
    <w:p w:rsidR="00FB551B" w:rsidRDefault="00FB551B" w:rsidP="00FB551B">
      <w:pPr>
        <w:rPr>
          <w:color w:val="134686"/>
          <w:u w:val="single"/>
          <w:lang w:eastAsia="cs-CZ"/>
        </w:rPr>
      </w:pPr>
      <w:hyperlink r:id="rId11" w:history="1">
        <w:r>
          <w:rPr>
            <w:rStyle w:val="Hypertextovodkaz"/>
            <w:lang w:eastAsia="cs-CZ"/>
          </w:rPr>
          <w:t>www.asd-software.cz</w:t>
        </w:r>
      </w:hyperlink>
    </w:p>
    <w:p w:rsidR="00FB551B" w:rsidRDefault="00FB551B" w:rsidP="00FB551B"/>
    <w:p w:rsidR="00FB551B" w:rsidRDefault="00FB551B" w:rsidP="00FB551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Štech Jan [</w:t>
      </w:r>
      <w:hyperlink r:id="rId12" w:history="1">
        <w:r>
          <w:rPr>
            <w:rStyle w:val="Hypertextovodkaz"/>
            <w:lang w:eastAsia="cs-CZ"/>
          </w:rPr>
          <w:t>mailto:stech@mpo.cz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21, 2016 12:25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Enter Miroslav, Ing. &lt;</w:t>
      </w:r>
      <w:hyperlink r:id="rId13" w:history="1">
        <w:r>
          <w:rPr>
            <w:rStyle w:val="Hypertextovodkaz"/>
            <w:lang w:eastAsia="cs-CZ"/>
          </w:rPr>
          <w:t>enter@asd-software.cz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Rakovičová Vlasta &lt;</w:t>
      </w:r>
      <w:hyperlink r:id="rId14" w:history="1">
        <w:r>
          <w:rPr>
            <w:rStyle w:val="Hypertextovodkaz"/>
            <w:lang w:eastAsia="cs-CZ"/>
          </w:rPr>
          <w:t>rakovicova@mpo.cz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CEDR</w:t>
      </w:r>
    </w:p>
    <w:p w:rsidR="00FB551B" w:rsidRDefault="00FB551B" w:rsidP="00FB551B"/>
    <w:p w:rsidR="00FB551B" w:rsidRDefault="00FB551B" w:rsidP="00FB551B">
      <w:r>
        <w:t>Dobrý den,</w:t>
      </w:r>
      <w:r>
        <w:br/>
      </w:r>
      <w:r>
        <w:br/>
        <w:t xml:space="preserve">prosím o potvrzení přiložené objednávky na tuto emailovou adresu </w:t>
      </w:r>
      <w:hyperlink r:id="rId15" w:history="1">
        <w:r>
          <w:rPr>
            <w:rStyle w:val="Hypertextovodkaz"/>
          </w:rPr>
          <w:t>stech@mpo.cz</w:t>
        </w:r>
      </w:hyperlink>
      <w:r>
        <w:t xml:space="preserve"> .</w:t>
      </w:r>
    </w:p>
    <w:p w:rsidR="00FB551B" w:rsidRDefault="00FB551B" w:rsidP="00FB551B"/>
    <w:p w:rsidR="00FB551B" w:rsidRDefault="00FB551B" w:rsidP="00FB551B">
      <w:r>
        <w:t>S Pozdravem</w:t>
      </w:r>
    </w:p>
    <w:p w:rsidR="00FB551B" w:rsidRDefault="00FB551B" w:rsidP="00FB551B">
      <w:pPr>
        <w:spacing w:before="360" w:after="360"/>
        <w:rPr>
          <w:color w:val="004B8D"/>
          <w:sz w:val="18"/>
          <w:szCs w:val="18"/>
          <w:lang w:eastAsia="cs-CZ"/>
        </w:rPr>
      </w:pPr>
      <w:r>
        <w:rPr>
          <w:noProof/>
          <w:color w:val="004B8D"/>
          <w:sz w:val="18"/>
          <w:szCs w:val="18"/>
          <w:lang w:eastAsia="cs-CZ"/>
        </w:rPr>
        <w:drawing>
          <wp:inline distT="0" distB="0" distL="0" distR="0">
            <wp:extent cx="1314450" cy="628650"/>
            <wp:effectExtent l="0" t="0" r="0" b="0"/>
            <wp:docPr id="1" name="Obrázek 1" descr="Popis: Ministerstvo průmyslu a obcho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Ministerstvo průmyslu a obchodu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51B" w:rsidRDefault="00FB551B" w:rsidP="00FB551B">
      <w:pPr>
        <w:spacing w:before="360" w:after="180"/>
        <w:rPr>
          <w:color w:val="004B8D"/>
          <w:sz w:val="18"/>
          <w:szCs w:val="18"/>
          <w:lang w:eastAsia="cs-CZ"/>
        </w:rPr>
      </w:pPr>
      <w:r>
        <w:rPr>
          <w:color w:val="004B8D"/>
          <w:sz w:val="18"/>
          <w:szCs w:val="18"/>
          <w:lang w:eastAsia="cs-CZ"/>
        </w:rPr>
        <w:t>Jan Štech</w:t>
      </w:r>
      <w:r>
        <w:rPr>
          <w:color w:val="004B8D"/>
          <w:sz w:val="18"/>
          <w:szCs w:val="18"/>
          <w:lang w:eastAsia="cs-CZ"/>
        </w:rPr>
        <w:br/>
        <w:t>Odbor informatiky</w:t>
      </w:r>
    </w:p>
    <w:p w:rsidR="00FB551B" w:rsidRDefault="00FB551B" w:rsidP="00FB551B">
      <w:pPr>
        <w:rPr>
          <w:color w:val="13B5EA"/>
          <w:sz w:val="18"/>
          <w:szCs w:val="18"/>
          <w:lang w:eastAsia="cs-CZ"/>
        </w:rPr>
      </w:pPr>
      <w:hyperlink r:id="rId18" w:history="1">
        <w:r>
          <w:rPr>
            <w:rStyle w:val="Hypertextovodkaz"/>
            <w:color w:val="13B5EA"/>
            <w:sz w:val="18"/>
            <w:szCs w:val="18"/>
            <w:lang w:eastAsia="cs-CZ"/>
          </w:rPr>
          <w:t>stech@mpo.cz</w:t>
        </w:r>
      </w:hyperlink>
    </w:p>
    <w:p w:rsidR="00FB551B" w:rsidRDefault="00FB551B" w:rsidP="00FB551B">
      <w:pPr>
        <w:rPr>
          <w:lang w:eastAsia="cs-CZ"/>
        </w:rPr>
      </w:pPr>
      <w:r>
        <w:rPr>
          <w:color w:val="004B8D"/>
          <w:sz w:val="18"/>
          <w:szCs w:val="18"/>
          <w:lang w:eastAsia="cs-CZ"/>
        </w:rPr>
        <w:t>Na Františku 32, 110 15 Praha 1</w:t>
      </w:r>
      <w:r>
        <w:rPr>
          <w:color w:val="004B8D"/>
          <w:sz w:val="18"/>
          <w:szCs w:val="18"/>
          <w:lang w:eastAsia="cs-CZ"/>
        </w:rPr>
        <w:br/>
      </w:r>
      <w:hyperlink r:id="rId19" w:history="1">
        <w:r>
          <w:rPr>
            <w:rStyle w:val="Hypertextovodkaz"/>
            <w:color w:val="13B5EA"/>
            <w:sz w:val="18"/>
            <w:szCs w:val="18"/>
            <w:lang w:eastAsia="cs-CZ"/>
          </w:rPr>
          <w:t>www.mpo.cz</w:t>
        </w:r>
      </w:hyperlink>
    </w:p>
    <w:p w:rsidR="00713948" w:rsidRPr="00605759" w:rsidRDefault="00713948" w:rsidP="00605759"/>
    <w:sectPr w:rsidR="00713948" w:rsidRPr="00605759" w:rsidSect="00CC5E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90926"/>
    <w:multiLevelType w:val="multilevel"/>
    <w:tmpl w:val="E8BAE50A"/>
    <w:numStyleLink w:val="VariantaA-odrky"/>
  </w:abstractNum>
  <w:abstractNum w:abstractNumId="30" w15:restartNumberingAfterBreak="0">
    <w:nsid w:val="533902EA"/>
    <w:multiLevelType w:val="multilevel"/>
    <w:tmpl w:val="E8BAE50A"/>
    <w:numStyleLink w:val="VariantaA-odrky"/>
  </w:abstractNum>
  <w:abstractNum w:abstractNumId="31" w15:restartNumberingAfterBreak="0">
    <w:nsid w:val="571C11E2"/>
    <w:multiLevelType w:val="multilevel"/>
    <w:tmpl w:val="E8A48D7C"/>
    <w:numStyleLink w:val="VariantaA-sla"/>
  </w:abstractNum>
  <w:abstractNum w:abstractNumId="3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2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1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3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1B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8051B"/>
    <w:rsid w:val="001B1E4A"/>
    <w:rsid w:val="001D27C0"/>
    <w:rsid w:val="001E74C3"/>
    <w:rsid w:val="001F6937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86FB9"/>
    <w:rsid w:val="004C212A"/>
    <w:rsid w:val="00500232"/>
    <w:rsid w:val="00504668"/>
    <w:rsid w:val="005455E1"/>
    <w:rsid w:val="005502BD"/>
    <w:rsid w:val="00556787"/>
    <w:rsid w:val="005C2560"/>
    <w:rsid w:val="005F7585"/>
    <w:rsid w:val="00605759"/>
    <w:rsid w:val="00650C6C"/>
    <w:rsid w:val="00652FE6"/>
    <w:rsid w:val="00667898"/>
    <w:rsid w:val="006D04EF"/>
    <w:rsid w:val="006E2FB0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95645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C5E40"/>
    <w:rsid w:val="00D1569F"/>
    <w:rsid w:val="00D20B1E"/>
    <w:rsid w:val="00D22462"/>
    <w:rsid w:val="00D230AC"/>
    <w:rsid w:val="00D32489"/>
    <w:rsid w:val="00D3349E"/>
    <w:rsid w:val="00D73CB8"/>
    <w:rsid w:val="00DA7591"/>
    <w:rsid w:val="00E32798"/>
    <w:rsid w:val="00E51C91"/>
    <w:rsid w:val="00E667C1"/>
    <w:rsid w:val="00EC3F88"/>
    <w:rsid w:val="00ED36D8"/>
    <w:rsid w:val="00EE6BD7"/>
    <w:rsid w:val="00F0689D"/>
    <w:rsid w:val="00FB01B5"/>
    <w:rsid w:val="00FB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DCEE3-42DD-4281-A2DB-2CE8BEEB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551B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line="293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line="293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line="293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line="293" w:lineRule="auto"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line="293" w:lineRule="auto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line="293" w:lineRule="auto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line="293" w:lineRule="auto"/>
      <w:outlineLvl w:val="6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line="293" w:lineRule="auto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line="293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spacing w:after="160" w:line="293" w:lineRule="auto"/>
      <w:ind w:left="720"/>
      <w:contextualSpacing/>
    </w:pPr>
    <w:rPr>
      <w:rFonts w:asciiTheme="minorHAnsi" w:hAnsiTheme="minorHAnsi" w:cstheme="minorBidi"/>
      <w:color w:val="000000" w:themeColor="text1"/>
    </w:r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 w:line="293" w:lineRule="auto"/>
      <w:ind w:left="357" w:right="357"/>
    </w:pPr>
    <w:rPr>
      <w:rFonts w:asciiTheme="minorHAnsi" w:hAnsiTheme="minorHAnsi" w:cstheme="minorBidi"/>
      <w:i/>
      <w:iCs/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line="293" w:lineRule="auto"/>
    </w:pPr>
    <w:rPr>
      <w:rFonts w:asciiTheme="minorHAnsi" w:hAnsiTheme="minorHAnsi" w:cstheme="minorBidi"/>
      <w:color w:val="000000" w:themeColor="text1"/>
    </w:r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line="293" w:lineRule="auto"/>
      <w:contextualSpacing/>
    </w:pPr>
    <w:rPr>
      <w:rFonts w:asciiTheme="minorHAnsi" w:hAnsiTheme="minorHAnsi" w:cstheme="minorBidi"/>
      <w:color w:val="000000" w:themeColor="text1"/>
    </w:r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line="293" w:lineRule="auto"/>
      <w:contextualSpacing/>
    </w:pPr>
    <w:rPr>
      <w:rFonts w:asciiTheme="minorHAnsi" w:hAnsiTheme="minorHAnsi" w:cstheme="minorBidi"/>
      <w:color w:val="000000" w:themeColor="text1"/>
    </w:r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line="293" w:lineRule="auto"/>
      <w:contextualSpacing/>
    </w:pPr>
    <w:rPr>
      <w:rFonts w:asciiTheme="minorHAnsi" w:hAnsiTheme="minorHAnsi" w:cstheme="minorBidi"/>
      <w:color w:val="000000" w:themeColor="text1"/>
    </w:r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line="293" w:lineRule="auto"/>
      <w:contextualSpacing/>
    </w:pPr>
    <w:rPr>
      <w:rFonts w:asciiTheme="minorHAnsi" w:hAnsiTheme="minorHAnsi" w:cstheme="minorBidi"/>
      <w:color w:val="000000" w:themeColor="text1"/>
    </w:r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line="293" w:lineRule="auto"/>
    </w:pPr>
    <w:rPr>
      <w:rFonts w:asciiTheme="minorHAnsi" w:hAnsiTheme="minorHAnsi" w:cstheme="minorBidi"/>
      <w:color w:val="000000" w:themeColor="text1"/>
    </w:r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line="293" w:lineRule="auto"/>
    </w:pPr>
    <w:rPr>
      <w:rFonts w:asciiTheme="minorHAnsi" w:hAnsiTheme="minorHAnsi" w:cstheme="minorBidi"/>
      <w:color w:val="000000" w:themeColor="text1"/>
    </w:r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line="293" w:lineRule="auto"/>
    </w:pPr>
    <w:rPr>
      <w:rFonts w:asciiTheme="minorHAnsi" w:hAnsiTheme="minorHAnsi" w:cstheme="minorBidi"/>
      <w:color w:val="000000" w:themeColor="text1"/>
    </w:r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line="293" w:lineRule="auto"/>
    </w:pPr>
    <w:rPr>
      <w:rFonts w:asciiTheme="minorHAnsi" w:hAnsiTheme="minorHAnsi" w:cstheme="minorBidi"/>
      <w:color w:val="000000" w:themeColor="text1"/>
    </w:r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line="293" w:lineRule="auto"/>
    </w:pPr>
    <w:rPr>
      <w:rFonts w:asciiTheme="minorHAnsi" w:hAnsiTheme="minorHAnsi" w:cstheme="minorBidi"/>
      <w:color w:val="000000" w:themeColor="text1"/>
    </w:r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line="293" w:lineRule="auto"/>
      <w:contextualSpacing/>
    </w:pPr>
    <w:rPr>
      <w:rFonts w:asciiTheme="minorHAnsi" w:hAnsiTheme="minorHAnsi" w:cstheme="minorBidi"/>
      <w:color w:val="000000" w:themeColor="text1"/>
    </w:r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line="293" w:lineRule="auto"/>
      <w:contextualSpacing/>
    </w:pPr>
    <w:rPr>
      <w:rFonts w:asciiTheme="minorHAnsi" w:hAnsiTheme="minorHAnsi" w:cstheme="minorBidi"/>
      <w:color w:val="000000" w:themeColor="text1"/>
    </w:r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line="293" w:lineRule="auto"/>
    </w:pPr>
    <w:rPr>
      <w:rFonts w:asciiTheme="minorHAnsi" w:hAnsiTheme="minorHAnsi" w:cstheme="minorBidi"/>
      <w:color w:val="000000" w:themeColor="text1"/>
    </w:r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line="293" w:lineRule="auto"/>
      <w:contextualSpacing/>
    </w:pPr>
    <w:rPr>
      <w:rFonts w:asciiTheme="minorHAnsi" w:hAnsiTheme="minorHAnsi" w:cstheme="minorBidi"/>
      <w:color w:val="000000" w:themeColor="text1"/>
    </w:r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line="293" w:lineRule="auto"/>
      <w:contextualSpacing/>
    </w:pPr>
    <w:rPr>
      <w:rFonts w:asciiTheme="minorHAnsi" w:hAnsiTheme="minorHAnsi" w:cstheme="minorBidi"/>
      <w:color w:val="000000" w:themeColor="text1"/>
    </w:r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line="293" w:lineRule="auto"/>
    </w:pPr>
    <w:rPr>
      <w:rFonts w:asciiTheme="majorHAnsi" w:hAnsiTheme="majorHAnsi" w:cstheme="minorBidi"/>
      <w:b/>
      <w:color w:val="000000" w:themeColor="text1"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line="293" w:lineRule="auto"/>
    </w:pPr>
    <w:rPr>
      <w:rFonts w:asciiTheme="majorHAnsi" w:hAnsiTheme="majorHAnsi" w:cstheme="minorBidi"/>
      <w:b/>
      <w:color w:val="000000" w:themeColor="text1"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line="293" w:lineRule="auto"/>
    </w:pPr>
    <w:rPr>
      <w:rFonts w:asciiTheme="majorHAnsi" w:hAnsiTheme="majorHAnsi" w:cstheme="minorBidi"/>
      <w:b/>
      <w:color w:val="000000" w:themeColor="text1"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line="293" w:lineRule="auto"/>
    </w:pPr>
    <w:rPr>
      <w:rFonts w:asciiTheme="majorHAnsi" w:hAnsiTheme="majorHAnsi" w:cstheme="minorBidi"/>
      <w:i/>
      <w:color w:val="000000" w:themeColor="text1"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line="293" w:lineRule="auto"/>
    </w:pPr>
    <w:rPr>
      <w:rFonts w:asciiTheme="majorHAnsi" w:hAnsiTheme="majorHAnsi" w:cstheme="minorBidi"/>
      <w:b/>
      <w:color w:val="000000" w:themeColor="text1"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line="293" w:lineRule="auto"/>
    </w:pPr>
    <w:rPr>
      <w:rFonts w:asciiTheme="majorHAnsi" w:hAnsiTheme="majorHAnsi" w:cstheme="minorBidi"/>
      <w:color w:val="000000" w:themeColor="text1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line="293" w:lineRule="auto"/>
    </w:pPr>
    <w:rPr>
      <w:rFonts w:asciiTheme="majorHAnsi" w:hAnsiTheme="majorHAnsi" w:cstheme="minorBidi"/>
      <w:i/>
      <w:color w:val="000000" w:themeColor="text1"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line="293" w:lineRule="auto"/>
    </w:pPr>
    <w:rPr>
      <w:rFonts w:asciiTheme="majorHAnsi" w:hAnsiTheme="majorHAnsi" w:cstheme="minorBidi"/>
      <w:b/>
      <w:color w:val="000000" w:themeColor="text1"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line="293" w:lineRule="auto"/>
    </w:pPr>
    <w:rPr>
      <w:rFonts w:asciiTheme="majorHAnsi" w:hAnsiTheme="majorHAnsi" w:cstheme="minorBidi"/>
      <w:i/>
      <w:color w:val="000000" w:themeColor="text1"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  <w:spacing w:after="160" w:line="293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 w:line="293" w:lineRule="auto"/>
    </w:pPr>
    <w:rPr>
      <w:rFonts w:asciiTheme="minorHAnsi" w:hAnsiTheme="minorHAnsi" w:cstheme="minorBidi"/>
      <w:color w:val="000000" w:themeColor="text1"/>
    </w:r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 w:line="293" w:lineRule="auto"/>
      <w:ind w:left="220"/>
    </w:pPr>
    <w:rPr>
      <w:rFonts w:asciiTheme="minorHAnsi" w:hAnsiTheme="minorHAnsi" w:cstheme="minorBidi"/>
      <w:color w:val="000000" w:themeColor="text1"/>
    </w:r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 w:line="293" w:lineRule="auto"/>
      <w:ind w:left="440"/>
    </w:pPr>
    <w:rPr>
      <w:rFonts w:asciiTheme="minorHAnsi" w:hAnsiTheme="minorHAnsi" w:cstheme="minorBidi"/>
      <w:color w:val="000000" w:themeColor="text1"/>
    </w:r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 w:line="293" w:lineRule="auto"/>
      <w:ind w:left="660"/>
    </w:pPr>
    <w:rPr>
      <w:rFonts w:asciiTheme="minorHAnsi" w:hAnsiTheme="minorHAnsi" w:cstheme="minorBidi"/>
      <w:color w:val="000000" w:themeColor="text1"/>
    </w:r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 w:line="293" w:lineRule="auto"/>
      <w:ind w:left="880"/>
    </w:pPr>
    <w:rPr>
      <w:rFonts w:asciiTheme="minorHAnsi" w:hAnsiTheme="minorHAnsi" w:cstheme="minorBidi"/>
      <w:color w:val="000000" w:themeColor="text1"/>
    </w:r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 w:line="293" w:lineRule="auto"/>
      <w:ind w:left="1100"/>
    </w:pPr>
    <w:rPr>
      <w:rFonts w:asciiTheme="minorHAnsi" w:hAnsiTheme="minorHAnsi" w:cstheme="minorBidi"/>
      <w:color w:val="000000" w:themeColor="text1"/>
    </w:r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 w:line="293" w:lineRule="auto"/>
      <w:ind w:left="1320"/>
    </w:pPr>
    <w:rPr>
      <w:rFonts w:asciiTheme="minorHAnsi" w:hAnsiTheme="minorHAnsi" w:cstheme="minorBidi"/>
      <w:color w:val="000000" w:themeColor="text1"/>
    </w:r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 w:line="293" w:lineRule="auto"/>
      <w:ind w:left="1540"/>
    </w:pPr>
    <w:rPr>
      <w:rFonts w:asciiTheme="minorHAnsi" w:hAnsiTheme="minorHAnsi" w:cstheme="minorBidi"/>
      <w:color w:val="000000" w:themeColor="text1"/>
    </w:r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 w:line="293" w:lineRule="auto"/>
      <w:ind w:left="1760"/>
    </w:pPr>
    <w:rPr>
      <w:rFonts w:asciiTheme="minorHAnsi" w:hAnsiTheme="minorHAnsi" w:cstheme="minorBidi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 w:after="160" w:line="293" w:lineRule="auto"/>
      <w:ind w:left="357" w:right="357"/>
    </w:pPr>
    <w:rPr>
      <w:rFonts w:asciiTheme="minorHAnsi" w:hAnsiTheme="minorHAnsi" w:cstheme="minorBidi"/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  <w:pPr>
      <w:spacing w:after="160" w:line="293" w:lineRule="auto"/>
    </w:pPr>
    <w:rPr>
      <w:rFonts w:asciiTheme="minorHAnsi" w:hAnsiTheme="minorHAnsi" w:cstheme="minorBidi"/>
      <w:color w:val="000000" w:themeColor="text1"/>
    </w:rPr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60" w:line="293" w:lineRule="auto"/>
      <w:ind w:left="357" w:right="357"/>
    </w:pPr>
    <w:rPr>
      <w:rFonts w:asciiTheme="minorHAnsi" w:eastAsiaTheme="minorEastAsia" w:hAnsiTheme="minorHAnsi" w:cstheme="minorBidi"/>
      <w:i/>
      <w:iCs/>
      <w:color w:val="000000" w:themeColor="text1"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  <w:pPr>
      <w:spacing w:after="160" w:line="293" w:lineRule="auto"/>
    </w:pPr>
    <w:rPr>
      <w:rFonts w:asciiTheme="minorHAnsi" w:hAnsiTheme="minorHAnsi" w:cstheme="minorBidi"/>
      <w:color w:val="000000" w:themeColor="text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spacing w:after="160" w:line="293" w:lineRule="auto"/>
      <w:ind w:left="357"/>
    </w:pPr>
    <w:rPr>
      <w:rFonts w:asciiTheme="minorHAnsi" w:hAnsiTheme="minorHAnsi" w:cstheme="minorBidi"/>
      <w:color w:val="000000" w:themeColor="text1"/>
    </w:r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line="293" w:lineRule="auto"/>
    </w:pPr>
    <w:rPr>
      <w:rFonts w:asciiTheme="minorHAnsi" w:hAnsiTheme="minorHAnsi" w:cstheme="minorBidi"/>
      <w:color w:val="000000" w:themeColor="text1"/>
    </w:r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line="293" w:lineRule="auto"/>
    </w:pPr>
    <w:rPr>
      <w:rFonts w:asciiTheme="minorHAnsi" w:hAnsiTheme="minorHAnsi" w:cstheme="minorBidi"/>
      <w:color w:val="000000" w:themeColor="text1"/>
    </w:r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line="293" w:lineRule="auto"/>
    </w:pPr>
    <w:rPr>
      <w:rFonts w:asciiTheme="minorHAnsi" w:hAnsiTheme="minorHAnsi" w:cstheme="minorBidi"/>
      <w:color w:val="000000" w:themeColor="text1"/>
    </w:r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line="293" w:lineRule="auto"/>
    </w:pPr>
    <w:rPr>
      <w:rFonts w:asciiTheme="minorHAnsi" w:hAnsiTheme="minorHAnsi" w:cstheme="minorBidi"/>
      <w:color w:val="000000" w:themeColor="text1"/>
    </w:r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line="293" w:lineRule="auto"/>
    </w:pPr>
    <w:rPr>
      <w:rFonts w:asciiTheme="minorHAnsi" w:hAnsiTheme="minorHAnsi" w:cstheme="min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nter@asd-software.cz" TargetMode="External"/><Relationship Id="rId18" Type="http://schemas.openxmlformats.org/officeDocument/2006/relationships/hyperlink" Target="mailto:stech@mpo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rakovicova@mpo.cz" TargetMode="External"/><Relationship Id="rId12" Type="http://schemas.openxmlformats.org/officeDocument/2006/relationships/hyperlink" Target="mailto:stech@mpo.cz" TargetMode="External"/><Relationship Id="rId17" Type="http://schemas.openxmlformats.org/officeDocument/2006/relationships/image" Target="cid:image003.jpg@01D25B96.CF5E953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nter@asd-software.cz" TargetMode="External"/><Relationship Id="rId11" Type="http://schemas.openxmlformats.org/officeDocument/2006/relationships/hyperlink" Target="http://www.asd-software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ech@mpo.cz" TargetMode="External"/><Relationship Id="rId10" Type="http://schemas.openxmlformats.org/officeDocument/2006/relationships/hyperlink" Target="mailto:enter@asd-software.cz" TargetMode="External"/><Relationship Id="rId19" Type="http://schemas.openxmlformats.org/officeDocument/2006/relationships/hyperlink" Target="http://www.mpo.cz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25B96.CF5E9530" TargetMode="External"/><Relationship Id="rId14" Type="http://schemas.openxmlformats.org/officeDocument/2006/relationships/hyperlink" Target="mailto:rakovicova@mpo.cz" TargetMode="Externa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6BF1-C235-4BFE-B7E2-FD28CF08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3551A3CE.dotm</Template>
  <TotalTime>0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Štech Jan</dc:creator>
  <cp:keywords/>
  <dc:description/>
  <cp:lastModifiedBy>Štech Jan</cp:lastModifiedBy>
  <cp:revision>2</cp:revision>
  <cp:lastPrinted>2016-06-24T18:48:00Z</cp:lastPrinted>
  <dcterms:created xsi:type="dcterms:W3CDTF">2016-12-21T13:34:00Z</dcterms:created>
  <dcterms:modified xsi:type="dcterms:W3CDTF">2016-12-21T13:34:00Z</dcterms:modified>
</cp:coreProperties>
</file>