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F85501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F85501" w:rsidRPr="00BF0AB5" w:rsidRDefault="00F85501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bookmarkStart w:id="0" w:name="_GoBack"/>
            <w:bookmarkEnd w:id="0"/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>
              <w:rPr>
                <w:rFonts w:ascii="Calibri" w:hAnsi="Calibri"/>
                <w:sz w:val="28"/>
              </w:rPr>
              <w:t>7</w:t>
            </w:r>
          </w:p>
        </w:tc>
      </w:tr>
      <w:tr w:rsidR="00F85501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F85501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>
              <w:rPr>
                <w:rFonts w:ascii="Calibri" w:hAnsi="Calibri"/>
              </w:rPr>
              <w:t>3.10.2019</w:t>
            </w:r>
          </w:p>
        </w:tc>
      </w:tr>
      <w:tr w:rsidR="00F85501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F85501" w:rsidRPr="000D7E15" w:rsidRDefault="00F85501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F85501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F85501" w:rsidRPr="000D7E15" w:rsidRDefault="00F85501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3.10.2019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1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F85501" w:rsidRPr="000D7E15" w:rsidRDefault="00F85501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2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3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4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  <w:tr w:rsidR="00F85501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jc w:val="center"/>
              <w:rPr>
                <w:rFonts w:ascii="Calibri" w:hAnsi="Calibri"/>
              </w:rPr>
            </w:pPr>
          </w:p>
        </w:tc>
      </w:tr>
      <w:tr w:rsidR="00F85501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F85501" w:rsidRPr="000D7E15" w:rsidRDefault="00F85501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F85501" w:rsidRPr="000D7E15" w:rsidRDefault="00F85501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F85501" w:rsidRPr="000D7E15" w:rsidRDefault="00F85501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  <w:b/>
              </w:rPr>
            </w:pPr>
          </w:p>
        </w:tc>
      </w:tr>
      <w:tr w:rsidR="00F85501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F85501" w:rsidRPr="000D7E15" w:rsidRDefault="00F85501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</w:p>
        </w:tc>
      </w:tr>
      <w:tr w:rsidR="00F85501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F85501" w:rsidRPr="000D7E15" w:rsidRDefault="00F85501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371199" w:rsidRDefault="00F85501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F85501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371199" w:rsidRDefault="00F85501" w:rsidP="000550B8">
            <w:r w:rsidRPr="007733F7">
              <w:rPr>
                <w:rFonts w:ascii="Calibri" w:hAnsi="Calibri"/>
              </w:rPr>
              <w:t>Zápisy z kontrolních dnů</w:t>
            </w:r>
          </w:p>
        </w:tc>
      </w:tr>
      <w:tr w:rsidR="00F85501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jc w:val="both"/>
              <w:rPr>
                <w:rFonts w:ascii="Calibri" w:hAnsi="Calibri"/>
                <w:b/>
              </w:rPr>
            </w:pPr>
          </w:p>
          <w:p w:rsidR="00F85501" w:rsidRPr="009408DC" w:rsidRDefault="00F85501" w:rsidP="00F85501">
            <w:pPr>
              <w:ind w:left="118" w:right="119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</w:t>
            </w:r>
            <w:r w:rsidRPr="009408DC">
              <w:rPr>
                <w:rStyle w:val="Siln"/>
                <w:rFonts w:ascii="Calibri" w:hAnsi="Calibri" w:cs="Arial"/>
                <w:bCs/>
              </w:rPr>
              <w:t xml:space="preserve">změny: </w:t>
            </w:r>
            <w:r w:rsidRPr="009408DC">
              <w:rPr>
                <w:rFonts w:ascii="Calibri" w:hAnsi="Calibri"/>
                <w:b/>
              </w:rPr>
              <w:t>Stavební úpravy ve staré škole</w:t>
            </w:r>
          </w:p>
          <w:p w:rsidR="00F85501" w:rsidRPr="000D7E15" w:rsidRDefault="00F85501" w:rsidP="00F85501">
            <w:pPr>
              <w:ind w:right="119"/>
              <w:jc w:val="both"/>
              <w:rPr>
                <w:rFonts w:ascii="Calibri" w:hAnsi="Calibri"/>
                <w:color w:val="FF0000"/>
              </w:rPr>
            </w:pPr>
            <w:r w:rsidRPr="009408DC">
              <w:rPr>
                <w:rFonts w:ascii="Calibri" w:hAnsi="Calibri" w:cs="Calibri"/>
                <w:b/>
              </w:rPr>
              <w:t>Popis a zdůvodnění změny: Vzhledem k nutnosti přemístit kancelář kuchařek musel být proveden přívod internetu do jiné místnosti. Byla nalezena splašková kanalizace v místě základů u demolovaného vstupu. Kanalizace musela být opravena. Výkaz výměr obsahoval dřevěné protipožární dveře do stávající zárubně. Dle požární zprávy mají být dveře ocelové + protipožární zárubeň. Projekčně bylo navrženo ponechání stávajícího čerpadla v kotelně, toto čerpadlo muselo být vyměněno za nové. Uvažováno bylo s opravou pouze části omítek šaten. Nakonec musely být stěny kompletně opraveny.</w:t>
            </w:r>
            <w:r w:rsidRPr="000D7E15">
              <w:rPr>
                <w:rFonts w:ascii="Calibri" w:hAnsi="Calibri"/>
                <w:color w:val="FF0000"/>
              </w:rPr>
              <w:t xml:space="preserve">                                    </w:t>
            </w:r>
          </w:p>
        </w:tc>
      </w:tr>
      <w:tr w:rsidR="00F85501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F85501" w:rsidRPr="000D7E15" w:rsidRDefault="00F85501" w:rsidP="00F85501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    </w:t>
            </w:r>
            <w:r>
              <w:rPr>
                <w:rFonts w:ascii="Calibri" w:hAnsi="Calibri"/>
              </w:rPr>
              <w:t>7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</w:p>
        </w:tc>
      </w:tr>
      <w:tr w:rsidR="00F85501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85501" w:rsidRDefault="00F85501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F85501" w:rsidRDefault="00F85501" w:rsidP="000550B8">
            <w:pPr>
              <w:jc w:val="both"/>
              <w:rPr>
                <w:rFonts w:ascii="Calibri" w:hAnsi="Calibri"/>
              </w:rPr>
            </w:pPr>
          </w:p>
          <w:p w:rsidR="00F85501" w:rsidRPr="00EF627B" w:rsidRDefault="00F85501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F85501" w:rsidRPr="000D7E15" w:rsidRDefault="00F85501" w:rsidP="000550B8">
            <w:pPr>
              <w:jc w:val="both"/>
              <w:rPr>
                <w:rFonts w:ascii="Calibri" w:hAnsi="Calibri"/>
              </w:rPr>
            </w:pPr>
          </w:p>
        </w:tc>
      </w:tr>
      <w:tr w:rsidR="00F85501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F85501" w:rsidRDefault="00F85501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F85501" w:rsidRPr="000D7E15" w:rsidRDefault="00F85501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F85501" w:rsidRPr="000D7E15" w:rsidRDefault="00F85501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F85501" w:rsidRDefault="00F85501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F33340">
              <w:rPr>
                <w:rFonts w:ascii="Calibri" w:hAnsi="Calibri"/>
              </w:rPr>
            </w:r>
            <w:r w:rsidR="00F3334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F85501" w:rsidRPr="000D7E15" w:rsidRDefault="00F85501" w:rsidP="000550B8">
            <w:pPr>
              <w:rPr>
                <w:rFonts w:ascii="Calibri" w:hAnsi="Calibri"/>
              </w:rPr>
            </w:pPr>
          </w:p>
        </w:tc>
      </w:tr>
      <w:tr w:rsidR="00F85501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F85501" w:rsidRPr="000D7E15" w:rsidRDefault="00F85501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F85501" w:rsidRDefault="00F85501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F85501" w:rsidRPr="000D7E15" w:rsidTr="00F85501">
              <w:trPr>
                <w:trHeight w:val="279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F85501" w:rsidRPr="000D7E15" w:rsidRDefault="00F85501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F85501" w:rsidRPr="000D7E15" w:rsidRDefault="00F85501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F85501" w:rsidRPr="000D7E15" w:rsidRDefault="00F85501" w:rsidP="000550B8">
                  <w:pPr>
                    <w:rPr>
                      <w:rFonts w:ascii="Calibri" w:hAnsi="Calibri"/>
                    </w:rPr>
                  </w:pPr>
                </w:p>
                <w:p w:rsidR="00F85501" w:rsidRDefault="00F85501" w:rsidP="000550B8">
                  <w:pPr>
                    <w:rPr>
                      <w:rFonts w:ascii="Calibri" w:hAnsi="Calibri"/>
                    </w:rPr>
                  </w:pPr>
                </w:p>
                <w:p w:rsidR="00F0540E" w:rsidRDefault="00F0540E" w:rsidP="000550B8">
                  <w:pPr>
                    <w:rPr>
                      <w:rFonts w:ascii="Calibri" w:hAnsi="Calibri"/>
                    </w:rPr>
                  </w:pPr>
                </w:p>
                <w:p w:rsidR="00F0540E" w:rsidRPr="000D7E15" w:rsidRDefault="00F0540E" w:rsidP="000550B8">
                  <w:pPr>
                    <w:rPr>
                      <w:rFonts w:ascii="Calibri" w:hAnsi="Calibri"/>
                    </w:rPr>
                  </w:pPr>
                </w:p>
                <w:p w:rsidR="00F85501" w:rsidRPr="000D7E15" w:rsidRDefault="00F85501" w:rsidP="000550B8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F85501" w:rsidRPr="000D7E15" w:rsidRDefault="00F85501" w:rsidP="000550B8">
                  <w:pPr>
                    <w:ind w:left="5338"/>
                    <w:jc w:val="center"/>
                    <w:rPr>
                      <w:rFonts w:ascii="Calibri" w:hAnsi="Calibri" w:cs="Arial"/>
                    </w:rPr>
                  </w:pPr>
                </w:p>
                <w:p w:rsidR="00F85501" w:rsidRPr="000D7E15" w:rsidRDefault="00F85501" w:rsidP="000550B8">
                  <w:pPr>
                    <w:jc w:val="right"/>
                    <w:rPr>
                      <w:rFonts w:ascii="Calibri" w:hAnsi="Calibri"/>
                    </w:rPr>
                  </w:pPr>
                </w:p>
                <w:p w:rsidR="00F85501" w:rsidRDefault="00F85501" w:rsidP="000550B8">
                  <w:pPr>
                    <w:pStyle w:val="Nadpis1"/>
                    <w:rPr>
                      <w:rFonts w:ascii="Calibri" w:hAnsi="Calibri" w:cs="Arial"/>
                    </w:rPr>
                  </w:pPr>
                </w:p>
                <w:p w:rsidR="007733F7" w:rsidRPr="007733F7" w:rsidRDefault="007733F7" w:rsidP="007733F7"/>
              </w:tc>
            </w:tr>
            <w:tr w:rsidR="00F85501" w:rsidRPr="000D7E15" w:rsidTr="00F85501">
              <w:trPr>
                <w:trHeight w:val="708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F85501" w:rsidRDefault="00F85501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7733F7" w:rsidRDefault="007733F7" w:rsidP="000550B8"/>
                <w:p w:rsidR="007733F7" w:rsidRPr="000D7E15" w:rsidRDefault="007733F7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:rsidR="00F85501" w:rsidRPr="00FD736D" w:rsidRDefault="00F85501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tbl>
      <w:tblPr>
        <w:tblpPr w:leftFromText="141" w:rightFromText="141" w:bottomFromText="200" w:vertAnchor="text" w:horzAnchor="margin" w:tblpXSpec="center" w:tblpY="74"/>
        <w:tblW w:w="9600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81"/>
        <w:gridCol w:w="1980"/>
        <w:gridCol w:w="1272"/>
        <w:gridCol w:w="3767"/>
      </w:tblGrid>
      <w:tr w:rsidR="007733F7" w:rsidTr="007733F7">
        <w:tc>
          <w:tcPr>
            <w:tcW w:w="5833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szCs w:val="28"/>
                <w:lang w:eastAsia="en-US"/>
              </w:rPr>
            </w:pPr>
            <w:r>
              <w:rPr>
                <w:rFonts w:ascii="Calibri" w:hAnsi="Calibri"/>
                <w:b/>
                <w:sz w:val="28"/>
                <w:szCs w:val="28"/>
                <w:lang w:eastAsia="en-US"/>
              </w:rPr>
              <w:lastRenderedPageBreak/>
              <w:t>OZNÁMENÍ ZMĚNY -  ZMĚNOVÝ LIST</w:t>
            </w:r>
          </w:p>
        </w:tc>
        <w:tc>
          <w:tcPr>
            <w:tcW w:w="3767" w:type="dxa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 w:rsidP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sz w:val="28"/>
                <w:lang w:eastAsia="en-US"/>
              </w:rPr>
              <w:t>číslo ZL: 7</w:t>
            </w:r>
          </w:p>
        </w:tc>
      </w:tr>
      <w:tr w:rsidR="007733F7" w:rsidTr="007733F7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Zhotovitel: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TERMIL s.r.o., Maxe Švabinského 111/30, 466 05, IČ:25490885</w:t>
            </w:r>
          </w:p>
        </w:tc>
      </w:tr>
      <w:tr w:rsidR="007733F7" w:rsidTr="007733F7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Změnový list vystavil: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Ing. Jan Žofčin</w:t>
            </w:r>
          </w:p>
        </w:tc>
      </w:tr>
      <w:tr w:rsidR="007733F7" w:rsidTr="007733F7">
        <w:tc>
          <w:tcPr>
            <w:tcW w:w="258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701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highlight w:val="yellow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3.10.2019</w:t>
            </w:r>
          </w:p>
        </w:tc>
      </w:tr>
      <w:tr w:rsidR="007733F7" w:rsidTr="007733F7">
        <w:trPr>
          <w:trHeight w:val="4666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ind w:right="213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  Podepsaní zmocněnci potvrzují v souladu se Smlouvou o dílo tuto změnu rozsahu díla:</w:t>
            </w:r>
          </w:p>
          <w:p w:rsidR="007733F7" w:rsidRDefault="007733F7">
            <w:pPr>
              <w:spacing w:line="276" w:lineRule="auto"/>
              <w:ind w:left="180" w:right="213"/>
              <w:rPr>
                <w:rFonts w:ascii="Calibri" w:hAnsi="Calibri"/>
                <w:b/>
                <w:color w:val="FF0000"/>
                <w:u w:val="single"/>
                <w:lang w:eastAsia="en-US"/>
              </w:rPr>
            </w:pPr>
            <w:r>
              <w:rPr>
                <w:rFonts w:ascii="Calibri" w:hAnsi="Calibri"/>
                <w:color w:val="FF0000"/>
                <w:lang w:eastAsia="en-US"/>
              </w:rPr>
              <w:t xml:space="preserve">   </w:t>
            </w:r>
          </w:p>
          <w:p w:rsidR="00F0540E" w:rsidRPr="009408DC" w:rsidRDefault="00F0540E" w:rsidP="00F0540E">
            <w:pPr>
              <w:ind w:left="118" w:right="119"/>
              <w:jc w:val="both"/>
              <w:rPr>
                <w:rFonts w:ascii="Calibri" w:hAnsi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</w:t>
            </w:r>
            <w:r w:rsidRPr="009408DC">
              <w:rPr>
                <w:rStyle w:val="Siln"/>
                <w:rFonts w:ascii="Calibri" w:hAnsi="Calibri" w:cs="Arial"/>
                <w:bCs/>
              </w:rPr>
              <w:t xml:space="preserve">změny: </w:t>
            </w:r>
            <w:r w:rsidRPr="009408DC">
              <w:rPr>
                <w:rFonts w:ascii="Calibri" w:hAnsi="Calibri"/>
                <w:b/>
              </w:rPr>
              <w:t>Stavební úpravy ve staré škole</w:t>
            </w:r>
          </w:p>
          <w:p w:rsidR="007733F7" w:rsidRDefault="00F0540E" w:rsidP="00F0540E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 w:rsidRPr="009408DC">
              <w:rPr>
                <w:rFonts w:ascii="Calibri" w:hAnsi="Calibri" w:cs="Calibri"/>
                <w:b/>
              </w:rPr>
              <w:t>Popis a zdůvodnění změny: Vzhledem k nutnosti přemístit kancelář kuchařek musel být proveden přívod internetu do jiné místnosti. Byla nalezena splašková kanalizace v místě základů u demolovaného vstupu. Kanalizace musela být opravena. Výkaz výměr obsahoval dřevěné protipožární dveře do stávající zárubně. Dle požární zprávy mají být dveře ocelové + protipožární zárubeň. Projekčně bylo navrženo ponechání stávajícího čerpadla v kotelně, toto čerpadlo muselo být vyměněno za nové. Uvažováno bylo s opravou pouze části omítek šaten. Nakonec musely být stěny kompletně opraveny.</w:t>
            </w:r>
            <w:r w:rsidRPr="000D7E15">
              <w:rPr>
                <w:rFonts w:ascii="Calibri" w:hAnsi="Calibri"/>
                <w:color w:val="FF0000"/>
              </w:rPr>
              <w:t xml:space="preserve">                                    </w:t>
            </w:r>
          </w:p>
        </w:tc>
      </w:tr>
      <w:tr w:rsidR="007733F7" w:rsidTr="007733F7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 w:rsidP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listů specifikací:  7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Počet připojených výkresů: 0</w:t>
            </w:r>
          </w:p>
        </w:tc>
      </w:tr>
      <w:tr w:rsidR="007733F7" w:rsidTr="007733F7">
        <w:trPr>
          <w:trHeight w:val="1037"/>
        </w:trPr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méněprací bez DPH:</w:t>
            </w:r>
          </w:p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b/>
                <w:color w:val="FF0000"/>
                <w:lang w:eastAsia="en-US"/>
              </w:rPr>
            </w:pPr>
            <w:r>
              <w:rPr>
                <w:rFonts w:ascii="Calibri" w:hAnsi="Calibri"/>
                <w:b/>
                <w:color w:val="FF0000"/>
                <w:lang w:eastAsia="en-US"/>
              </w:rPr>
              <w:t>-33 825,74 Kč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Cena víceprací bez DPH:</w:t>
            </w:r>
          </w:p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127 910 Kč</w:t>
            </w:r>
          </w:p>
        </w:tc>
      </w:tr>
      <w:tr w:rsidR="007733F7" w:rsidTr="007733F7">
        <w:tc>
          <w:tcPr>
            <w:tcW w:w="4561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Výsledná cena změny bez DPH: </w:t>
            </w:r>
          </w:p>
        </w:tc>
        <w:tc>
          <w:tcPr>
            <w:tcW w:w="503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Nově sjednaná lhůta dokončení díla:</w:t>
            </w:r>
          </w:p>
        </w:tc>
      </w:tr>
      <w:tr w:rsidR="007733F7" w:rsidTr="007733F7">
        <w:trPr>
          <w:trHeight w:val="733"/>
        </w:trPr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94 084,26 Kč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</w:t>
            </w: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15.7.2020                                        </w:t>
            </w:r>
          </w:p>
        </w:tc>
      </w:tr>
      <w:tr w:rsidR="007733F7" w:rsidTr="007733F7">
        <w:tc>
          <w:tcPr>
            <w:tcW w:w="9600" w:type="dxa"/>
            <w:gridSpan w:val="4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jc w:val="both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Veškeré práce budou splňovat podmínky smlouvy o dílo a budou provedeny ve stejné úrovni co do jakosti materiálů, provedení apod. tak, jak požaduje nebo předpokládá Dokumentace zakázky pro celé dílo.</w:t>
            </w:r>
          </w:p>
        </w:tc>
      </w:tr>
      <w:tr w:rsidR="007733F7" w:rsidTr="007733F7">
        <w:tc>
          <w:tcPr>
            <w:tcW w:w="4561" w:type="dxa"/>
            <w:gridSpan w:val="2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Podpis zmocněnce objednatele:</w:t>
            </w:r>
          </w:p>
        </w:tc>
        <w:tc>
          <w:tcPr>
            <w:tcW w:w="503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  <w:hideMark/>
          </w:tcPr>
          <w:p w:rsidR="007733F7" w:rsidRDefault="007733F7">
            <w:pPr>
              <w:spacing w:line="276" w:lineRule="auto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89535</wp:posOffset>
                  </wp:positionV>
                  <wp:extent cx="2833370" cy="1101725"/>
                  <wp:effectExtent l="0" t="0" r="5080" b="317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37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/>
                <w:lang w:eastAsia="en-US"/>
              </w:rPr>
              <w:t>Podpis zmocněnce zhotovitele:</w:t>
            </w:r>
          </w:p>
        </w:tc>
      </w:tr>
      <w:tr w:rsidR="007733F7" w:rsidTr="007733F7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u w:val="single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2713355</wp:posOffset>
                  </wp:positionH>
                  <wp:positionV relativeFrom="paragraph">
                    <wp:posOffset>7567295</wp:posOffset>
                  </wp:positionV>
                  <wp:extent cx="2834640" cy="1101725"/>
                  <wp:effectExtent l="0" t="0" r="3810" b="317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110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u w:val="single"/>
                <w:lang w:eastAsia="en-US"/>
              </w:rPr>
              <w:t xml:space="preserve">                                              </w:t>
            </w: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</w:tc>
      </w:tr>
      <w:tr w:rsidR="007733F7" w:rsidTr="007733F7">
        <w:tc>
          <w:tcPr>
            <w:tcW w:w="4561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Datum: </w:t>
            </w:r>
          </w:p>
        </w:tc>
        <w:tc>
          <w:tcPr>
            <w:tcW w:w="5039" w:type="dxa"/>
            <w:gridSpan w:val="2"/>
            <w:tcBorders>
              <w:top w:val="nil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</w:p>
          <w:p w:rsidR="007733F7" w:rsidRDefault="007733F7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Datum: 3.10.2019</w:t>
            </w:r>
          </w:p>
        </w:tc>
      </w:tr>
    </w:tbl>
    <w:p w:rsidR="00F85501" w:rsidRDefault="00F85501">
      <w:pPr>
        <w:sectPr w:rsidR="00F855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139F4" w:rsidRDefault="00B139F4"/>
    <w:sectPr w:rsidR="00B139F4" w:rsidSect="00F855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20"/>
    <w:rsid w:val="00704020"/>
    <w:rsid w:val="007733F7"/>
    <w:rsid w:val="00B139F4"/>
    <w:rsid w:val="00F0540E"/>
    <w:rsid w:val="00F33340"/>
    <w:rsid w:val="00F8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08081-4264-4E6F-A6BA-7DD425E9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8550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50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F85501"/>
    <w:rPr>
      <w:rFonts w:cs="Times New Roman"/>
      <w:b/>
    </w:rPr>
  </w:style>
  <w:style w:type="paragraph" w:styleId="Bezmezer">
    <w:name w:val="No Spacing"/>
    <w:uiPriority w:val="1"/>
    <w:qFormat/>
    <w:rsid w:val="00F85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550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85501"/>
    <w:rPr>
      <w:color w:val="800080"/>
      <w:u w:val="single"/>
    </w:rPr>
  </w:style>
  <w:style w:type="paragraph" w:customStyle="1" w:styleId="xl65">
    <w:name w:val="xl65"/>
    <w:basedOn w:val="Normln"/>
    <w:rsid w:val="00F85501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F8550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F855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F8550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F8550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F8550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F8550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F8550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F8550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F8550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F85501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F85501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F85501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F85501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F85501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F85501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F85501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F85501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F85501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F85501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F85501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F85501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F8550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F85501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F85501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F85501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F8550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F85501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F85501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F85501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F85501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F85501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F8550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F85501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F85501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F85501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F85501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F8550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F8550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F85501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F85501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F85501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F85501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F85501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F85501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F85501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67">
    <w:name w:val="xl167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68">
    <w:name w:val="xl168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69">
    <w:name w:val="xl169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70">
    <w:name w:val="xl170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71">
    <w:name w:val="xl171"/>
    <w:basedOn w:val="Normln"/>
    <w:rsid w:val="00F85501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FF0000"/>
    </w:rPr>
  </w:style>
  <w:style w:type="paragraph" w:customStyle="1" w:styleId="xl172">
    <w:name w:val="xl172"/>
    <w:basedOn w:val="Normln"/>
    <w:rsid w:val="00F85501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73">
    <w:name w:val="xl173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74">
    <w:name w:val="xl174"/>
    <w:basedOn w:val="Normln"/>
    <w:rsid w:val="00F85501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2981</Characters>
  <Application>Microsoft Office Word</Application>
  <DocSecurity>4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Markéta Horáková</cp:lastModifiedBy>
  <cp:revision>2</cp:revision>
  <dcterms:created xsi:type="dcterms:W3CDTF">2019-12-17T08:18:00Z</dcterms:created>
  <dcterms:modified xsi:type="dcterms:W3CDTF">2019-12-17T08:18:00Z</dcterms:modified>
</cp:coreProperties>
</file>