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7CF8" w14:textId="42730855" w:rsidR="005654D4" w:rsidRPr="004E1E9E" w:rsidRDefault="005654D4" w:rsidP="005654D4">
      <w:pPr>
        <w:jc w:val="center"/>
        <w:rPr>
          <w:rFonts w:ascii="Garamond" w:hAnsi="Garamond" w:cs="Arial"/>
          <w:b/>
          <w:sz w:val="24"/>
        </w:rPr>
      </w:pPr>
      <w:r w:rsidRPr="004E1E9E">
        <w:rPr>
          <w:rFonts w:ascii="Garamond" w:hAnsi="Garamond" w:cs="Arial"/>
          <w:b/>
          <w:sz w:val="24"/>
        </w:rPr>
        <w:t xml:space="preserve">Dodatek č. </w:t>
      </w:r>
      <w:r w:rsidR="00303C52" w:rsidRPr="004E1E9E">
        <w:rPr>
          <w:rFonts w:ascii="Garamond" w:hAnsi="Garamond" w:cs="Arial"/>
          <w:b/>
          <w:sz w:val="24"/>
        </w:rPr>
        <w:t>1</w:t>
      </w:r>
      <w:r w:rsidRPr="004E1E9E">
        <w:rPr>
          <w:rFonts w:ascii="Garamond" w:hAnsi="Garamond" w:cs="Arial"/>
          <w:b/>
          <w:sz w:val="24"/>
        </w:rPr>
        <w:t xml:space="preserve"> </w:t>
      </w:r>
    </w:p>
    <w:p w14:paraId="24E2EC58" w14:textId="063E30D8" w:rsidR="005654D4" w:rsidRPr="004E1E9E" w:rsidRDefault="005654D4" w:rsidP="005654D4">
      <w:pPr>
        <w:jc w:val="center"/>
        <w:rPr>
          <w:rFonts w:ascii="Garamond" w:hAnsi="Garamond" w:cs="Arial"/>
          <w:b/>
          <w:sz w:val="24"/>
        </w:rPr>
      </w:pPr>
      <w:r w:rsidRPr="004E1E9E">
        <w:rPr>
          <w:rFonts w:ascii="Garamond" w:hAnsi="Garamond" w:cs="Arial"/>
          <w:b/>
          <w:sz w:val="24"/>
        </w:rPr>
        <w:t>ke </w:t>
      </w:r>
      <w:r w:rsidR="00694354">
        <w:rPr>
          <w:rFonts w:ascii="Garamond" w:hAnsi="Garamond" w:cs="Arial"/>
          <w:b/>
          <w:sz w:val="24"/>
        </w:rPr>
        <w:t>SMLOUVĚ O DÍLO</w:t>
      </w:r>
    </w:p>
    <w:p w14:paraId="3091B2ED" w14:textId="01B1CCCC" w:rsidR="005654D4" w:rsidRPr="004E1E9E" w:rsidRDefault="005654D4" w:rsidP="005654D4">
      <w:pPr>
        <w:widowControl w:val="0"/>
        <w:suppressAutoHyphens/>
        <w:jc w:val="center"/>
        <w:rPr>
          <w:rFonts w:ascii="Garamond" w:eastAsia="SimSun" w:hAnsi="Garamond" w:cs="Arial"/>
          <w:b/>
          <w:kern w:val="2"/>
          <w:sz w:val="24"/>
          <w:lang w:eastAsia="hi-IN" w:bidi="hi-IN"/>
        </w:rPr>
      </w:pPr>
      <w:r w:rsidRPr="004E1E9E">
        <w:rPr>
          <w:rFonts w:ascii="Garamond" w:eastAsia="SimSun" w:hAnsi="Garamond" w:cs="Arial"/>
          <w:b/>
          <w:kern w:val="2"/>
          <w:sz w:val="24"/>
          <w:lang w:eastAsia="hi-IN" w:bidi="hi-IN"/>
        </w:rPr>
        <w:t>číslo: 201</w:t>
      </w:r>
      <w:r w:rsidR="00303C52" w:rsidRPr="004E1E9E">
        <w:rPr>
          <w:rFonts w:ascii="Garamond" w:eastAsia="SimSun" w:hAnsi="Garamond" w:cs="Arial"/>
          <w:b/>
          <w:kern w:val="2"/>
          <w:sz w:val="24"/>
          <w:lang w:eastAsia="hi-IN" w:bidi="hi-IN"/>
        </w:rPr>
        <w:t>90287</w:t>
      </w:r>
    </w:p>
    <w:p w14:paraId="608A0876" w14:textId="1AE48B77" w:rsidR="005654D4" w:rsidRDefault="005654D4" w:rsidP="005654D4">
      <w:pPr>
        <w:jc w:val="center"/>
        <w:rPr>
          <w:rFonts w:ascii="Garamond" w:hAnsi="Garamond" w:cs="Arial"/>
          <w:b/>
          <w:sz w:val="24"/>
        </w:rPr>
      </w:pPr>
      <w:r w:rsidRPr="004E1E9E">
        <w:rPr>
          <w:rFonts w:ascii="Garamond" w:hAnsi="Garamond" w:cs="Arial"/>
          <w:b/>
          <w:sz w:val="24"/>
        </w:rPr>
        <w:t>uzavřen</w:t>
      </w:r>
      <w:r w:rsidR="00694354">
        <w:rPr>
          <w:rFonts w:ascii="Garamond" w:hAnsi="Garamond" w:cs="Arial"/>
          <w:b/>
          <w:sz w:val="24"/>
        </w:rPr>
        <w:t>é</w:t>
      </w:r>
      <w:r w:rsidRPr="004E1E9E">
        <w:rPr>
          <w:rFonts w:ascii="Garamond" w:hAnsi="Garamond" w:cs="Arial"/>
          <w:b/>
          <w:sz w:val="24"/>
        </w:rPr>
        <w:t xml:space="preserve"> mezi těmito smluvními stranami</w:t>
      </w:r>
      <w:r w:rsidR="00270431" w:rsidRPr="004E1E9E">
        <w:rPr>
          <w:rFonts w:ascii="Garamond" w:hAnsi="Garamond" w:cs="Arial"/>
          <w:b/>
          <w:sz w:val="24"/>
        </w:rPr>
        <w:t>:</w:t>
      </w:r>
    </w:p>
    <w:p w14:paraId="569858E7" w14:textId="2D9787BC" w:rsidR="004E1E9E" w:rsidRDefault="004E1E9E" w:rsidP="005654D4">
      <w:pPr>
        <w:jc w:val="center"/>
        <w:rPr>
          <w:rFonts w:ascii="Garamond" w:hAnsi="Garamond" w:cs="Arial"/>
          <w:b/>
          <w:sz w:val="24"/>
        </w:rPr>
      </w:pPr>
    </w:p>
    <w:p w14:paraId="293F0DC4" w14:textId="72FFE334" w:rsidR="004E1E9E" w:rsidRDefault="004E1E9E" w:rsidP="005654D4">
      <w:pPr>
        <w:jc w:val="center"/>
        <w:rPr>
          <w:rFonts w:ascii="Garamond" w:hAnsi="Garamond" w:cs="Arial"/>
          <w:b/>
          <w:sz w:val="24"/>
        </w:rPr>
      </w:pPr>
    </w:p>
    <w:p w14:paraId="5DBC3B46" w14:textId="77777777" w:rsidR="004E1E9E" w:rsidRPr="004E1E9E" w:rsidRDefault="004E1E9E" w:rsidP="005654D4">
      <w:pPr>
        <w:jc w:val="center"/>
        <w:rPr>
          <w:rFonts w:ascii="Garamond" w:hAnsi="Garamond" w:cs="Arial"/>
          <w:b/>
          <w:sz w:val="24"/>
        </w:rPr>
      </w:pPr>
    </w:p>
    <w:p w14:paraId="2A7372F5" w14:textId="77777777" w:rsidR="005654D4" w:rsidRPr="004E1E9E" w:rsidRDefault="005654D4" w:rsidP="005654D4">
      <w:pPr>
        <w:jc w:val="center"/>
        <w:rPr>
          <w:rFonts w:ascii="Garamond" w:hAnsi="Garamond" w:cs="Arial"/>
          <w:b/>
          <w:sz w:val="24"/>
        </w:rPr>
      </w:pPr>
    </w:p>
    <w:p w14:paraId="2A0DDD8C" w14:textId="77777777" w:rsidR="00270431" w:rsidRPr="004E1E9E" w:rsidRDefault="00270431" w:rsidP="00231AA4">
      <w:pPr>
        <w:pStyle w:val="Zkladntext3"/>
        <w:shd w:val="clear" w:color="auto" w:fill="auto"/>
        <w:spacing w:after="0" w:line="240" w:lineRule="auto"/>
        <w:ind w:firstLine="0"/>
        <w:jc w:val="left"/>
        <w:rPr>
          <w:rFonts w:ascii="Garamond" w:hAnsi="Garamond"/>
          <w:b/>
          <w:color w:val="000000"/>
          <w:sz w:val="24"/>
          <w:szCs w:val="24"/>
          <w:lang w:eastAsia="cs-CZ"/>
        </w:rPr>
      </w:pPr>
    </w:p>
    <w:p w14:paraId="70F914B4" w14:textId="77777777" w:rsidR="00270431" w:rsidRPr="004E1E9E" w:rsidRDefault="00270431" w:rsidP="00270431">
      <w:pPr>
        <w:pStyle w:val="Nadpis5"/>
        <w:spacing w:before="0" w:after="0"/>
        <w:rPr>
          <w:rFonts w:ascii="Garamond" w:hAnsi="Garamond" w:cs="Arial"/>
          <w:i w:val="0"/>
          <w:sz w:val="24"/>
          <w:szCs w:val="24"/>
        </w:rPr>
      </w:pPr>
      <w:r w:rsidRPr="004E1E9E">
        <w:rPr>
          <w:rFonts w:ascii="Garamond" w:hAnsi="Garamond" w:cs="Arial"/>
          <w:i w:val="0"/>
          <w:sz w:val="24"/>
          <w:szCs w:val="24"/>
        </w:rPr>
        <w:t xml:space="preserve">Česká </w:t>
      </w:r>
      <w:proofErr w:type="gramStart"/>
      <w:r w:rsidRPr="004E1E9E">
        <w:rPr>
          <w:rFonts w:ascii="Garamond" w:hAnsi="Garamond" w:cs="Arial"/>
          <w:i w:val="0"/>
          <w:sz w:val="24"/>
          <w:szCs w:val="24"/>
        </w:rPr>
        <w:t>republika - Správa</w:t>
      </w:r>
      <w:proofErr w:type="gramEnd"/>
      <w:r w:rsidRPr="004E1E9E">
        <w:rPr>
          <w:rFonts w:ascii="Garamond" w:hAnsi="Garamond" w:cs="Arial"/>
          <w:i w:val="0"/>
          <w:sz w:val="24"/>
          <w:szCs w:val="24"/>
        </w:rPr>
        <w:t xml:space="preserve"> státních hmotných rezerv </w:t>
      </w:r>
    </w:p>
    <w:p w14:paraId="1E9C3D38" w14:textId="77777777" w:rsidR="00270431" w:rsidRPr="004E1E9E" w:rsidRDefault="00270431" w:rsidP="00270431">
      <w:pPr>
        <w:tabs>
          <w:tab w:val="left" w:pos="2694"/>
        </w:tabs>
        <w:rPr>
          <w:rFonts w:ascii="Garamond" w:hAnsi="Garamond" w:cs="Arial"/>
          <w:sz w:val="24"/>
        </w:rPr>
      </w:pPr>
      <w:r w:rsidRPr="004E1E9E">
        <w:rPr>
          <w:rFonts w:ascii="Garamond" w:hAnsi="Garamond" w:cs="Arial"/>
          <w:sz w:val="24"/>
        </w:rPr>
        <w:t>sídlem:</w:t>
      </w:r>
      <w:r w:rsidRPr="004E1E9E">
        <w:rPr>
          <w:rFonts w:ascii="Garamond" w:hAnsi="Garamond" w:cs="Arial"/>
          <w:sz w:val="24"/>
        </w:rPr>
        <w:tab/>
        <w:t>Praha 5 – Malá Strana, Šeříková 616/1, PSČ 150 85</w:t>
      </w:r>
    </w:p>
    <w:p w14:paraId="6AE562AF" w14:textId="3E42E983" w:rsidR="00270431" w:rsidRPr="004E1E9E" w:rsidRDefault="00270431" w:rsidP="0008397C">
      <w:pPr>
        <w:tabs>
          <w:tab w:val="left" w:pos="2694"/>
          <w:tab w:val="left" w:pos="2835"/>
          <w:tab w:val="left" w:pos="6237"/>
          <w:tab w:val="left" w:pos="6521"/>
          <w:tab w:val="left" w:pos="8222"/>
        </w:tabs>
        <w:ind w:right="-284"/>
        <w:rPr>
          <w:rFonts w:ascii="Garamond" w:hAnsi="Garamond" w:cs="Arial"/>
          <w:sz w:val="24"/>
        </w:rPr>
      </w:pPr>
      <w:r w:rsidRPr="004E1E9E">
        <w:rPr>
          <w:rFonts w:ascii="Garamond" w:hAnsi="Garamond" w:cs="Arial"/>
          <w:sz w:val="24"/>
        </w:rPr>
        <w:t>právně jednající:</w:t>
      </w:r>
      <w:r w:rsidRPr="004E1E9E">
        <w:rPr>
          <w:rFonts w:ascii="Garamond" w:hAnsi="Garamond" w:cs="Arial"/>
          <w:sz w:val="24"/>
        </w:rPr>
        <w:tab/>
        <w:t xml:space="preserve">Ing. </w:t>
      </w:r>
      <w:r w:rsidR="00303C52" w:rsidRPr="004E1E9E">
        <w:rPr>
          <w:rFonts w:ascii="Garamond" w:hAnsi="Garamond" w:cs="Arial"/>
          <w:sz w:val="24"/>
        </w:rPr>
        <w:t>Miroslav Basel, ředitel Odboru zakázek</w:t>
      </w:r>
    </w:p>
    <w:p w14:paraId="7D07CF81" w14:textId="77777777" w:rsidR="00270431" w:rsidRPr="004E1E9E" w:rsidRDefault="00270431" w:rsidP="00270431">
      <w:pPr>
        <w:tabs>
          <w:tab w:val="left" w:pos="2694"/>
        </w:tabs>
        <w:rPr>
          <w:rFonts w:ascii="Garamond" w:hAnsi="Garamond" w:cs="Arial"/>
          <w:b/>
          <w:sz w:val="24"/>
        </w:rPr>
      </w:pPr>
      <w:bookmarkStart w:id="0" w:name="_Toc380061317"/>
      <w:r w:rsidRPr="004E1E9E">
        <w:rPr>
          <w:rFonts w:ascii="Garamond" w:hAnsi="Garamond" w:cs="Arial"/>
          <w:sz w:val="24"/>
        </w:rPr>
        <w:t>IČO:</w:t>
      </w:r>
      <w:r w:rsidRPr="004E1E9E">
        <w:rPr>
          <w:rFonts w:ascii="Garamond" w:hAnsi="Garamond" w:cs="Arial"/>
          <w:sz w:val="24"/>
        </w:rPr>
        <w:tab/>
        <w:t>48133990</w:t>
      </w:r>
      <w:bookmarkEnd w:id="0"/>
    </w:p>
    <w:p w14:paraId="2FB0727D" w14:textId="77777777" w:rsidR="00270431" w:rsidRPr="004E1E9E" w:rsidRDefault="00270431" w:rsidP="00270431">
      <w:pPr>
        <w:tabs>
          <w:tab w:val="left" w:pos="2694"/>
        </w:tabs>
        <w:rPr>
          <w:rFonts w:ascii="Garamond" w:hAnsi="Garamond" w:cs="Arial"/>
          <w:sz w:val="24"/>
        </w:rPr>
      </w:pPr>
      <w:bookmarkStart w:id="1" w:name="_Toc380061318"/>
      <w:r w:rsidRPr="004E1E9E">
        <w:rPr>
          <w:rFonts w:ascii="Garamond" w:hAnsi="Garamond" w:cs="Arial"/>
          <w:sz w:val="24"/>
        </w:rPr>
        <w:t>DIČ:</w:t>
      </w:r>
      <w:r w:rsidRPr="004E1E9E">
        <w:rPr>
          <w:rFonts w:ascii="Garamond" w:hAnsi="Garamond" w:cs="Arial"/>
          <w:sz w:val="24"/>
        </w:rPr>
        <w:tab/>
        <w:t>CZ48133990</w:t>
      </w:r>
      <w:bookmarkEnd w:id="1"/>
    </w:p>
    <w:p w14:paraId="1F24EB2C" w14:textId="77777777" w:rsidR="00270431" w:rsidRPr="004E1E9E" w:rsidRDefault="00270431" w:rsidP="00270431">
      <w:pPr>
        <w:tabs>
          <w:tab w:val="left" w:pos="2694"/>
        </w:tabs>
        <w:rPr>
          <w:rFonts w:ascii="Garamond" w:hAnsi="Garamond" w:cs="Arial"/>
          <w:b/>
          <w:sz w:val="24"/>
        </w:rPr>
      </w:pPr>
      <w:bookmarkStart w:id="2" w:name="_Toc380061319"/>
      <w:r w:rsidRPr="004E1E9E">
        <w:rPr>
          <w:rFonts w:ascii="Garamond" w:hAnsi="Garamond" w:cs="Arial"/>
          <w:sz w:val="24"/>
        </w:rPr>
        <w:t>bankovní spojení:</w:t>
      </w:r>
      <w:r w:rsidRPr="004E1E9E">
        <w:rPr>
          <w:rFonts w:ascii="Garamond" w:hAnsi="Garamond" w:cs="Arial"/>
          <w:sz w:val="24"/>
        </w:rPr>
        <w:tab/>
        <w:t>Česká národní banka, pobočka Praha</w:t>
      </w:r>
      <w:bookmarkEnd w:id="2"/>
    </w:p>
    <w:p w14:paraId="665EAE94" w14:textId="77777777" w:rsidR="00270431" w:rsidRPr="004E1E9E" w:rsidRDefault="00270431" w:rsidP="00270431">
      <w:pPr>
        <w:pStyle w:val="Zkladntext3"/>
        <w:shd w:val="clear" w:color="auto" w:fill="auto"/>
        <w:tabs>
          <w:tab w:val="left" w:pos="2694"/>
        </w:tabs>
        <w:spacing w:after="0" w:line="240" w:lineRule="auto"/>
        <w:ind w:left="20" w:firstLine="0"/>
        <w:jc w:val="left"/>
        <w:rPr>
          <w:rFonts w:ascii="Garamond" w:hAnsi="Garamond"/>
          <w:sz w:val="24"/>
          <w:szCs w:val="24"/>
        </w:rPr>
      </w:pPr>
      <w:r w:rsidRPr="004E1E9E">
        <w:rPr>
          <w:rFonts w:ascii="Garamond" w:hAnsi="Garamond"/>
          <w:sz w:val="24"/>
          <w:szCs w:val="24"/>
        </w:rPr>
        <w:t>č. účtu:</w:t>
      </w:r>
      <w:r w:rsidRPr="004E1E9E">
        <w:rPr>
          <w:rFonts w:ascii="Garamond" w:hAnsi="Garamond"/>
          <w:sz w:val="24"/>
          <w:szCs w:val="24"/>
        </w:rPr>
        <w:tab/>
        <w:t>85508881/0710</w:t>
      </w:r>
    </w:p>
    <w:p w14:paraId="4D72E47E" w14:textId="4F521703" w:rsidR="005523E7" w:rsidRPr="004E1E9E" w:rsidRDefault="00E5773C" w:rsidP="00270431">
      <w:pPr>
        <w:tabs>
          <w:tab w:val="left" w:pos="2694"/>
          <w:tab w:val="left" w:pos="3261"/>
          <w:tab w:val="left" w:pos="5387"/>
          <w:tab w:val="left" w:pos="7230"/>
        </w:tabs>
        <w:rPr>
          <w:rFonts w:ascii="Garamond" w:hAnsi="Garamond" w:cs="Arial"/>
          <w:sz w:val="24"/>
        </w:rPr>
      </w:pPr>
      <w:r w:rsidRPr="004E1E9E">
        <w:rPr>
          <w:rFonts w:ascii="Garamond" w:hAnsi="Garamond" w:cs="Arial"/>
          <w:sz w:val="24"/>
        </w:rPr>
        <w:t>kontaktní osoba</w:t>
      </w:r>
      <w:r w:rsidR="00270431" w:rsidRPr="004E1E9E">
        <w:rPr>
          <w:rFonts w:ascii="Garamond" w:hAnsi="Garamond" w:cs="Arial"/>
          <w:sz w:val="24"/>
        </w:rPr>
        <w:t>:</w:t>
      </w:r>
      <w:r w:rsidR="00270431" w:rsidRPr="004E1E9E">
        <w:rPr>
          <w:rFonts w:ascii="Garamond" w:hAnsi="Garamond" w:cs="Arial"/>
          <w:sz w:val="24"/>
        </w:rPr>
        <w:tab/>
      </w:r>
      <w:r w:rsidR="00D44286" w:rsidRPr="00D44286">
        <w:rPr>
          <w:rFonts w:ascii="Garamond" w:hAnsi="Garamond" w:cs="Arial"/>
          <w:sz w:val="24"/>
          <w:highlight w:val="black"/>
        </w:rPr>
        <w:t>……………</w:t>
      </w:r>
      <w:r w:rsidR="00270431" w:rsidRPr="004E1E9E">
        <w:rPr>
          <w:rFonts w:ascii="Garamond" w:hAnsi="Garamond" w:cs="Arial"/>
          <w:sz w:val="24"/>
        </w:rPr>
        <w:t xml:space="preserve"> </w:t>
      </w:r>
    </w:p>
    <w:p w14:paraId="6E5C60E3" w14:textId="03899DED" w:rsidR="005523E7" w:rsidRPr="004E1E9E" w:rsidRDefault="00270431" w:rsidP="00270431">
      <w:pPr>
        <w:tabs>
          <w:tab w:val="left" w:pos="2694"/>
          <w:tab w:val="left" w:pos="3261"/>
          <w:tab w:val="left" w:pos="5387"/>
          <w:tab w:val="left" w:pos="7230"/>
        </w:tabs>
        <w:rPr>
          <w:rFonts w:ascii="Garamond" w:hAnsi="Garamond" w:cs="Arial"/>
          <w:sz w:val="24"/>
        </w:rPr>
      </w:pPr>
      <w:r w:rsidRPr="004E1E9E">
        <w:rPr>
          <w:rFonts w:ascii="Garamond" w:hAnsi="Garamond" w:cs="Arial"/>
          <w:sz w:val="24"/>
        </w:rPr>
        <w:t>tel</w:t>
      </w:r>
      <w:r w:rsidR="005523E7" w:rsidRPr="004E1E9E">
        <w:rPr>
          <w:rFonts w:ascii="Garamond" w:hAnsi="Garamond" w:cs="Arial"/>
          <w:sz w:val="24"/>
        </w:rPr>
        <w:t>efon:</w:t>
      </w:r>
      <w:r w:rsidR="005523E7" w:rsidRPr="004E1E9E">
        <w:rPr>
          <w:rFonts w:ascii="Garamond" w:hAnsi="Garamond" w:cs="Arial"/>
          <w:sz w:val="24"/>
        </w:rPr>
        <w:tab/>
      </w:r>
      <w:r w:rsidR="00D44286" w:rsidRPr="00D44286">
        <w:rPr>
          <w:rFonts w:ascii="Garamond" w:hAnsi="Garamond" w:cs="Arial"/>
          <w:sz w:val="24"/>
          <w:highlight w:val="black"/>
        </w:rPr>
        <w:t>……………</w:t>
      </w:r>
    </w:p>
    <w:p w14:paraId="2D88AED3" w14:textId="77777777" w:rsidR="00D44286" w:rsidRDefault="00270431" w:rsidP="00D44286">
      <w:pPr>
        <w:tabs>
          <w:tab w:val="left" w:pos="2694"/>
          <w:tab w:val="left" w:pos="3261"/>
          <w:tab w:val="left" w:pos="5387"/>
          <w:tab w:val="left" w:pos="7230"/>
        </w:tabs>
        <w:rPr>
          <w:rFonts w:ascii="Garamond" w:hAnsi="Garamond" w:cs="Arial"/>
          <w:sz w:val="24"/>
          <w:highlight w:val="black"/>
        </w:rPr>
      </w:pPr>
      <w:r w:rsidRPr="004E1E9E">
        <w:rPr>
          <w:rFonts w:ascii="Garamond" w:hAnsi="Garamond" w:cs="Arial"/>
          <w:sz w:val="24"/>
        </w:rPr>
        <w:t>email:</w:t>
      </w:r>
      <w:r w:rsidR="005523E7" w:rsidRPr="004E1E9E">
        <w:rPr>
          <w:rFonts w:ascii="Garamond" w:hAnsi="Garamond" w:cs="Arial"/>
          <w:sz w:val="24"/>
        </w:rPr>
        <w:tab/>
      </w:r>
      <w:r w:rsidR="00D44286" w:rsidRPr="00D44286">
        <w:rPr>
          <w:rFonts w:ascii="Garamond" w:hAnsi="Garamond" w:cs="Arial"/>
          <w:sz w:val="24"/>
          <w:highlight w:val="black"/>
        </w:rPr>
        <w:t>……………</w:t>
      </w:r>
    </w:p>
    <w:p w14:paraId="50813854" w14:textId="51791788" w:rsidR="00270431" w:rsidRPr="004E1E9E" w:rsidRDefault="00270431" w:rsidP="00D44286">
      <w:pPr>
        <w:tabs>
          <w:tab w:val="left" w:pos="2694"/>
          <w:tab w:val="left" w:pos="3261"/>
          <w:tab w:val="left" w:pos="5387"/>
          <w:tab w:val="left" w:pos="7230"/>
        </w:tabs>
        <w:rPr>
          <w:rFonts w:ascii="Garamond" w:hAnsi="Garamond"/>
          <w:sz w:val="24"/>
        </w:rPr>
      </w:pPr>
      <w:r w:rsidRPr="004E1E9E">
        <w:rPr>
          <w:rFonts w:ascii="Garamond" w:hAnsi="Garamond"/>
          <w:color w:val="000000"/>
          <w:sz w:val="24"/>
        </w:rPr>
        <w:t>datová schránka:</w:t>
      </w:r>
      <w:r w:rsidRPr="004E1E9E">
        <w:rPr>
          <w:rFonts w:ascii="Garamond" w:hAnsi="Garamond"/>
          <w:color w:val="000000"/>
          <w:sz w:val="24"/>
        </w:rPr>
        <w:tab/>
        <w:t>4iqaa3x</w:t>
      </w:r>
    </w:p>
    <w:p w14:paraId="085ACC1B" w14:textId="48238E8E" w:rsidR="00270431" w:rsidRPr="004E1E9E" w:rsidRDefault="00270431" w:rsidP="00270431">
      <w:pPr>
        <w:spacing w:before="120"/>
        <w:rPr>
          <w:rFonts w:ascii="Garamond" w:hAnsi="Garamond" w:cs="Arial"/>
          <w:sz w:val="24"/>
        </w:rPr>
      </w:pPr>
      <w:r w:rsidRPr="004E1E9E">
        <w:rPr>
          <w:rFonts w:ascii="Garamond" w:hAnsi="Garamond" w:cs="Arial"/>
          <w:sz w:val="24"/>
        </w:rPr>
        <w:t xml:space="preserve">(dále jen </w:t>
      </w:r>
      <w:r w:rsidRPr="004E1E9E">
        <w:rPr>
          <w:rFonts w:ascii="Garamond" w:hAnsi="Garamond" w:cs="Arial"/>
          <w:b/>
          <w:sz w:val="24"/>
        </w:rPr>
        <w:t>„</w:t>
      </w:r>
      <w:r w:rsidR="002A35B2" w:rsidRPr="004E1E9E">
        <w:rPr>
          <w:rFonts w:ascii="Garamond" w:hAnsi="Garamond" w:cs="Arial"/>
          <w:b/>
          <w:sz w:val="24"/>
        </w:rPr>
        <w:t>o</w:t>
      </w:r>
      <w:r w:rsidRPr="004E1E9E">
        <w:rPr>
          <w:rFonts w:ascii="Garamond" w:hAnsi="Garamond" w:cs="Arial"/>
          <w:b/>
          <w:sz w:val="24"/>
        </w:rPr>
        <w:t>bjednatel“</w:t>
      </w:r>
      <w:r w:rsidRPr="004E1E9E">
        <w:rPr>
          <w:rFonts w:ascii="Garamond" w:hAnsi="Garamond" w:cs="Arial"/>
          <w:sz w:val="24"/>
        </w:rPr>
        <w:t>)</w:t>
      </w:r>
    </w:p>
    <w:p w14:paraId="1E54D644" w14:textId="77777777" w:rsidR="00270431" w:rsidRPr="004E1E9E" w:rsidRDefault="00270431" w:rsidP="00270431">
      <w:pPr>
        <w:jc w:val="center"/>
        <w:rPr>
          <w:rFonts w:ascii="Garamond" w:hAnsi="Garamond" w:cs="Arial"/>
          <w:sz w:val="24"/>
        </w:rPr>
      </w:pPr>
      <w:r w:rsidRPr="004E1E9E">
        <w:rPr>
          <w:rFonts w:ascii="Garamond" w:hAnsi="Garamond" w:cs="Arial"/>
          <w:sz w:val="24"/>
        </w:rPr>
        <w:t>a</w:t>
      </w:r>
    </w:p>
    <w:p w14:paraId="37ACB9DB" w14:textId="77777777" w:rsidR="00270431" w:rsidRPr="004E1E9E" w:rsidRDefault="00270431" w:rsidP="00270431">
      <w:pPr>
        <w:jc w:val="center"/>
        <w:rPr>
          <w:rFonts w:ascii="Garamond" w:hAnsi="Garamond" w:cs="Arial"/>
          <w:sz w:val="24"/>
        </w:rPr>
      </w:pPr>
    </w:p>
    <w:p w14:paraId="7862E783" w14:textId="77777777" w:rsidR="008937D0" w:rsidRPr="004E1E9E" w:rsidRDefault="008937D0" w:rsidP="00270431">
      <w:pPr>
        <w:tabs>
          <w:tab w:val="left" w:pos="2694"/>
        </w:tabs>
        <w:rPr>
          <w:rFonts w:ascii="Garamond" w:hAnsi="Garamond" w:cs="Arial"/>
          <w:b/>
          <w:sz w:val="24"/>
        </w:rPr>
      </w:pPr>
    </w:p>
    <w:p w14:paraId="05588E72" w14:textId="1600ACE6" w:rsidR="001F3BAC" w:rsidRPr="004E1E9E" w:rsidRDefault="00270431" w:rsidP="00270431">
      <w:pPr>
        <w:tabs>
          <w:tab w:val="left" w:pos="2694"/>
        </w:tabs>
        <w:rPr>
          <w:rFonts w:ascii="Garamond" w:hAnsi="Garamond" w:cs="Arial"/>
          <w:sz w:val="24"/>
        </w:rPr>
      </w:pPr>
      <w:r w:rsidRPr="004E1E9E">
        <w:rPr>
          <w:rFonts w:ascii="Garamond" w:hAnsi="Garamond" w:cs="Arial"/>
          <w:b/>
          <w:sz w:val="24"/>
        </w:rPr>
        <w:t>Obchodní firma</w:t>
      </w:r>
      <w:r w:rsidRPr="004E1E9E">
        <w:rPr>
          <w:rFonts w:ascii="Garamond" w:hAnsi="Garamond" w:cs="Arial"/>
          <w:sz w:val="24"/>
        </w:rPr>
        <w:t xml:space="preserve"> </w:t>
      </w:r>
      <w:r w:rsidRPr="004E1E9E">
        <w:rPr>
          <w:rFonts w:ascii="Garamond" w:hAnsi="Garamond" w:cs="Arial"/>
          <w:sz w:val="24"/>
        </w:rPr>
        <w:tab/>
      </w:r>
      <w:r w:rsidR="00303C52" w:rsidRPr="004E1E9E">
        <w:rPr>
          <w:rFonts w:ascii="Garamond" w:hAnsi="Garamond" w:cs="Arial"/>
          <w:b/>
          <w:sz w:val="24"/>
        </w:rPr>
        <w:t>FUS a HARAZIM s.</w:t>
      </w:r>
      <w:r w:rsidR="006D284F">
        <w:rPr>
          <w:rFonts w:ascii="Garamond" w:hAnsi="Garamond" w:cs="Arial"/>
          <w:b/>
          <w:sz w:val="24"/>
        </w:rPr>
        <w:t xml:space="preserve"> </w:t>
      </w:r>
      <w:r w:rsidR="00303C52" w:rsidRPr="004E1E9E">
        <w:rPr>
          <w:rFonts w:ascii="Garamond" w:hAnsi="Garamond" w:cs="Arial"/>
          <w:b/>
          <w:sz w:val="24"/>
        </w:rPr>
        <w:t>r.</w:t>
      </w:r>
      <w:r w:rsidR="006D284F">
        <w:rPr>
          <w:rFonts w:ascii="Garamond" w:hAnsi="Garamond" w:cs="Arial"/>
          <w:b/>
          <w:sz w:val="24"/>
        </w:rPr>
        <w:t xml:space="preserve"> </w:t>
      </w:r>
      <w:r w:rsidR="00303C52" w:rsidRPr="004E1E9E">
        <w:rPr>
          <w:rFonts w:ascii="Garamond" w:hAnsi="Garamond" w:cs="Arial"/>
          <w:b/>
          <w:sz w:val="24"/>
        </w:rPr>
        <w:t>o.</w:t>
      </w:r>
    </w:p>
    <w:p w14:paraId="315D56A6" w14:textId="0B1E815D" w:rsidR="00270431" w:rsidRPr="004E1E9E" w:rsidRDefault="00270431" w:rsidP="00270431">
      <w:pPr>
        <w:tabs>
          <w:tab w:val="left" w:pos="2694"/>
        </w:tabs>
        <w:rPr>
          <w:rFonts w:ascii="Garamond" w:hAnsi="Garamond" w:cs="Arial"/>
          <w:sz w:val="24"/>
        </w:rPr>
      </w:pPr>
      <w:r w:rsidRPr="004E1E9E">
        <w:rPr>
          <w:rFonts w:ascii="Garamond" w:hAnsi="Garamond" w:cs="Arial"/>
          <w:sz w:val="24"/>
        </w:rPr>
        <w:t>sídlem:</w:t>
      </w:r>
      <w:r w:rsidRPr="004E1E9E">
        <w:rPr>
          <w:rFonts w:ascii="Garamond" w:hAnsi="Garamond" w:cs="Arial"/>
          <w:sz w:val="24"/>
        </w:rPr>
        <w:tab/>
      </w:r>
      <w:r w:rsidR="00303C52" w:rsidRPr="004E1E9E">
        <w:rPr>
          <w:rFonts w:ascii="Garamond" w:hAnsi="Garamond" w:cs="Arial"/>
          <w:sz w:val="24"/>
        </w:rPr>
        <w:t>Oběžná 161 / 15, Mariánské Hory, 709 00 Ostrava</w:t>
      </w:r>
    </w:p>
    <w:p w14:paraId="64D1F0B9" w14:textId="501DA07C" w:rsidR="00270431" w:rsidRPr="004E1E9E" w:rsidRDefault="00270431" w:rsidP="00270431">
      <w:pPr>
        <w:tabs>
          <w:tab w:val="left" w:pos="2694"/>
        </w:tabs>
        <w:rPr>
          <w:rFonts w:ascii="Garamond" w:hAnsi="Garamond" w:cs="Arial"/>
          <w:sz w:val="24"/>
        </w:rPr>
      </w:pPr>
      <w:r w:rsidRPr="004E1E9E">
        <w:rPr>
          <w:rFonts w:ascii="Garamond" w:hAnsi="Garamond" w:cs="Arial"/>
          <w:sz w:val="24"/>
        </w:rPr>
        <w:t>spisová značka:</w:t>
      </w:r>
      <w:r w:rsidRPr="004E1E9E">
        <w:rPr>
          <w:rFonts w:ascii="Garamond" w:hAnsi="Garamond" w:cs="Arial"/>
          <w:sz w:val="24"/>
        </w:rPr>
        <w:tab/>
      </w:r>
      <w:r w:rsidR="00303C52" w:rsidRPr="004E1E9E">
        <w:rPr>
          <w:rFonts w:ascii="Garamond" w:hAnsi="Garamond" w:cs="Arial"/>
          <w:sz w:val="24"/>
        </w:rPr>
        <w:t>C2119 vedená u Krajského soudu v Ostravě</w:t>
      </w:r>
    </w:p>
    <w:p w14:paraId="3A43BFC0" w14:textId="36359B22" w:rsidR="00270431" w:rsidRPr="004E1E9E" w:rsidRDefault="00270431" w:rsidP="00303C52">
      <w:pPr>
        <w:tabs>
          <w:tab w:val="left" w:pos="2694"/>
        </w:tabs>
        <w:ind w:left="2694" w:hanging="2694"/>
        <w:rPr>
          <w:rFonts w:ascii="Garamond" w:hAnsi="Garamond" w:cs="Arial"/>
          <w:sz w:val="24"/>
        </w:rPr>
      </w:pPr>
      <w:r w:rsidRPr="004E1E9E">
        <w:rPr>
          <w:rFonts w:ascii="Garamond" w:hAnsi="Garamond" w:cs="Arial"/>
          <w:sz w:val="24"/>
        </w:rPr>
        <w:t>zastoupena:</w:t>
      </w:r>
      <w:r w:rsidRPr="004E1E9E">
        <w:rPr>
          <w:rFonts w:ascii="Garamond" w:hAnsi="Garamond" w:cs="Arial"/>
          <w:sz w:val="24"/>
        </w:rPr>
        <w:tab/>
      </w:r>
      <w:r w:rsidR="00303C52" w:rsidRPr="004E1E9E">
        <w:rPr>
          <w:rFonts w:ascii="Garamond" w:hAnsi="Garamond" w:cs="Arial"/>
          <w:sz w:val="24"/>
        </w:rPr>
        <w:t xml:space="preserve">Evaldem </w:t>
      </w:r>
      <w:proofErr w:type="spellStart"/>
      <w:r w:rsidR="00303C52" w:rsidRPr="004E1E9E">
        <w:rPr>
          <w:rFonts w:ascii="Garamond" w:hAnsi="Garamond" w:cs="Arial"/>
          <w:sz w:val="24"/>
        </w:rPr>
        <w:t>Fusem</w:t>
      </w:r>
      <w:proofErr w:type="spellEnd"/>
      <w:r w:rsidR="00303C52" w:rsidRPr="004E1E9E">
        <w:rPr>
          <w:rFonts w:ascii="Garamond" w:hAnsi="Garamond" w:cs="Arial"/>
          <w:sz w:val="24"/>
        </w:rPr>
        <w:t xml:space="preserve">, jednatelem a Miroslavem </w:t>
      </w:r>
      <w:proofErr w:type="spellStart"/>
      <w:r w:rsidR="00303C52" w:rsidRPr="004E1E9E">
        <w:rPr>
          <w:rFonts w:ascii="Garamond" w:hAnsi="Garamond" w:cs="Arial"/>
          <w:sz w:val="24"/>
        </w:rPr>
        <w:t>Harazimem</w:t>
      </w:r>
      <w:proofErr w:type="spellEnd"/>
      <w:r w:rsidR="00303C52" w:rsidRPr="004E1E9E">
        <w:rPr>
          <w:rFonts w:ascii="Garamond" w:hAnsi="Garamond" w:cs="Arial"/>
          <w:sz w:val="24"/>
        </w:rPr>
        <w:t>, jednatelem</w:t>
      </w:r>
    </w:p>
    <w:p w14:paraId="541FF83F" w14:textId="1DCFFB14" w:rsidR="00270431" w:rsidRPr="004E1E9E" w:rsidRDefault="00270431" w:rsidP="00270431">
      <w:pPr>
        <w:tabs>
          <w:tab w:val="left" w:pos="2694"/>
        </w:tabs>
        <w:ind w:left="2126" w:hanging="2126"/>
        <w:rPr>
          <w:rFonts w:ascii="Garamond" w:hAnsi="Garamond" w:cs="Arial"/>
          <w:sz w:val="24"/>
        </w:rPr>
      </w:pPr>
      <w:r w:rsidRPr="004E1E9E">
        <w:rPr>
          <w:rFonts w:ascii="Garamond" w:hAnsi="Garamond" w:cs="Arial"/>
          <w:sz w:val="24"/>
        </w:rPr>
        <w:t xml:space="preserve">IČO: </w:t>
      </w:r>
      <w:r w:rsidRPr="004E1E9E">
        <w:rPr>
          <w:rFonts w:ascii="Garamond" w:hAnsi="Garamond" w:cs="Arial"/>
          <w:sz w:val="24"/>
        </w:rPr>
        <w:tab/>
      </w:r>
      <w:r w:rsidRPr="004E1E9E">
        <w:rPr>
          <w:rFonts w:ascii="Garamond" w:hAnsi="Garamond" w:cs="Arial"/>
          <w:sz w:val="24"/>
        </w:rPr>
        <w:tab/>
      </w:r>
      <w:r w:rsidR="00303C52" w:rsidRPr="004E1E9E">
        <w:rPr>
          <w:rFonts w:ascii="Garamond" w:hAnsi="Garamond" w:cs="Arial"/>
          <w:sz w:val="24"/>
        </w:rPr>
        <w:t>42869285</w:t>
      </w:r>
    </w:p>
    <w:p w14:paraId="69837E5F" w14:textId="418D2B50" w:rsidR="00270431" w:rsidRPr="004E1E9E" w:rsidRDefault="00270431" w:rsidP="00270431">
      <w:pPr>
        <w:tabs>
          <w:tab w:val="left" w:pos="2694"/>
        </w:tabs>
        <w:ind w:left="2127" w:hanging="2127"/>
        <w:rPr>
          <w:rFonts w:ascii="Garamond" w:hAnsi="Garamond" w:cs="Arial"/>
          <w:sz w:val="24"/>
        </w:rPr>
      </w:pPr>
      <w:r w:rsidRPr="004E1E9E">
        <w:rPr>
          <w:rFonts w:ascii="Garamond" w:hAnsi="Garamond" w:cs="Arial"/>
          <w:sz w:val="24"/>
        </w:rPr>
        <w:t xml:space="preserve">DIČ: </w:t>
      </w:r>
      <w:r w:rsidRPr="004E1E9E">
        <w:rPr>
          <w:rFonts w:ascii="Garamond" w:hAnsi="Garamond" w:cs="Arial"/>
          <w:sz w:val="24"/>
        </w:rPr>
        <w:tab/>
      </w:r>
      <w:r w:rsidRPr="004E1E9E">
        <w:rPr>
          <w:rFonts w:ascii="Garamond" w:hAnsi="Garamond" w:cs="Arial"/>
          <w:sz w:val="24"/>
        </w:rPr>
        <w:tab/>
      </w:r>
      <w:r w:rsidR="00303C52" w:rsidRPr="004E1E9E">
        <w:rPr>
          <w:rFonts w:ascii="Garamond" w:hAnsi="Garamond" w:cs="Arial"/>
          <w:sz w:val="24"/>
        </w:rPr>
        <w:t>CZ42869285</w:t>
      </w:r>
    </w:p>
    <w:p w14:paraId="7493FB85" w14:textId="77777777" w:rsidR="00270431" w:rsidRPr="004E1E9E" w:rsidRDefault="00270431" w:rsidP="00270431">
      <w:pPr>
        <w:tabs>
          <w:tab w:val="left" w:pos="2694"/>
        </w:tabs>
        <w:rPr>
          <w:rFonts w:ascii="Garamond" w:hAnsi="Garamond" w:cs="Arial"/>
          <w:sz w:val="24"/>
        </w:rPr>
      </w:pPr>
      <w:r w:rsidRPr="004E1E9E">
        <w:rPr>
          <w:rFonts w:ascii="Garamond" w:hAnsi="Garamond" w:cs="Arial"/>
          <w:sz w:val="24"/>
        </w:rPr>
        <w:t xml:space="preserve">bankovní spojení: </w:t>
      </w:r>
      <w:r w:rsidRPr="004E1E9E">
        <w:rPr>
          <w:rFonts w:ascii="Garamond" w:hAnsi="Garamond" w:cs="Arial"/>
          <w:sz w:val="24"/>
        </w:rPr>
        <w:tab/>
        <w:t>Komerční banka, a. s.</w:t>
      </w:r>
    </w:p>
    <w:p w14:paraId="6C250491" w14:textId="187F8844" w:rsidR="00270431" w:rsidRPr="004E1E9E" w:rsidRDefault="00270431" w:rsidP="00270431">
      <w:pPr>
        <w:tabs>
          <w:tab w:val="left" w:pos="2127"/>
          <w:tab w:val="left" w:pos="2694"/>
        </w:tabs>
        <w:ind w:left="2835" w:hanging="2835"/>
        <w:rPr>
          <w:rFonts w:ascii="Garamond" w:hAnsi="Garamond" w:cs="Arial"/>
          <w:sz w:val="24"/>
        </w:rPr>
      </w:pPr>
      <w:r w:rsidRPr="004E1E9E">
        <w:rPr>
          <w:rFonts w:ascii="Garamond" w:hAnsi="Garamond" w:cs="Arial"/>
          <w:sz w:val="24"/>
        </w:rPr>
        <w:t xml:space="preserve">číslo účtu: </w:t>
      </w:r>
      <w:r w:rsidRPr="004E1E9E">
        <w:rPr>
          <w:rFonts w:ascii="Garamond" w:hAnsi="Garamond" w:cs="Arial"/>
          <w:sz w:val="24"/>
        </w:rPr>
        <w:tab/>
      </w:r>
      <w:r w:rsidRPr="004E1E9E">
        <w:rPr>
          <w:rFonts w:ascii="Garamond" w:hAnsi="Garamond" w:cs="Arial"/>
          <w:sz w:val="24"/>
        </w:rPr>
        <w:tab/>
      </w:r>
      <w:r w:rsidR="00303C52" w:rsidRPr="004E1E9E">
        <w:rPr>
          <w:rFonts w:ascii="Garamond" w:hAnsi="Garamond" w:cs="Arial"/>
          <w:sz w:val="24"/>
        </w:rPr>
        <w:t>35-3959180287/0100</w:t>
      </w:r>
    </w:p>
    <w:p w14:paraId="536CED86" w14:textId="73886E9C" w:rsidR="00270431" w:rsidRPr="004E1E9E" w:rsidRDefault="00E5773C" w:rsidP="00270431">
      <w:pPr>
        <w:tabs>
          <w:tab w:val="left" w:pos="2127"/>
          <w:tab w:val="left" w:pos="2694"/>
          <w:tab w:val="left" w:pos="4111"/>
        </w:tabs>
        <w:ind w:left="2835" w:hanging="2835"/>
        <w:rPr>
          <w:rFonts w:ascii="Garamond" w:hAnsi="Garamond" w:cs="Arial"/>
          <w:sz w:val="24"/>
        </w:rPr>
      </w:pPr>
      <w:r w:rsidRPr="004E1E9E">
        <w:rPr>
          <w:rFonts w:ascii="Garamond" w:hAnsi="Garamond" w:cs="Arial"/>
          <w:sz w:val="24"/>
        </w:rPr>
        <w:t>kontaktní osoba</w:t>
      </w:r>
      <w:r w:rsidR="00270431" w:rsidRPr="004E1E9E">
        <w:rPr>
          <w:rFonts w:ascii="Garamond" w:hAnsi="Garamond" w:cs="Arial"/>
          <w:sz w:val="24"/>
        </w:rPr>
        <w:t>:</w:t>
      </w:r>
      <w:r w:rsidR="00270431" w:rsidRPr="004E1E9E">
        <w:rPr>
          <w:rFonts w:ascii="Garamond" w:hAnsi="Garamond" w:cs="Arial"/>
          <w:sz w:val="24"/>
        </w:rPr>
        <w:tab/>
      </w:r>
      <w:r w:rsidR="001C79F7" w:rsidRPr="004E1E9E">
        <w:rPr>
          <w:rFonts w:ascii="Garamond" w:hAnsi="Garamond" w:cs="Arial"/>
          <w:sz w:val="24"/>
        </w:rPr>
        <w:t xml:space="preserve">         </w:t>
      </w:r>
      <w:r w:rsidR="00D44286">
        <w:rPr>
          <w:rFonts w:ascii="Garamond" w:hAnsi="Garamond" w:cs="Arial"/>
          <w:sz w:val="24"/>
        </w:rPr>
        <w:tab/>
      </w:r>
      <w:r w:rsidR="00D44286" w:rsidRPr="00D44286">
        <w:rPr>
          <w:rFonts w:ascii="Garamond" w:hAnsi="Garamond" w:cs="Arial"/>
          <w:sz w:val="24"/>
          <w:highlight w:val="black"/>
        </w:rPr>
        <w:t>……………</w:t>
      </w:r>
    </w:p>
    <w:p w14:paraId="14E11755" w14:textId="0EC12209" w:rsidR="00270431" w:rsidRPr="004E1E9E" w:rsidRDefault="00270431" w:rsidP="00270431">
      <w:pPr>
        <w:tabs>
          <w:tab w:val="left" w:pos="2127"/>
          <w:tab w:val="left" w:pos="2694"/>
        </w:tabs>
        <w:ind w:left="2835" w:hanging="2835"/>
        <w:rPr>
          <w:rFonts w:ascii="Garamond" w:hAnsi="Garamond" w:cs="Arial"/>
          <w:sz w:val="24"/>
        </w:rPr>
      </w:pPr>
      <w:r w:rsidRPr="004E1E9E">
        <w:rPr>
          <w:rFonts w:ascii="Garamond" w:hAnsi="Garamond" w:cs="Arial"/>
          <w:sz w:val="24"/>
        </w:rPr>
        <w:t>telefon:</w:t>
      </w:r>
      <w:r w:rsidRPr="004E1E9E">
        <w:rPr>
          <w:rFonts w:ascii="Garamond" w:hAnsi="Garamond" w:cs="Arial"/>
          <w:sz w:val="24"/>
        </w:rPr>
        <w:tab/>
      </w:r>
      <w:r w:rsidRPr="004E1E9E">
        <w:rPr>
          <w:rFonts w:ascii="Garamond" w:hAnsi="Garamond" w:cs="Arial"/>
          <w:sz w:val="24"/>
        </w:rPr>
        <w:tab/>
      </w:r>
      <w:r w:rsidR="00D44286" w:rsidRPr="00D44286">
        <w:rPr>
          <w:rFonts w:ascii="Garamond" w:hAnsi="Garamond" w:cs="Arial"/>
          <w:sz w:val="24"/>
          <w:highlight w:val="black"/>
        </w:rPr>
        <w:t>……………</w:t>
      </w:r>
    </w:p>
    <w:p w14:paraId="2C0A1AA4" w14:textId="77777777" w:rsidR="00D44286" w:rsidRDefault="00270431" w:rsidP="00270431">
      <w:pPr>
        <w:tabs>
          <w:tab w:val="left" w:pos="2127"/>
          <w:tab w:val="left" w:pos="2694"/>
        </w:tabs>
        <w:ind w:left="2835" w:hanging="2835"/>
        <w:rPr>
          <w:rFonts w:ascii="Garamond" w:hAnsi="Garamond" w:cs="Arial"/>
          <w:sz w:val="24"/>
          <w:highlight w:val="black"/>
        </w:rPr>
      </w:pPr>
      <w:r w:rsidRPr="004E1E9E">
        <w:rPr>
          <w:rFonts w:ascii="Garamond" w:hAnsi="Garamond" w:cs="Arial"/>
          <w:sz w:val="24"/>
        </w:rPr>
        <w:t>e-mail:</w:t>
      </w:r>
      <w:r w:rsidRPr="004E1E9E">
        <w:rPr>
          <w:rFonts w:ascii="Garamond" w:hAnsi="Garamond" w:cs="Arial"/>
          <w:sz w:val="24"/>
        </w:rPr>
        <w:tab/>
      </w:r>
      <w:r w:rsidRPr="004E1E9E">
        <w:rPr>
          <w:rFonts w:ascii="Garamond" w:hAnsi="Garamond" w:cs="Arial"/>
          <w:sz w:val="24"/>
        </w:rPr>
        <w:tab/>
      </w:r>
      <w:r w:rsidR="00D44286" w:rsidRPr="00D44286">
        <w:rPr>
          <w:rFonts w:ascii="Garamond" w:hAnsi="Garamond" w:cs="Arial"/>
          <w:sz w:val="24"/>
          <w:highlight w:val="black"/>
        </w:rPr>
        <w:t>……………</w:t>
      </w:r>
    </w:p>
    <w:p w14:paraId="6834900C" w14:textId="25B857B9" w:rsidR="00270431" w:rsidRPr="004E1E9E" w:rsidRDefault="00270431" w:rsidP="00270431">
      <w:pPr>
        <w:tabs>
          <w:tab w:val="left" w:pos="2127"/>
          <w:tab w:val="left" w:pos="2694"/>
        </w:tabs>
        <w:ind w:left="2835" w:hanging="2835"/>
        <w:rPr>
          <w:rFonts w:ascii="Garamond" w:hAnsi="Garamond" w:cs="Arial"/>
          <w:sz w:val="24"/>
        </w:rPr>
      </w:pPr>
      <w:r w:rsidRPr="004E1E9E">
        <w:rPr>
          <w:rFonts w:ascii="Garamond" w:hAnsi="Garamond" w:cs="Arial"/>
          <w:sz w:val="24"/>
        </w:rPr>
        <w:t>datová schránka:</w:t>
      </w:r>
      <w:r w:rsidRPr="004E1E9E">
        <w:rPr>
          <w:rFonts w:ascii="Garamond" w:hAnsi="Garamond" w:cs="Arial"/>
          <w:sz w:val="24"/>
        </w:rPr>
        <w:tab/>
      </w:r>
      <w:r w:rsidRPr="004E1E9E">
        <w:rPr>
          <w:rFonts w:ascii="Garamond" w:hAnsi="Garamond" w:cs="Arial"/>
          <w:sz w:val="24"/>
        </w:rPr>
        <w:tab/>
      </w:r>
      <w:r w:rsidR="004E1E9E" w:rsidRPr="004E1E9E">
        <w:rPr>
          <w:rFonts w:ascii="Garamond" w:hAnsi="Garamond" w:cs="Arial"/>
          <w:sz w:val="24"/>
        </w:rPr>
        <w:t>mjh7dkk</w:t>
      </w:r>
    </w:p>
    <w:p w14:paraId="4387051C" w14:textId="77777777" w:rsidR="00270431" w:rsidRPr="004E1E9E" w:rsidRDefault="00270431" w:rsidP="00270431">
      <w:pPr>
        <w:tabs>
          <w:tab w:val="left" w:pos="2127"/>
          <w:tab w:val="left" w:pos="2694"/>
        </w:tabs>
        <w:ind w:left="2835" w:hanging="2835"/>
        <w:rPr>
          <w:rFonts w:ascii="Garamond" w:hAnsi="Garamond" w:cs="Arial"/>
          <w:sz w:val="24"/>
        </w:rPr>
      </w:pPr>
    </w:p>
    <w:p w14:paraId="23A7B1E1" w14:textId="5FC36C3C" w:rsidR="00270431" w:rsidRPr="004E1E9E" w:rsidRDefault="00270431" w:rsidP="00270431">
      <w:pPr>
        <w:spacing w:before="120"/>
        <w:rPr>
          <w:rFonts w:ascii="Garamond" w:hAnsi="Garamond" w:cs="Arial"/>
          <w:sz w:val="24"/>
        </w:rPr>
      </w:pPr>
      <w:r w:rsidRPr="004E1E9E">
        <w:rPr>
          <w:rFonts w:ascii="Garamond" w:hAnsi="Garamond" w:cs="Arial"/>
          <w:sz w:val="24"/>
        </w:rPr>
        <w:t xml:space="preserve">(dále jen </w:t>
      </w:r>
      <w:r w:rsidRPr="004E1E9E">
        <w:rPr>
          <w:rFonts w:ascii="Garamond" w:hAnsi="Garamond" w:cs="Arial"/>
          <w:b/>
          <w:sz w:val="24"/>
        </w:rPr>
        <w:t>„</w:t>
      </w:r>
      <w:r w:rsidR="00E82C59">
        <w:rPr>
          <w:rFonts w:ascii="Garamond" w:hAnsi="Garamond" w:cs="Arial"/>
          <w:b/>
          <w:sz w:val="24"/>
        </w:rPr>
        <w:t>dodavatel</w:t>
      </w:r>
      <w:r w:rsidRPr="004E1E9E">
        <w:rPr>
          <w:rFonts w:ascii="Garamond" w:hAnsi="Garamond" w:cs="Arial"/>
          <w:b/>
          <w:sz w:val="24"/>
        </w:rPr>
        <w:t>“</w:t>
      </w:r>
      <w:r w:rsidRPr="004E1E9E">
        <w:rPr>
          <w:rFonts w:ascii="Garamond" w:hAnsi="Garamond" w:cs="Arial"/>
          <w:sz w:val="24"/>
        </w:rPr>
        <w:t>)</w:t>
      </w:r>
    </w:p>
    <w:p w14:paraId="735FD309" w14:textId="072D3825" w:rsidR="00270431" w:rsidRDefault="00270431" w:rsidP="00270431">
      <w:pPr>
        <w:spacing w:before="360"/>
        <w:rPr>
          <w:rFonts w:ascii="Garamond" w:hAnsi="Garamond" w:cs="Arial"/>
          <w:sz w:val="24"/>
        </w:rPr>
      </w:pPr>
      <w:r w:rsidRPr="004E1E9E">
        <w:rPr>
          <w:rFonts w:ascii="Garamond" w:hAnsi="Garamond" w:cs="Arial"/>
          <w:sz w:val="24"/>
        </w:rPr>
        <w:t xml:space="preserve">(dále také společně </w:t>
      </w:r>
      <w:r w:rsidRPr="004E1E9E">
        <w:rPr>
          <w:rFonts w:ascii="Garamond" w:hAnsi="Garamond" w:cs="Arial"/>
          <w:b/>
          <w:sz w:val="24"/>
        </w:rPr>
        <w:t>„smluvní strany“</w:t>
      </w:r>
      <w:r w:rsidRPr="004E1E9E">
        <w:rPr>
          <w:rFonts w:ascii="Garamond" w:hAnsi="Garamond" w:cs="Arial"/>
          <w:sz w:val="24"/>
        </w:rPr>
        <w:t>)</w:t>
      </w:r>
    </w:p>
    <w:p w14:paraId="6CCF99E9" w14:textId="77777777" w:rsidR="004E1E9E" w:rsidRPr="004E1E9E" w:rsidRDefault="004E1E9E" w:rsidP="00270431">
      <w:pPr>
        <w:spacing w:before="360"/>
        <w:rPr>
          <w:rFonts w:ascii="Garamond" w:hAnsi="Garamond" w:cs="Arial"/>
          <w:sz w:val="24"/>
        </w:rPr>
      </w:pPr>
    </w:p>
    <w:p w14:paraId="6503F543" w14:textId="410B96F5" w:rsidR="005654D4" w:rsidRDefault="005523E7" w:rsidP="005654D4">
      <w:pPr>
        <w:jc w:val="both"/>
        <w:rPr>
          <w:rFonts w:ascii="Garamond" w:hAnsi="Garamond" w:cs="Arial"/>
          <w:sz w:val="24"/>
        </w:rPr>
      </w:pPr>
      <w:r w:rsidRPr="004E1E9E">
        <w:rPr>
          <w:rFonts w:ascii="Garamond" w:hAnsi="Garamond" w:cs="Arial"/>
          <w:sz w:val="24"/>
        </w:rPr>
        <w:t>Výše uvedené smluvní</w:t>
      </w:r>
      <w:r w:rsidR="005654D4" w:rsidRPr="004E1E9E">
        <w:rPr>
          <w:rFonts w:ascii="Garamond" w:hAnsi="Garamond" w:cs="Arial"/>
          <w:sz w:val="24"/>
        </w:rPr>
        <w:t xml:space="preserve"> strany se dohodly na uzavření Dodatku č. </w:t>
      </w:r>
      <w:r w:rsidR="004E1E9E">
        <w:rPr>
          <w:rFonts w:ascii="Garamond" w:hAnsi="Garamond" w:cs="Arial"/>
          <w:sz w:val="24"/>
        </w:rPr>
        <w:t>1</w:t>
      </w:r>
      <w:r w:rsidR="005654D4" w:rsidRPr="004E1E9E">
        <w:rPr>
          <w:rFonts w:ascii="Garamond" w:hAnsi="Garamond" w:cs="Arial"/>
          <w:sz w:val="24"/>
        </w:rPr>
        <w:t xml:space="preserve"> (dále jen „</w:t>
      </w:r>
      <w:r w:rsidR="00E82C59">
        <w:rPr>
          <w:rFonts w:ascii="Garamond" w:hAnsi="Garamond" w:cs="Arial"/>
          <w:sz w:val="24"/>
        </w:rPr>
        <w:t>D</w:t>
      </w:r>
      <w:r w:rsidR="005654D4" w:rsidRPr="004E1E9E">
        <w:rPr>
          <w:rFonts w:ascii="Garamond" w:hAnsi="Garamond" w:cs="Arial"/>
          <w:sz w:val="24"/>
        </w:rPr>
        <w:t>odatek</w:t>
      </w:r>
      <w:r w:rsidR="00E82C59">
        <w:rPr>
          <w:rFonts w:ascii="Garamond" w:hAnsi="Garamond" w:cs="Arial"/>
          <w:sz w:val="24"/>
        </w:rPr>
        <w:t xml:space="preserve"> č. 1</w:t>
      </w:r>
      <w:r w:rsidR="005654D4" w:rsidRPr="004E1E9E">
        <w:rPr>
          <w:rFonts w:ascii="Garamond" w:hAnsi="Garamond" w:cs="Arial"/>
          <w:sz w:val="24"/>
        </w:rPr>
        <w:t xml:space="preserve">“) ke Smlouvě o dílo č. </w:t>
      </w:r>
      <w:r w:rsidR="004E1E9E">
        <w:rPr>
          <w:rFonts w:ascii="Garamond" w:eastAsia="SimSun" w:hAnsi="Garamond" w:cs="Arial"/>
          <w:kern w:val="2"/>
          <w:sz w:val="24"/>
          <w:lang w:eastAsia="hi-IN" w:bidi="hi-IN"/>
        </w:rPr>
        <w:t>20190287</w:t>
      </w:r>
      <w:r w:rsidRPr="004E1E9E">
        <w:rPr>
          <w:rFonts w:ascii="Garamond" w:eastAsia="SimSun" w:hAnsi="Garamond" w:cs="Arial"/>
          <w:kern w:val="2"/>
          <w:sz w:val="24"/>
          <w:lang w:eastAsia="hi-IN" w:bidi="hi-IN"/>
        </w:rPr>
        <w:t xml:space="preserve"> ze dne</w:t>
      </w:r>
      <w:r w:rsidR="00597F00" w:rsidRPr="004E1E9E">
        <w:rPr>
          <w:rFonts w:ascii="Garamond" w:eastAsia="SimSun" w:hAnsi="Garamond" w:cs="Arial"/>
          <w:kern w:val="2"/>
          <w:sz w:val="24"/>
          <w:lang w:eastAsia="hi-IN" w:bidi="hi-IN"/>
        </w:rPr>
        <w:t xml:space="preserve"> </w:t>
      </w:r>
      <w:r w:rsidR="004E1E9E">
        <w:rPr>
          <w:rFonts w:ascii="Garamond" w:eastAsia="SimSun" w:hAnsi="Garamond" w:cs="Arial"/>
          <w:kern w:val="2"/>
          <w:sz w:val="24"/>
          <w:lang w:eastAsia="hi-IN" w:bidi="hi-IN"/>
        </w:rPr>
        <w:t>16.</w:t>
      </w:r>
      <w:r w:rsidR="00E82C59">
        <w:rPr>
          <w:rFonts w:ascii="Garamond" w:eastAsia="SimSun" w:hAnsi="Garamond" w:cs="Arial"/>
          <w:kern w:val="2"/>
          <w:sz w:val="24"/>
          <w:lang w:eastAsia="hi-IN" w:bidi="hi-IN"/>
        </w:rPr>
        <w:t> </w:t>
      </w:r>
      <w:r w:rsidR="004E1E9E">
        <w:rPr>
          <w:rFonts w:ascii="Garamond" w:eastAsia="SimSun" w:hAnsi="Garamond" w:cs="Arial"/>
          <w:kern w:val="2"/>
          <w:sz w:val="24"/>
          <w:lang w:eastAsia="hi-IN" w:bidi="hi-IN"/>
        </w:rPr>
        <w:t>5.</w:t>
      </w:r>
      <w:r w:rsidR="00E82C59">
        <w:rPr>
          <w:rFonts w:ascii="Garamond" w:eastAsia="SimSun" w:hAnsi="Garamond" w:cs="Arial"/>
          <w:kern w:val="2"/>
          <w:sz w:val="24"/>
          <w:lang w:eastAsia="hi-IN" w:bidi="hi-IN"/>
        </w:rPr>
        <w:t> </w:t>
      </w:r>
      <w:r w:rsidR="00597F00" w:rsidRPr="004E1E9E">
        <w:rPr>
          <w:rFonts w:ascii="Garamond" w:eastAsia="SimSun" w:hAnsi="Garamond" w:cs="Arial"/>
          <w:kern w:val="2"/>
          <w:sz w:val="24"/>
          <w:lang w:eastAsia="hi-IN" w:bidi="hi-IN"/>
        </w:rPr>
        <w:t>201</w:t>
      </w:r>
      <w:r w:rsidR="004E1E9E">
        <w:rPr>
          <w:rFonts w:ascii="Garamond" w:eastAsia="SimSun" w:hAnsi="Garamond" w:cs="Arial"/>
          <w:kern w:val="2"/>
          <w:sz w:val="24"/>
          <w:lang w:eastAsia="hi-IN" w:bidi="hi-IN"/>
        </w:rPr>
        <w:t>9</w:t>
      </w:r>
      <w:r w:rsidRPr="004E1E9E">
        <w:rPr>
          <w:rFonts w:ascii="Garamond" w:eastAsia="SimSun" w:hAnsi="Garamond" w:cs="Arial"/>
          <w:kern w:val="2"/>
          <w:sz w:val="24"/>
          <w:lang w:eastAsia="hi-IN" w:bidi="hi-IN"/>
        </w:rPr>
        <w:t xml:space="preserve"> </w:t>
      </w:r>
      <w:r w:rsidR="00E5773C" w:rsidRPr="004E1E9E">
        <w:rPr>
          <w:rFonts w:ascii="Garamond" w:eastAsia="SimSun" w:hAnsi="Garamond" w:cs="Arial"/>
          <w:kern w:val="2"/>
          <w:sz w:val="24"/>
          <w:lang w:eastAsia="hi-IN" w:bidi="hi-IN"/>
        </w:rPr>
        <w:t>(dále jen „Smlouva</w:t>
      </w:r>
      <w:r w:rsidR="00FF4D0A" w:rsidRPr="004E1E9E">
        <w:rPr>
          <w:rFonts w:ascii="Garamond" w:eastAsia="SimSun" w:hAnsi="Garamond" w:cs="Arial"/>
          <w:kern w:val="2"/>
          <w:sz w:val="24"/>
          <w:lang w:eastAsia="hi-IN" w:bidi="hi-IN"/>
        </w:rPr>
        <w:t>“</w:t>
      </w:r>
      <w:r w:rsidR="00E5773C" w:rsidRPr="004E1E9E">
        <w:rPr>
          <w:rFonts w:ascii="Garamond" w:eastAsia="SimSun" w:hAnsi="Garamond" w:cs="Arial"/>
          <w:kern w:val="2"/>
          <w:sz w:val="24"/>
          <w:lang w:eastAsia="hi-IN" w:bidi="hi-IN"/>
        </w:rPr>
        <w:t>)</w:t>
      </w:r>
      <w:r w:rsidR="00E964ED" w:rsidRPr="004E1E9E">
        <w:rPr>
          <w:rFonts w:ascii="Garamond" w:eastAsia="SimSun" w:hAnsi="Garamond" w:cs="Arial"/>
          <w:kern w:val="2"/>
          <w:sz w:val="24"/>
          <w:lang w:eastAsia="hi-IN" w:bidi="hi-IN"/>
        </w:rPr>
        <w:t>, kter</w:t>
      </w:r>
      <w:r w:rsidR="002C11BD" w:rsidRPr="004E1E9E">
        <w:rPr>
          <w:rFonts w:ascii="Garamond" w:eastAsia="SimSun" w:hAnsi="Garamond" w:cs="Arial"/>
          <w:kern w:val="2"/>
          <w:sz w:val="24"/>
          <w:lang w:eastAsia="hi-IN" w:bidi="hi-IN"/>
        </w:rPr>
        <w:t>ý</w:t>
      </w:r>
      <w:r w:rsidRPr="004E1E9E">
        <w:rPr>
          <w:rFonts w:ascii="Garamond" w:eastAsia="SimSun" w:hAnsi="Garamond" w:cs="Arial"/>
          <w:kern w:val="2"/>
          <w:sz w:val="24"/>
          <w:lang w:eastAsia="hi-IN" w:bidi="hi-IN"/>
        </w:rPr>
        <w:t>m</w:t>
      </w:r>
      <w:r w:rsidR="00E964ED" w:rsidRPr="004E1E9E">
        <w:rPr>
          <w:rFonts w:ascii="Garamond" w:eastAsia="SimSun" w:hAnsi="Garamond" w:cs="Arial"/>
          <w:kern w:val="2"/>
          <w:sz w:val="24"/>
          <w:lang w:eastAsia="hi-IN" w:bidi="hi-IN"/>
        </w:rPr>
        <w:t xml:space="preserve"> </w:t>
      </w:r>
      <w:r w:rsidRPr="004E1E9E">
        <w:rPr>
          <w:rFonts w:ascii="Garamond" w:eastAsia="SimSun" w:hAnsi="Garamond" w:cs="Arial"/>
          <w:kern w:val="2"/>
          <w:sz w:val="24"/>
          <w:lang w:eastAsia="hi-IN" w:bidi="hi-IN"/>
        </w:rPr>
        <w:t>se Smlouva</w:t>
      </w:r>
      <w:r w:rsidRPr="004E1E9E">
        <w:rPr>
          <w:rFonts w:ascii="Garamond" w:hAnsi="Garamond" w:cs="Arial"/>
          <w:sz w:val="24"/>
        </w:rPr>
        <w:t xml:space="preserve"> mění </w:t>
      </w:r>
      <w:r w:rsidR="005654D4" w:rsidRPr="004E1E9E">
        <w:rPr>
          <w:rFonts w:ascii="Garamond" w:hAnsi="Garamond" w:cs="Arial"/>
          <w:sz w:val="24"/>
        </w:rPr>
        <w:t>následovně:</w:t>
      </w:r>
    </w:p>
    <w:p w14:paraId="5534121E" w14:textId="49A7EC67" w:rsidR="00180BB7" w:rsidRDefault="00180BB7" w:rsidP="005654D4">
      <w:pPr>
        <w:jc w:val="both"/>
        <w:rPr>
          <w:rFonts w:ascii="Garamond" w:hAnsi="Garamond" w:cs="Arial"/>
          <w:sz w:val="24"/>
        </w:rPr>
      </w:pPr>
    </w:p>
    <w:p w14:paraId="4A250DA6" w14:textId="0A89782B" w:rsidR="00180BB7" w:rsidRDefault="00180BB7" w:rsidP="005654D4">
      <w:pPr>
        <w:jc w:val="both"/>
        <w:rPr>
          <w:rFonts w:ascii="Garamond" w:hAnsi="Garamond" w:cs="Arial"/>
          <w:sz w:val="24"/>
        </w:rPr>
      </w:pPr>
    </w:p>
    <w:p w14:paraId="56D3BB73" w14:textId="77777777" w:rsidR="00180BB7" w:rsidRPr="004E1E9E" w:rsidRDefault="00180BB7" w:rsidP="005654D4">
      <w:pPr>
        <w:jc w:val="both"/>
        <w:rPr>
          <w:rFonts w:ascii="Garamond" w:hAnsi="Garamond" w:cs="Arial"/>
          <w:sz w:val="24"/>
        </w:rPr>
      </w:pPr>
    </w:p>
    <w:p w14:paraId="63E502B3" w14:textId="1C5D4733" w:rsidR="005654D4" w:rsidRPr="004E1E9E" w:rsidRDefault="005654D4" w:rsidP="00231AA4">
      <w:pPr>
        <w:rPr>
          <w:rFonts w:ascii="Garamond" w:hAnsi="Garamond" w:cs="Arial"/>
          <w:sz w:val="24"/>
        </w:rPr>
      </w:pPr>
    </w:p>
    <w:p w14:paraId="63A5746D" w14:textId="77777777" w:rsidR="005654D4" w:rsidRPr="004E1E9E" w:rsidRDefault="005654D4" w:rsidP="005654D4">
      <w:pPr>
        <w:rPr>
          <w:rFonts w:ascii="Garamond" w:hAnsi="Garamond"/>
          <w:sz w:val="24"/>
        </w:rPr>
      </w:pPr>
    </w:p>
    <w:p w14:paraId="5D706CE9" w14:textId="38B3F5A0" w:rsidR="005654D4" w:rsidRPr="004E1E9E" w:rsidRDefault="005654D4" w:rsidP="005654D4">
      <w:pPr>
        <w:jc w:val="center"/>
        <w:rPr>
          <w:rFonts w:ascii="Garamond" w:hAnsi="Garamond"/>
          <w:b/>
          <w:sz w:val="24"/>
        </w:rPr>
      </w:pPr>
      <w:r w:rsidRPr="004E1E9E">
        <w:rPr>
          <w:rFonts w:ascii="Garamond" w:hAnsi="Garamond"/>
          <w:b/>
          <w:sz w:val="24"/>
        </w:rPr>
        <w:lastRenderedPageBreak/>
        <w:t>I.</w:t>
      </w:r>
    </w:p>
    <w:p w14:paraId="6AE2E020" w14:textId="34175B62" w:rsidR="005523E7" w:rsidRPr="004E1E9E" w:rsidRDefault="005523E7" w:rsidP="005654D4">
      <w:pPr>
        <w:jc w:val="center"/>
        <w:rPr>
          <w:rFonts w:ascii="Garamond" w:hAnsi="Garamond"/>
          <w:b/>
          <w:sz w:val="24"/>
        </w:rPr>
      </w:pPr>
      <w:r w:rsidRPr="004E1E9E">
        <w:rPr>
          <w:rFonts w:ascii="Garamond" w:hAnsi="Garamond"/>
          <w:b/>
          <w:sz w:val="24"/>
        </w:rPr>
        <w:t xml:space="preserve">Předmět dodatku </w:t>
      </w:r>
    </w:p>
    <w:p w14:paraId="7F198003" w14:textId="1050E2E3" w:rsidR="005523E7" w:rsidRPr="004E1E9E" w:rsidRDefault="005523E7" w:rsidP="005654D4">
      <w:pPr>
        <w:jc w:val="center"/>
        <w:rPr>
          <w:rFonts w:ascii="Garamond" w:hAnsi="Garamond"/>
          <w:b/>
          <w:sz w:val="24"/>
        </w:rPr>
      </w:pPr>
    </w:p>
    <w:p w14:paraId="0A1CD23E" w14:textId="5E6008ED" w:rsidR="005523E7" w:rsidRDefault="00E22604" w:rsidP="004E1E9E">
      <w:pPr>
        <w:jc w:val="both"/>
        <w:rPr>
          <w:rFonts w:ascii="Garamond" w:hAnsi="Garamond" w:cs="Arial"/>
          <w:sz w:val="24"/>
        </w:rPr>
      </w:pPr>
      <w:r w:rsidRPr="004E1E9E">
        <w:rPr>
          <w:rFonts w:ascii="Garamond" w:hAnsi="Garamond" w:cs="Arial"/>
          <w:sz w:val="24"/>
        </w:rPr>
        <w:t xml:space="preserve">Předmětem dodatku je </w:t>
      </w:r>
      <w:r w:rsidR="00962CF6" w:rsidRPr="004E1E9E">
        <w:rPr>
          <w:rFonts w:ascii="Garamond" w:hAnsi="Garamond" w:cs="Arial"/>
          <w:sz w:val="24"/>
        </w:rPr>
        <w:t>zajistit realizaci</w:t>
      </w:r>
      <w:r w:rsidRPr="004E1E9E">
        <w:rPr>
          <w:rFonts w:ascii="Garamond" w:hAnsi="Garamond" w:cs="Arial"/>
          <w:sz w:val="24"/>
        </w:rPr>
        <w:t> </w:t>
      </w:r>
      <w:r w:rsidR="00043C36" w:rsidRPr="004E1E9E">
        <w:rPr>
          <w:rFonts w:ascii="Garamond" w:hAnsi="Garamond" w:cs="Arial"/>
          <w:sz w:val="24"/>
        </w:rPr>
        <w:t>víceprací a změnových prací</w:t>
      </w:r>
      <w:r w:rsidR="00D714A8" w:rsidRPr="004E1E9E">
        <w:rPr>
          <w:rFonts w:ascii="Garamond" w:hAnsi="Garamond" w:cs="Arial"/>
          <w:sz w:val="24"/>
        </w:rPr>
        <w:t xml:space="preserve"> </w:t>
      </w:r>
      <w:r w:rsidR="00170FF5">
        <w:rPr>
          <w:rFonts w:ascii="Garamond" w:hAnsi="Garamond" w:cs="Arial"/>
          <w:sz w:val="24"/>
        </w:rPr>
        <w:t>–</w:t>
      </w:r>
      <w:r w:rsidR="00D714A8" w:rsidRPr="004E1E9E">
        <w:rPr>
          <w:rFonts w:ascii="Garamond" w:hAnsi="Garamond" w:cs="Arial"/>
          <w:sz w:val="24"/>
        </w:rPr>
        <w:t xml:space="preserve"> </w:t>
      </w:r>
      <w:r w:rsidR="00170FF5">
        <w:rPr>
          <w:rFonts w:ascii="Garamond" w:hAnsi="Garamond" w:cs="Arial"/>
          <w:sz w:val="24"/>
        </w:rPr>
        <w:t xml:space="preserve">doplnění chodníku za vrátnicí, </w:t>
      </w:r>
      <w:r w:rsidR="001D5A5B">
        <w:rPr>
          <w:rFonts w:ascii="Garamond" w:hAnsi="Garamond" w:cs="Arial"/>
          <w:sz w:val="24"/>
        </w:rPr>
        <w:t xml:space="preserve">základ pro </w:t>
      </w:r>
      <w:proofErr w:type="spellStart"/>
      <w:r w:rsidR="001D5A5B">
        <w:rPr>
          <w:rFonts w:ascii="Garamond" w:hAnsi="Garamond" w:cs="Arial"/>
          <w:sz w:val="24"/>
        </w:rPr>
        <w:t>gabionovou</w:t>
      </w:r>
      <w:proofErr w:type="spellEnd"/>
      <w:r w:rsidR="001D5A5B">
        <w:rPr>
          <w:rFonts w:ascii="Garamond" w:hAnsi="Garamond" w:cs="Arial"/>
          <w:sz w:val="24"/>
        </w:rPr>
        <w:t xml:space="preserve"> zeď, základové patky pod vrátnicí, zvětšení patek přístřešku, obrubníky, zemní práce, izolace proti vodě, vstupní schodiště do vrátnice, doplnění </w:t>
      </w:r>
      <w:proofErr w:type="spellStart"/>
      <w:r w:rsidR="001D5A5B">
        <w:rPr>
          <w:rFonts w:ascii="Garamond" w:hAnsi="Garamond" w:cs="Arial"/>
          <w:sz w:val="24"/>
        </w:rPr>
        <w:t>gabionu</w:t>
      </w:r>
      <w:proofErr w:type="spellEnd"/>
      <w:r w:rsidR="001D5A5B">
        <w:rPr>
          <w:rFonts w:ascii="Garamond" w:hAnsi="Garamond" w:cs="Arial"/>
          <w:sz w:val="24"/>
        </w:rPr>
        <w:t xml:space="preserve"> o</w:t>
      </w:r>
      <w:r w:rsidR="000E718D">
        <w:rPr>
          <w:rFonts w:ascii="Garamond" w:hAnsi="Garamond" w:cs="Arial"/>
          <w:sz w:val="24"/>
        </w:rPr>
        <w:br/>
      </w:r>
      <w:r w:rsidR="001D5A5B">
        <w:rPr>
          <w:rFonts w:ascii="Garamond" w:hAnsi="Garamond" w:cs="Arial"/>
          <w:sz w:val="24"/>
        </w:rPr>
        <w:t>2</w:t>
      </w:r>
      <w:r w:rsidR="000E718D">
        <w:rPr>
          <w:rFonts w:ascii="Garamond" w:hAnsi="Garamond" w:cs="Arial"/>
          <w:sz w:val="24"/>
        </w:rPr>
        <w:t xml:space="preserve"> </w:t>
      </w:r>
      <w:r w:rsidR="001D5A5B">
        <w:rPr>
          <w:rFonts w:ascii="Garamond" w:hAnsi="Garamond" w:cs="Arial"/>
          <w:sz w:val="24"/>
        </w:rPr>
        <w:t>m</w:t>
      </w:r>
      <w:r w:rsidR="005B67C6">
        <w:rPr>
          <w:rFonts w:ascii="Garamond" w:hAnsi="Garamond" w:cs="Arial"/>
          <w:sz w:val="24"/>
          <w:vertAlign w:val="superscript"/>
        </w:rPr>
        <w:t>2</w:t>
      </w:r>
      <w:r w:rsidR="001D5A5B">
        <w:rPr>
          <w:rFonts w:ascii="Garamond" w:hAnsi="Garamond" w:cs="Arial"/>
          <w:sz w:val="24"/>
        </w:rPr>
        <w:t xml:space="preserve">, odstranění početní chyby při stanovení kubatury </w:t>
      </w:r>
      <w:proofErr w:type="spellStart"/>
      <w:r w:rsidR="001D5A5B">
        <w:rPr>
          <w:rFonts w:ascii="Garamond" w:hAnsi="Garamond" w:cs="Arial"/>
          <w:sz w:val="24"/>
        </w:rPr>
        <w:t>gabionové</w:t>
      </w:r>
      <w:proofErr w:type="spellEnd"/>
      <w:r w:rsidR="001D5A5B">
        <w:rPr>
          <w:rFonts w:ascii="Garamond" w:hAnsi="Garamond" w:cs="Arial"/>
          <w:sz w:val="24"/>
        </w:rPr>
        <w:t xml:space="preserve"> stěny, navýšení výměry zámkové dlažby a podsypů štěrkopísku, poplatky za odvoz a uložení sutí a výkopků, nátěr ocelové konstrukce přístřešku, doplnění revizní šachty na přeložce kanalizace, záměna ČOV za přečerpávací stanici, rozvody elektro pro osvětlení přístřešku, doplnění specifikace rozvaděče, ovládání vstupní branky, ovládání vjezdové brány, záměna betonového oplocení na oplocení</w:t>
      </w:r>
      <w:r w:rsidR="00755737">
        <w:rPr>
          <w:rFonts w:ascii="Garamond" w:hAnsi="Garamond" w:cs="Arial"/>
          <w:sz w:val="24"/>
        </w:rPr>
        <w:t xml:space="preserve"> z 3D pletiva a navýšení délky, změny ve výkazech výměr dodávky slaboproudých technologií, které byly vynuceny aktualizací technického řešení funkce jednotlivých systémů v návaznosti na předpokládaný provoz, doplnění instalace audio telefonu vstupní branky.</w:t>
      </w:r>
    </w:p>
    <w:p w14:paraId="3AAC700B" w14:textId="77777777" w:rsidR="000E79D6" w:rsidRDefault="000E79D6" w:rsidP="004E1E9E">
      <w:pPr>
        <w:jc w:val="both"/>
        <w:rPr>
          <w:rFonts w:ascii="Garamond" w:hAnsi="Garamond" w:cs="Arial"/>
          <w:sz w:val="24"/>
        </w:rPr>
      </w:pPr>
    </w:p>
    <w:p w14:paraId="1E5CF7A9" w14:textId="25F7DF26" w:rsidR="005523E7" w:rsidRPr="004E1E9E" w:rsidRDefault="000E79D6" w:rsidP="00700DB7">
      <w:pPr>
        <w:jc w:val="both"/>
        <w:rPr>
          <w:rFonts w:ascii="Garamond" w:hAnsi="Garamond"/>
          <w:b/>
          <w:sz w:val="24"/>
        </w:rPr>
      </w:pPr>
      <w:r w:rsidRPr="000F1A90">
        <w:rPr>
          <w:rFonts w:ascii="Garamond" w:hAnsi="Garamond"/>
          <w:sz w:val="24"/>
        </w:rPr>
        <w:t xml:space="preserve">Uvedené změny a popis příčin těchto změn je popsán ve Změnových listech (dále </w:t>
      </w:r>
      <w:r w:rsidR="00E82C59">
        <w:rPr>
          <w:rFonts w:ascii="Garamond" w:hAnsi="Garamond"/>
          <w:sz w:val="24"/>
        </w:rPr>
        <w:t>jen „</w:t>
      </w:r>
      <w:r w:rsidRPr="000F1A90">
        <w:rPr>
          <w:rFonts w:ascii="Garamond" w:hAnsi="Garamond"/>
          <w:sz w:val="24"/>
        </w:rPr>
        <w:t>ZL</w:t>
      </w:r>
      <w:r w:rsidR="00E82C59">
        <w:rPr>
          <w:rFonts w:ascii="Garamond" w:hAnsi="Garamond"/>
          <w:sz w:val="24"/>
        </w:rPr>
        <w:t>“</w:t>
      </w:r>
      <w:r w:rsidRPr="000F1A90">
        <w:rPr>
          <w:rFonts w:ascii="Garamond" w:hAnsi="Garamond"/>
          <w:sz w:val="24"/>
        </w:rPr>
        <w:t xml:space="preserve">) </w:t>
      </w:r>
      <w:r w:rsidR="00E82C59">
        <w:rPr>
          <w:rFonts w:ascii="Garamond" w:hAnsi="Garamond"/>
          <w:sz w:val="24"/>
        </w:rPr>
        <w:t xml:space="preserve">- </w:t>
      </w:r>
      <w:r w:rsidRPr="000F1A90">
        <w:rPr>
          <w:rFonts w:ascii="Garamond" w:hAnsi="Garamond"/>
          <w:sz w:val="24"/>
        </w:rPr>
        <w:t>ZL č. 1, ZL č.</w:t>
      </w:r>
      <w:r w:rsidR="00180BB7">
        <w:rPr>
          <w:rFonts w:ascii="Garamond" w:hAnsi="Garamond"/>
          <w:sz w:val="24"/>
        </w:rPr>
        <w:t xml:space="preserve"> </w:t>
      </w:r>
      <w:r w:rsidRPr="000F1A90">
        <w:rPr>
          <w:rFonts w:ascii="Garamond" w:hAnsi="Garamond"/>
          <w:sz w:val="24"/>
        </w:rPr>
        <w:t>2 a ZL č.</w:t>
      </w:r>
      <w:r w:rsidR="00180BB7">
        <w:rPr>
          <w:rFonts w:ascii="Garamond" w:hAnsi="Garamond"/>
          <w:sz w:val="24"/>
        </w:rPr>
        <w:t xml:space="preserve"> </w:t>
      </w:r>
      <w:r w:rsidRPr="000F1A90">
        <w:rPr>
          <w:rFonts w:ascii="Garamond" w:hAnsi="Garamond"/>
          <w:sz w:val="24"/>
        </w:rPr>
        <w:t>3 včetně podrobného rozpočtu, odpočtu a přípočtu</w:t>
      </w:r>
      <w:r w:rsidR="00D41724">
        <w:rPr>
          <w:rFonts w:ascii="Garamond" w:hAnsi="Garamond"/>
          <w:sz w:val="24"/>
        </w:rPr>
        <w:t xml:space="preserve">, které se stávají </w:t>
      </w:r>
      <w:r w:rsidR="005B67C6">
        <w:rPr>
          <w:rFonts w:ascii="Garamond" w:hAnsi="Garamond"/>
          <w:sz w:val="24"/>
        </w:rPr>
        <w:t xml:space="preserve">nedílnou součástí Smlouvy jako Přílohy č. </w:t>
      </w:r>
      <w:proofErr w:type="gramStart"/>
      <w:r w:rsidR="00700DB7">
        <w:rPr>
          <w:rFonts w:ascii="Garamond" w:hAnsi="Garamond"/>
          <w:sz w:val="24"/>
        </w:rPr>
        <w:t>4</w:t>
      </w:r>
      <w:r w:rsidR="005B67C6">
        <w:rPr>
          <w:rFonts w:ascii="Garamond" w:hAnsi="Garamond"/>
          <w:sz w:val="24"/>
        </w:rPr>
        <w:t xml:space="preserve"> – </w:t>
      </w:r>
      <w:r w:rsidR="00700DB7">
        <w:rPr>
          <w:rFonts w:ascii="Garamond" w:hAnsi="Garamond"/>
          <w:sz w:val="24"/>
        </w:rPr>
        <w:t>6</w:t>
      </w:r>
      <w:proofErr w:type="gramEnd"/>
      <w:r w:rsidR="00180BB7">
        <w:rPr>
          <w:rFonts w:ascii="Garamond" w:hAnsi="Garamond"/>
          <w:sz w:val="24"/>
        </w:rPr>
        <w:t>.</w:t>
      </w:r>
      <w:r w:rsidRPr="000F1A90">
        <w:rPr>
          <w:rFonts w:ascii="Garamond" w:hAnsi="Garamond"/>
          <w:sz w:val="24"/>
        </w:rPr>
        <w:t xml:space="preserve">  </w:t>
      </w:r>
    </w:p>
    <w:p w14:paraId="637708ED" w14:textId="689E58D1" w:rsidR="005523E7" w:rsidRPr="004E1E9E" w:rsidRDefault="005523E7" w:rsidP="005654D4">
      <w:pPr>
        <w:jc w:val="center"/>
        <w:rPr>
          <w:rFonts w:ascii="Garamond" w:hAnsi="Garamond"/>
          <w:b/>
          <w:sz w:val="24"/>
        </w:rPr>
      </w:pPr>
    </w:p>
    <w:p w14:paraId="2BD70C63" w14:textId="3A3803C2" w:rsidR="005523E7" w:rsidRPr="004E1E9E" w:rsidRDefault="005523E7" w:rsidP="005654D4">
      <w:pPr>
        <w:jc w:val="center"/>
        <w:rPr>
          <w:rFonts w:ascii="Garamond" w:hAnsi="Garamond"/>
          <w:b/>
          <w:sz w:val="24"/>
        </w:rPr>
      </w:pPr>
      <w:r w:rsidRPr="004E1E9E">
        <w:rPr>
          <w:rFonts w:ascii="Garamond" w:hAnsi="Garamond"/>
          <w:b/>
          <w:sz w:val="24"/>
        </w:rPr>
        <w:t>II.</w:t>
      </w:r>
    </w:p>
    <w:p w14:paraId="3D0F1564" w14:textId="77777777" w:rsidR="005654D4" w:rsidRPr="004E1E9E" w:rsidRDefault="005654D4" w:rsidP="005654D4">
      <w:pPr>
        <w:jc w:val="center"/>
        <w:rPr>
          <w:rFonts w:ascii="Garamond" w:hAnsi="Garamond"/>
          <w:b/>
          <w:sz w:val="24"/>
        </w:rPr>
      </w:pPr>
    </w:p>
    <w:p w14:paraId="5958B62B" w14:textId="30D6A52F" w:rsidR="005523E7" w:rsidRPr="004E1E9E" w:rsidRDefault="005523E7" w:rsidP="00253354">
      <w:pPr>
        <w:pStyle w:val="Odstavecseseznamem"/>
        <w:numPr>
          <w:ilvl w:val="0"/>
          <w:numId w:val="9"/>
        </w:numPr>
        <w:ind w:left="284" w:hanging="284"/>
        <w:jc w:val="both"/>
        <w:rPr>
          <w:rFonts w:ascii="Garamond" w:hAnsi="Garamond"/>
          <w:b/>
          <w:sz w:val="24"/>
        </w:rPr>
      </w:pPr>
      <w:r w:rsidRPr="004E1E9E">
        <w:rPr>
          <w:rFonts w:ascii="Garamond" w:hAnsi="Garamond"/>
          <w:b/>
          <w:sz w:val="24"/>
        </w:rPr>
        <w:t>V č</w:t>
      </w:r>
      <w:r w:rsidR="005654D4" w:rsidRPr="004E1E9E">
        <w:rPr>
          <w:rFonts w:ascii="Garamond" w:hAnsi="Garamond"/>
          <w:b/>
          <w:sz w:val="24"/>
        </w:rPr>
        <w:t>lán</w:t>
      </w:r>
      <w:r w:rsidRPr="004E1E9E">
        <w:rPr>
          <w:rFonts w:ascii="Garamond" w:hAnsi="Garamond"/>
          <w:b/>
          <w:sz w:val="24"/>
        </w:rPr>
        <w:t>ku</w:t>
      </w:r>
      <w:r w:rsidR="005654D4" w:rsidRPr="004E1E9E">
        <w:rPr>
          <w:rFonts w:ascii="Garamond" w:hAnsi="Garamond"/>
          <w:b/>
          <w:sz w:val="24"/>
        </w:rPr>
        <w:t xml:space="preserve"> II</w:t>
      </w:r>
      <w:r w:rsidR="00E82C59">
        <w:rPr>
          <w:rFonts w:ascii="Garamond" w:hAnsi="Garamond"/>
          <w:b/>
          <w:sz w:val="24"/>
        </w:rPr>
        <w:t xml:space="preserve"> Předmět smlouvy</w:t>
      </w:r>
      <w:r w:rsidRPr="004E1E9E">
        <w:rPr>
          <w:rFonts w:ascii="Garamond" w:hAnsi="Garamond"/>
          <w:b/>
          <w:sz w:val="24"/>
        </w:rPr>
        <w:t xml:space="preserve"> </w:t>
      </w:r>
      <w:proofErr w:type="gramStart"/>
      <w:r w:rsidRPr="004E1E9E">
        <w:rPr>
          <w:rFonts w:ascii="Garamond" w:hAnsi="Garamond"/>
          <w:b/>
          <w:sz w:val="24"/>
        </w:rPr>
        <w:t>se</w:t>
      </w:r>
      <w:proofErr w:type="gramEnd"/>
      <w:r w:rsidRPr="004E1E9E">
        <w:rPr>
          <w:rFonts w:ascii="Garamond" w:hAnsi="Garamond"/>
          <w:b/>
          <w:sz w:val="24"/>
        </w:rPr>
        <w:t xml:space="preserve"> znění </w:t>
      </w:r>
      <w:r w:rsidR="005654D4" w:rsidRPr="004E1E9E">
        <w:rPr>
          <w:rFonts w:ascii="Garamond" w:hAnsi="Garamond"/>
          <w:b/>
          <w:sz w:val="24"/>
        </w:rPr>
        <w:t>odst</w:t>
      </w:r>
      <w:r w:rsidR="00E82C59">
        <w:rPr>
          <w:rFonts w:ascii="Garamond" w:hAnsi="Garamond"/>
          <w:b/>
          <w:sz w:val="24"/>
        </w:rPr>
        <w:t>.</w:t>
      </w:r>
      <w:r w:rsidR="005654D4" w:rsidRPr="004E1E9E">
        <w:rPr>
          <w:rFonts w:ascii="Garamond" w:hAnsi="Garamond"/>
          <w:b/>
          <w:sz w:val="24"/>
        </w:rPr>
        <w:t xml:space="preserve"> </w:t>
      </w:r>
      <w:r w:rsidR="00F67257" w:rsidRPr="004E1E9E">
        <w:rPr>
          <w:rFonts w:ascii="Garamond" w:hAnsi="Garamond"/>
          <w:b/>
          <w:sz w:val="24"/>
        </w:rPr>
        <w:t>1</w:t>
      </w:r>
      <w:r w:rsidR="005654D4" w:rsidRPr="004E1E9E">
        <w:rPr>
          <w:rFonts w:ascii="Garamond" w:hAnsi="Garamond"/>
          <w:b/>
          <w:sz w:val="24"/>
        </w:rPr>
        <w:t xml:space="preserve"> </w:t>
      </w:r>
      <w:r w:rsidR="00F67257" w:rsidRPr="004E1E9E">
        <w:rPr>
          <w:rFonts w:ascii="Garamond" w:hAnsi="Garamond"/>
          <w:b/>
          <w:sz w:val="24"/>
        </w:rPr>
        <w:t>doplňuje</w:t>
      </w:r>
      <w:r w:rsidR="005654D4" w:rsidRPr="004E1E9E">
        <w:rPr>
          <w:rFonts w:ascii="Garamond" w:hAnsi="Garamond"/>
          <w:b/>
          <w:sz w:val="24"/>
        </w:rPr>
        <w:t xml:space="preserve"> </w:t>
      </w:r>
      <w:r w:rsidRPr="004E1E9E">
        <w:rPr>
          <w:rFonts w:ascii="Garamond" w:hAnsi="Garamond"/>
          <w:b/>
          <w:sz w:val="24"/>
        </w:rPr>
        <w:t xml:space="preserve">o </w:t>
      </w:r>
      <w:r w:rsidR="005B67C6">
        <w:rPr>
          <w:rFonts w:ascii="Garamond" w:hAnsi="Garamond"/>
          <w:b/>
          <w:sz w:val="24"/>
        </w:rPr>
        <w:t>písmeno f)</w:t>
      </w:r>
      <w:r w:rsidRPr="004E1E9E">
        <w:rPr>
          <w:rFonts w:ascii="Garamond" w:hAnsi="Garamond"/>
          <w:b/>
          <w:sz w:val="24"/>
        </w:rPr>
        <w:t xml:space="preserve"> tohoto</w:t>
      </w:r>
      <w:r w:rsidR="00F67257" w:rsidRPr="004E1E9E">
        <w:rPr>
          <w:rFonts w:ascii="Garamond" w:hAnsi="Garamond"/>
          <w:b/>
          <w:sz w:val="24"/>
        </w:rPr>
        <w:t xml:space="preserve"> </w:t>
      </w:r>
      <w:r w:rsidR="005654D4" w:rsidRPr="004E1E9E">
        <w:rPr>
          <w:rFonts w:ascii="Garamond" w:hAnsi="Garamond"/>
          <w:b/>
          <w:sz w:val="24"/>
        </w:rPr>
        <w:t>znění</w:t>
      </w:r>
      <w:r w:rsidRPr="004E1E9E">
        <w:rPr>
          <w:rFonts w:ascii="Garamond" w:hAnsi="Garamond"/>
          <w:b/>
          <w:sz w:val="24"/>
        </w:rPr>
        <w:t>:</w:t>
      </w:r>
    </w:p>
    <w:p w14:paraId="4E89C86B" w14:textId="77777777" w:rsidR="005523E7" w:rsidRPr="004E1E9E" w:rsidRDefault="005523E7" w:rsidP="009711C5">
      <w:pPr>
        <w:pStyle w:val="Odstavecseseznamem"/>
        <w:rPr>
          <w:rFonts w:ascii="Garamond" w:hAnsi="Garamond"/>
          <w:sz w:val="24"/>
        </w:rPr>
      </w:pPr>
    </w:p>
    <w:p w14:paraId="1FF7F26C" w14:textId="2385B34A" w:rsidR="00B33F1C" w:rsidRPr="004E1E9E" w:rsidRDefault="006D284F">
      <w:pPr>
        <w:ind w:left="360"/>
        <w:jc w:val="both"/>
        <w:rPr>
          <w:rFonts w:ascii="Garamond" w:hAnsi="Garamond"/>
          <w:sz w:val="24"/>
        </w:rPr>
      </w:pPr>
      <w:r>
        <w:rPr>
          <w:rFonts w:ascii="Garamond" w:hAnsi="Garamond"/>
          <w:sz w:val="24"/>
        </w:rPr>
        <w:t xml:space="preserve">f) </w:t>
      </w:r>
      <w:r w:rsidR="00F67257" w:rsidRPr="004E1E9E">
        <w:rPr>
          <w:rFonts w:ascii="Garamond" w:hAnsi="Garamond"/>
          <w:sz w:val="24"/>
        </w:rPr>
        <w:t>provést na svůj náklad a nebezpečí pro objednatele dílo</w:t>
      </w:r>
      <w:r>
        <w:rPr>
          <w:rFonts w:ascii="Garamond" w:hAnsi="Garamond"/>
          <w:sz w:val="24"/>
        </w:rPr>
        <w:t xml:space="preserve"> </w:t>
      </w:r>
      <w:r w:rsidR="00F67257" w:rsidRPr="004E1E9E">
        <w:rPr>
          <w:rFonts w:ascii="Garamond" w:hAnsi="Garamond"/>
          <w:sz w:val="24"/>
        </w:rPr>
        <w:t>spočívající</w:t>
      </w:r>
      <w:r w:rsidR="00B33F1C" w:rsidRPr="004E1E9E">
        <w:rPr>
          <w:rFonts w:ascii="Garamond" w:hAnsi="Garamond"/>
          <w:sz w:val="24"/>
        </w:rPr>
        <w:t xml:space="preserve"> v:</w:t>
      </w:r>
    </w:p>
    <w:p w14:paraId="75917C61" w14:textId="77777777" w:rsidR="00B33F1C" w:rsidRPr="004E1E9E" w:rsidRDefault="00B33F1C">
      <w:pPr>
        <w:jc w:val="both"/>
        <w:rPr>
          <w:rFonts w:ascii="Garamond" w:hAnsi="Garamond"/>
          <w:sz w:val="24"/>
        </w:rPr>
      </w:pPr>
    </w:p>
    <w:p w14:paraId="05D6071F" w14:textId="5B3BF493" w:rsidR="001514AB" w:rsidRPr="006D284F" w:rsidRDefault="006D284F" w:rsidP="00700DB7">
      <w:pPr>
        <w:ind w:firstLine="360"/>
        <w:jc w:val="both"/>
        <w:rPr>
          <w:rFonts w:ascii="Garamond" w:hAnsi="Garamond"/>
          <w:sz w:val="24"/>
        </w:rPr>
      </w:pPr>
      <w:r>
        <w:rPr>
          <w:rFonts w:ascii="Garamond" w:hAnsi="Garamond"/>
          <w:sz w:val="24"/>
        </w:rPr>
        <w:t xml:space="preserve">f a) </w:t>
      </w:r>
      <w:r w:rsidR="000E79D6" w:rsidRPr="006D284F">
        <w:rPr>
          <w:rFonts w:ascii="Garamond" w:hAnsi="Garamond"/>
          <w:sz w:val="24"/>
        </w:rPr>
        <w:t>Změny uvedené v ZL č.</w:t>
      </w:r>
      <w:r w:rsidR="00E82C59">
        <w:rPr>
          <w:rFonts w:ascii="Garamond" w:hAnsi="Garamond"/>
          <w:sz w:val="24"/>
        </w:rPr>
        <w:t xml:space="preserve"> </w:t>
      </w:r>
      <w:r w:rsidR="000E79D6" w:rsidRPr="006D284F">
        <w:rPr>
          <w:rFonts w:ascii="Garamond" w:hAnsi="Garamond"/>
          <w:sz w:val="24"/>
        </w:rPr>
        <w:t>1 – doplnění projektové dokumentace:</w:t>
      </w:r>
    </w:p>
    <w:p w14:paraId="1F254C12" w14:textId="7E1432CA" w:rsidR="001514AB" w:rsidRPr="001514AB" w:rsidRDefault="001514AB" w:rsidP="00700DB7">
      <w:pPr>
        <w:ind w:left="360"/>
        <w:jc w:val="both"/>
        <w:rPr>
          <w:rFonts w:ascii="Garamond" w:hAnsi="Garamond"/>
          <w:sz w:val="24"/>
        </w:rPr>
      </w:pPr>
      <w:r w:rsidRPr="001514AB">
        <w:rPr>
          <w:rFonts w:ascii="Garamond" w:hAnsi="Garamond" w:cs="Arial"/>
          <w:sz w:val="24"/>
        </w:rPr>
        <w:t>doplnění chodníku za</w:t>
      </w:r>
      <w:r>
        <w:rPr>
          <w:rFonts w:ascii="Garamond" w:hAnsi="Garamond" w:cs="Arial"/>
          <w:sz w:val="24"/>
        </w:rPr>
        <w:t xml:space="preserve"> </w:t>
      </w:r>
      <w:r w:rsidRPr="001514AB">
        <w:rPr>
          <w:rFonts w:ascii="Garamond" w:hAnsi="Garamond" w:cs="Arial"/>
          <w:sz w:val="24"/>
        </w:rPr>
        <w:t xml:space="preserve">vrátnicí, základ pro </w:t>
      </w:r>
      <w:proofErr w:type="spellStart"/>
      <w:r w:rsidRPr="001514AB">
        <w:rPr>
          <w:rFonts w:ascii="Garamond" w:hAnsi="Garamond" w:cs="Arial"/>
          <w:sz w:val="24"/>
        </w:rPr>
        <w:t>gabionovou</w:t>
      </w:r>
      <w:proofErr w:type="spellEnd"/>
      <w:r w:rsidRPr="001514AB">
        <w:rPr>
          <w:rFonts w:ascii="Garamond" w:hAnsi="Garamond" w:cs="Arial"/>
          <w:sz w:val="24"/>
        </w:rPr>
        <w:t xml:space="preserve"> zeď, základové patky pod vrátnicí, zvětšení základových patek přístřešku, obrubníky, zemní práce, izolace proti vodě</w:t>
      </w:r>
      <w:r>
        <w:rPr>
          <w:rFonts w:ascii="Garamond" w:hAnsi="Garamond" w:cs="Arial"/>
          <w:sz w:val="24"/>
        </w:rPr>
        <w:t>.</w:t>
      </w:r>
    </w:p>
    <w:p w14:paraId="6C379803" w14:textId="55C32D34" w:rsidR="008A06F6" w:rsidRPr="004E1E9E" w:rsidRDefault="008A06F6" w:rsidP="00700DB7">
      <w:pPr>
        <w:ind w:left="360"/>
        <w:jc w:val="both"/>
        <w:rPr>
          <w:rFonts w:ascii="Garamond" w:hAnsi="Garamond" w:cs="Arial"/>
          <w:sz w:val="24"/>
        </w:rPr>
      </w:pPr>
      <w:r w:rsidRPr="004E1E9E">
        <w:rPr>
          <w:rFonts w:ascii="Garamond" w:hAnsi="Garamond" w:cs="Arial"/>
          <w:sz w:val="24"/>
        </w:rPr>
        <w:t>Výše uvedené položky jsou uvedeny v</w:t>
      </w:r>
      <w:r w:rsidR="00B457AA" w:rsidRPr="004E1E9E">
        <w:rPr>
          <w:rFonts w:ascii="Garamond" w:hAnsi="Garamond" w:cs="Arial"/>
          <w:sz w:val="24"/>
        </w:rPr>
        <w:t>e</w:t>
      </w:r>
      <w:r w:rsidRPr="004E1E9E">
        <w:rPr>
          <w:rFonts w:ascii="Garamond" w:hAnsi="Garamond" w:cs="Arial"/>
          <w:sz w:val="24"/>
        </w:rPr>
        <w:t> </w:t>
      </w:r>
      <w:r w:rsidR="00B457AA" w:rsidRPr="004E1E9E">
        <w:rPr>
          <w:rFonts w:ascii="Garamond" w:hAnsi="Garamond" w:cs="Arial"/>
          <w:sz w:val="24"/>
        </w:rPr>
        <w:t>výkazu výměr</w:t>
      </w:r>
      <w:r w:rsidR="00E12322" w:rsidRPr="004E1E9E">
        <w:rPr>
          <w:rFonts w:ascii="Garamond" w:hAnsi="Garamond" w:cs="Arial"/>
          <w:sz w:val="24"/>
        </w:rPr>
        <w:t xml:space="preserve">, který </w:t>
      </w:r>
      <w:r w:rsidR="001514AB">
        <w:rPr>
          <w:rFonts w:ascii="Garamond" w:hAnsi="Garamond" w:cs="Arial"/>
          <w:sz w:val="24"/>
        </w:rPr>
        <w:t xml:space="preserve">je nedílnou součástí ZL č.1 a </w:t>
      </w:r>
      <w:r w:rsidR="00E12322" w:rsidRPr="004E1E9E">
        <w:rPr>
          <w:rFonts w:ascii="Garamond" w:hAnsi="Garamond" w:cs="Arial"/>
          <w:sz w:val="24"/>
        </w:rPr>
        <w:t>tvoří</w:t>
      </w:r>
      <w:r w:rsidR="005B67C6">
        <w:rPr>
          <w:rFonts w:ascii="Garamond" w:hAnsi="Garamond" w:cs="Arial"/>
          <w:sz w:val="24"/>
        </w:rPr>
        <w:t xml:space="preserve"> </w:t>
      </w:r>
      <w:r w:rsidR="00E12322" w:rsidRPr="004E1E9E">
        <w:rPr>
          <w:rFonts w:ascii="Garamond" w:hAnsi="Garamond" w:cs="Arial"/>
          <w:sz w:val="24"/>
        </w:rPr>
        <w:t xml:space="preserve">Přílohu č. </w:t>
      </w:r>
      <w:r w:rsidR="00253354">
        <w:rPr>
          <w:rFonts w:ascii="Garamond" w:hAnsi="Garamond" w:cs="Arial"/>
          <w:sz w:val="24"/>
        </w:rPr>
        <w:t>4</w:t>
      </w:r>
      <w:r w:rsidR="00E82C59">
        <w:rPr>
          <w:rFonts w:ascii="Garamond" w:hAnsi="Garamond" w:cs="Arial"/>
          <w:sz w:val="24"/>
        </w:rPr>
        <w:t xml:space="preserve"> smlouvy</w:t>
      </w:r>
      <w:r w:rsidRPr="004E1E9E">
        <w:rPr>
          <w:rFonts w:ascii="Garamond" w:hAnsi="Garamond" w:cs="Arial"/>
          <w:sz w:val="24"/>
        </w:rPr>
        <w:t>.</w:t>
      </w:r>
    </w:p>
    <w:p w14:paraId="1643581B" w14:textId="77777777" w:rsidR="0090621C" w:rsidRPr="004E1E9E" w:rsidRDefault="0090621C" w:rsidP="00700DB7">
      <w:pPr>
        <w:ind w:left="360"/>
        <w:jc w:val="both"/>
        <w:outlineLvl w:val="0"/>
        <w:rPr>
          <w:rFonts w:ascii="Garamond" w:hAnsi="Garamond" w:cs="Arial"/>
          <w:sz w:val="24"/>
        </w:rPr>
      </w:pPr>
    </w:p>
    <w:p w14:paraId="3B1674F4" w14:textId="23D4A0CA" w:rsidR="001514AB" w:rsidRDefault="006D284F" w:rsidP="00700DB7">
      <w:pPr>
        <w:pStyle w:val="nadsazen"/>
        <w:ind w:right="424" w:firstLine="360"/>
        <w:rPr>
          <w:rFonts w:ascii="Garamond" w:hAnsi="Garamond"/>
          <w:sz w:val="24"/>
        </w:rPr>
      </w:pPr>
      <w:r>
        <w:rPr>
          <w:rFonts w:ascii="Garamond" w:hAnsi="Garamond"/>
          <w:sz w:val="24"/>
        </w:rPr>
        <w:t xml:space="preserve">f b) </w:t>
      </w:r>
      <w:r w:rsidR="001514AB" w:rsidRPr="001514AB">
        <w:rPr>
          <w:rFonts w:ascii="Garamond" w:hAnsi="Garamond"/>
          <w:sz w:val="24"/>
        </w:rPr>
        <w:t>Změny uvedené v ZL č.</w:t>
      </w:r>
      <w:r w:rsidR="00E82C59">
        <w:rPr>
          <w:rFonts w:ascii="Garamond" w:hAnsi="Garamond"/>
          <w:sz w:val="24"/>
        </w:rPr>
        <w:t xml:space="preserve"> </w:t>
      </w:r>
      <w:r w:rsidR="001514AB">
        <w:rPr>
          <w:rFonts w:ascii="Garamond" w:hAnsi="Garamond"/>
          <w:sz w:val="24"/>
        </w:rPr>
        <w:t>2</w:t>
      </w:r>
      <w:r w:rsidR="001514AB" w:rsidRPr="001514AB">
        <w:rPr>
          <w:rFonts w:ascii="Garamond" w:hAnsi="Garamond"/>
          <w:sz w:val="24"/>
        </w:rPr>
        <w:t xml:space="preserve"> – doplnění projektové dokumentace</w:t>
      </w:r>
      <w:r w:rsidR="001514AB">
        <w:rPr>
          <w:rFonts w:ascii="Garamond" w:hAnsi="Garamond"/>
          <w:sz w:val="24"/>
        </w:rPr>
        <w:t xml:space="preserve">: </w:t>
      </w:r>
    </w:p>
    <w:p w14:paraId="295D4EAB" w14:textId="3BAA02D3" w:rsidR="001514AB" w:rsidRDefault="001514AB" w:rsidP="00700DB7">
      <w:pPr>
        <w:ind w:left="360"/>
        <w:jc w:val="both"/>
        <w:rPr>
          <w:rFonts w:ascii="Garamond" w:hAnsi="Garamond" w:cs="Arial"/>
          <w:sz w:val="24"/>
        </w:rPr>
      </w:pPr>
      <w:r>
        <w:rPr>
          <w:rFonts w:ascii="Garamond" w:hAnsi="Garamond" w:cs="Arial"/>
          <w:sz w:val="24"/>
        </w:rPr>
        <w:t xml:space="preserve">vstupní schodiště do vrátnice, doplnění </w:t>
      </w:r>
      <w:proofErr w:type="spellStart"/>
      <w:r>
        <w:rPr>
          <w:rFonts w:ascii="Garamond" w:hAnsi="Garamond" w:cs="Arial"/>
          <w:sz w:val="24"/>
        </w:rPr>
        <w:t>gabionu</w:t>
      </w:r>
      <w:proofErr w:type="spellEnd"/>
      <w:r>
        <w:rPr>
          <w:rFonts w:ascii="Garamond" w:hAnsi="Garamond" w:cs="Arial"/>
          <w:sz w:val="24"/>
        </w:rPr>
        <w:t xml:space="preserve"> o 2</w:t>
      </w:r>
      <w:r w:rsidR="000E718D">
        <w:rPr>
          <w:rFonts w:ascii="Garamond" w:hAnsi="Garamond" w:cs="Arial"/>
          <w:sz w:val="24"/>
        </w:rPr>
        <w:t xml:space="preserve"> </w:t>
      </w:r>
      <w:r>
        <w:rPr>
          <w:rFonts w:ascii="Garamond" w:hAnsi="Garamond" w:cs="Arial"/>
          <w:sz w:val="24"/>
        </w:rPr>
        <w:t>m</w:t>
      </w:r>
      <w:r w:rsidR="000E718D">
        <w:rPr>
          <w:rFonts w:ascii="Garamond" w:hAnsi="Garamond" w:cs="Arial"/>
          <w:sz w:val="24"/>
          <w:vertAlign w:val="superscript"/>
        </w:rPr>
        <w:t>2</w:t>
      </w:r>
      <w:r>
        <w:rPr>
          <w:rFonts w:ascii="Garamond" w:hAnsi="Garamond" w:cs="Arial"/>
          <w:sz w:val="24"/>
        </w:rPr>
        <w:t xml:space="preserve">, odstranění početní chyby při stanovení kubatury </w:t>
      </w:r>
      <w:proofErr w:type="spellStart"/>
      <w:r>
        <w:rPr>
          <w:rFonts w:ascii="Garamond" w:hAnsi="Garamond" w:cs="Arial"/>
          <w:sz w:val="24"/>
        </w:rPr>
        <w:t>gabionové</w:t>
      </w:r>
      <w:proofErr w:type="spellEnd"/>
      <w:r>
        <w:rPr>
          <w:rFonts w:ascii="Garamond" w:hAnsi="Garamond" w:cs="Arial"/>
          <w:sz w:val="24"/>
        </w:rPr>
        <w:t xml:space="preserve"> stěny, navýšení výměry zámkové dlažby a podsypů štěrkopísku, poplatky za odvoz a uložení sutí a výkopků, nátěr ocelové konstrukce přístřešku, doplnění revizní šachty na přeložce kanalizace.</w:t>
      </w:r>
    </w:p>
    <w:p w14:paraId="07DC593E" w14:textId="6ED8F443" w:rsidR="00777547" w:rsidRDefault="001514AB" w:rsidP="00700DB7">
      <w:pPr>
        <w:ind w:left="360"/>
        <w:jc w:val="both"/>
        <w:rPr>
          <w:rFonts w:ascii="Garamond" w:hAnsi="Garamond" w:cs="Arial"/>
          <w:sz w:val="24"/>
        </w:rPr>
      </w:pPr>
      <w:r w:rsidRPr="004E1E9E">
        <w:rPr>
          <w:rFonts w:ascii="Garamond" w:hAnsi="Garamond" w:cs="Arial"/>
          <w:sz w:val="24"/>
        </w:rPr>
        <w:t xml:space="preserve">Výše uvedené položky jsou uvedeny ve výkazu výměr, který </w:t>
      </w:r>
      <w:r>
        <w:rPr>
          <w:rFonts w:ascii="Garamond" w:hAnsi="Garamond" w:cs="Arial"/>
          <w:sz w:val="24"/>
        </w:rPr>
        <w:t>je nedílnou součástí ZL č.</w:t>
      </w:r>
      <w:r w:rsidR="00777547">
        <w:rPr>
          <w:rFonts w:ascii="Garamond" w:hAnsi="Garamond" w:cs="Arial"/>
          <w:sz w:val="24"/>
        </w:rPr>
        <w:t>2</w:t>
      </w:r>
      <w:r>
        <w:rPr>
          <w:rFonts w:ascii="Garamond" w:hAnsi="Garamond" w:cs="Arial"/>
          <w:sz w:val="24"/>
        </w:rPr>
        <w:t xml:space="preserve"> a </w:t>
      </w:r>
      <w:r w:rsidRPr="004E1E9E">
        <w:rPr>
          <w:rFonts w:ascii="Garamond" w:hAnsi="Garamond" w:cs="Arial"/>
          <w:sz w:val="24"/>
        </w:rPr>
        <w:t>tvoří</w:t>
      </w:r>
      <w:r w:rsidR="00777547">
        <w:rPr>
          <w:rFonts w:ascii="Garamond" w:hAnsi="Garamond" w:cs="Arial"/>
          <w:sz w:val="24"/>
        </w:rPr>
        <w:t xml:space="preserve"> Přílohu</w:t>
      </w:r>
      <w:r w:rsidRPr="004E1E9E">
        <w:rPr>
          <w:rFonts w:ascii="Garamond" w:hAnsi="Garamond" w:cs="Arial"/>
          <w:sz w:val="24"/>
        </w:rPr>
        <w:t xml:space="preserve"> č. </w:t>
      </w:r>
      <w:r w:rsidR="00253354">
        <w:rPr>
          <w:rFonts w:ascii="Garamond" w:hAnsi="Garamond" w:cs="Arial"/>
          <w:sz w:val="24"/>
        </w:rPr>
        <w:t>5</w:t>
      </w:r>
      <w:r w:rsidR="00E82C59">
        <w:rPr>
          <w:rFonts w:ascii="Garamond" w:hAnsi="Garamond" w:cs="Arial"/>
          <w:sz w:val="24"/>
        </w:rPr>
        <w:t xml:space="preserve"> smlouvy</w:t>
      </w:r>
      <w:r w:rsidRPr="004E1E9E">
        <w:rPr>
          <w:rFonts w:ascii="Garamond" w:hAnsi="Garamond" w:cs="Arial"/>
          <w:sz w:val="24"/>
        </w:rPr>
        <w:t>.</w:t>
      </w:r>
    </w:p>
    <w:p w14:paraId="7552A5BB" w14:textId="77777777" w:rsidR="00777547" w:rsidRDefault="00777547" w:rsidP="00700DB7">
      <w:pPr>
        <w:ind w:left="360"/>
        <w:jc w:val="both"/>
        <w:rPr>
          <w:rFonts w:ascii="Garamond" w:hAnsi="Garamond" w:cs="Arial"/>
          <w:sz w:val="24"/>
        </w:rPr>
      </w:pPr>
    </w:p>
    <w:p w14:paraId="0136BF44" w14:textId="2F291DE1" w:rsidR="00777547" w:rsidRDefault="006D284F" w:rsidP="00700DB7">
      <w:pPr>
        <w:pStyle w:val="nadsazen"/>
        <w:ind w:right="424" w:firstLine="360"/>
        <w:rPr>
          <w:rFonts w:ascii="Garamond" w:hAnsi="Garamond"/>
          <w:sz w:val="24"/>
        </w:rPr>
      </w:pPr>
      <w:r>
        <w:rPr>
          <w:rFonts w:ascii="Garamond" w:hAnsi="Garamond" w:cs="Arial"/>
          <w:sz w:val="24"/>
        </w:rPr>
        <w:t>f c)</w:t>
      </w:r>
      <w:r w:rsidR="00777547" w:rsidRPr="00777547">
        <w:rPr>
          <w:rFonts w:ascii="Garamond" w:hAnsi="Garamond" w:cs="Arial"/>
          <w:sz w:val="24"/>
        </w:rPr>
        <w:t xml:space="preserve"> </w:t>
      </w:r>
      <w:r w:rsidR="00777547" w:rsidRPr="001514AB">
        <w:rPr>
          <w:rFonts w:ascii="Garamond" w:hAnsi="Garamond"/>
          <w:sz w:val="24"/>
        </w:rPr>
        <w:t>Změny uvedené v ZL č.</w:t>
      </w:r>
      <w:r w:rsidR="00E82C59">
        <w:rPr>
          <w:rFonts w:ascii="Garamond" w:hAnsi="Garamond"/>
          <w:sz w:val="24"/>
        </w:rPr>
        <w:t xml:space="preserve"> </w:t>
      </w:r>
      <w:r w:rsidR="00777547">
        <w:rPr>
          <w:rFonts w:ascii="Garamond" w:hAnsi="Garamond"/>
          <w:sz w:val="24"/>
        </w:rPr>
        <w:t>3</w:t>
      </w:r>
      <w:r w:rsidR="00777547" w:rsidRPr="001514AB">
        <w:rPr>
          <w:rFonts w:ascii="Garamond" w:hAnsi="Garamond"/>
          <w:sz w:val="24"/>
        </w:rPr>
        <w:t xml:space="preserve"> – doplnění projektové dokumentace</w:t>
      </w:r>
      <w:r w:rsidR="00777547">
        <w:rPr>
          <w:rFonts w:ascii="Garamond" w:hAnsi="Garamond"/>
          <w:sz w:val="24"/>
        </w:rPr>
        <w:t xml:space="preserve">: </w:t>
      </w:r>
    </w:p>
    <w:p w14:paraId="73AB5045" w14:textId="1ACBE676" w:rsidR="00874D5D" w:rsidRDefault="000E718D" w:rsidP="00700DB7">
      <w:pPr>
        <w:ind w:left="360"/>
        <w:jc w:val="both"/>
        <w:rPr>
          <w:rFonts w:ascii="Garamond" w:hAnsi="Garamond"/>
          <w:sz w:val="24"/>
        </w:rPr>
      </w:pPr>
      <w:r>
        <w:rPr>
          <w:rFonts w:ascii="Garamond" w:hAnsi="Garamond"/>
          <w:sz w:val="24"/>
        </w:rPr>
        <w:t>z</w:t>
      </w:r>
      <w:r w:rsidR="00874D5D">
        <w:rPr>
          <w:rFonts w:ascii="Garamond" w:hAnsi="Garamond"/>
          <w:sz w:val="24"/>
        </w:rPr>
        <w:t>áměna ČOV za přečerpávací stanici a napojení do stávající ČOV u administrativní budovy,</w:t>
      </w:r>
      <w:r w:rsidR="0033642B">
        <w:rPr>
          <w:rFonts w:ascii="Garamond" w:hAnsi="Garamond"/>
          <w:sz w:val="24"/>
        </w:rPr>
        <w:t xml:space="preserve"> </w:t>
      </w:r>
      <w:r w:rsidR="00874D5D">
        <w:rPr>
          <w:rFonts w:ascii="Garamond" w:hAnsi="Garamond"/>
          <w:sz w:val="24"/>
        </w:rPr>
        <w:t>rozvody elektro pro osvětlení přístřešku, doplnění specifikace rozvaděče, ovládání vstupní branky, ovládání vjezdové brány, záměna betonového oplocení na oplocení z 3D pletiva, navýšení délky oplocení, změny ve výkazech výměr dodávky slaboproudých technologií, vynucených aktualizací technického řešení funkce jednotlivých systémů</w:t>
      </w:r>
      <w:r w:rsidR="0033642B">
        <w:rPr>
          <w:rFonts w:ascii="Garamond" w:hAnsi="Garamond"/>
          <w:sz w:val="24"/>
        </w:rPr>
        <w:t xml:space="preserve"> v návaznosti na předpokládaný provoz, doplnění instalace audio telefonu vstupní branky</w:t>
      </w:r>
      <w:r>
        <w:rPr>
          <w:rFonts w:ascii="Garamond" w:hAnsi="Garamond"/>
          <w:sz w:val="24"/>
        </w:rPr>
        <w:t>.</w:t>
      </w:r>
    </w:p>
    <w:p w14:paraId="2DCA77E3" w14:textId="1B54F4C4" w:rsidR="005F7A31" w:rsidRDefault="005F7A31" w:rsidP="00253354">
      <w:pPr>
        <w:ind w:left="360"/>
        <w:jc w:val="both"/>
        <w:rPr>
          <w:rFonts w:ascii="Garamond" w:hAnsi="Garamond" w:cs="Arial"/>
          <w:sz w:val="24"/>
        </w:rPr>
      </w:pPr>
      <w:r w:rsidRPr="004E1E9E">
        <w:rPr>
          <w:rFonts w:ascii="Garamond" w:hAnsi="Garamond" w:cs="Arial"/>
          <w:sz w:val="24"/>
        </w:rPr>
        <w:t xml:space="preserve">Výše uvedené položky jsou uvedeny ve výkazu výměr, který </w:t>
      </w:r>
      <w:r>
        <w:rPr>
          <w:rFonts w:ascii="Garamond" w:hAnsi="Garamond" w:cs="Arial"/>
          <w:sz w:val="24"/>
        </w:rPr>
        <w:t xml:space="preserve">je nedílnou součástí ZL č.3 a </w:t>
      </w:r>
      <w:r w:rsidRPr="004E1E9E">
        <w:rPr>
          <w:rFonts w:ascii="Garamond" w:hAnsi="Garamond" w:cs="Arial"/>
          <w:sz w:val="24"/>
        </w:rPr>
        <w:t>tvoří</w:t>
      </w:r>
      <w:r>
        <w:rPr>
          <w:rFonts w:ascii="Garamond" w:hAnsi="Garamond" w:cs="Arial"/>
          <w:sz w:val="24"/>
        </w:rPr>
        <w:t xml:space="preserve"> Přílohu</w:t>
      </w:r>
      <w:r w:rsidRPr="004E1E9E">
        <w:rPr>
          <w:rFonts w:ascii="Garamond" w:hAnsi="Garamond" w:cs="Arial"/>
          <w:sz w:val="24"/>
        </w:rPr>
        <w:t xml:space="preserve"> č. </w:t>
      </w:r>
      <w:r w:rsidR="00253354">
        <w:rPr>
          <w:rFonts w:ascii="Garamond" w:hAnsi="Garamond" w:cs="Arial"/>
          <w:sz w:val="24"/>
        </w:rPr>
        <w:t>6</w:t>
      </w:r>
      <w:r w:rsidR="00E82C59">
        <w:rPr>
          <w:rFonts w:ascii="Garamond" w:hAnsi="Garamond" w:cs="Arial"/>
          <w:sz w:val="24"/>
        </w:rPr>
        <w:t xml:space="preserve"> smlouvy</w:t>
      </w:r>
      <w:r w:rsidRPr="004E1E9E">
        <w:rPr>
          <w:rFonts w:ascii="Garamond" w:hAnsi="Garamond" w:cs="Arial"/>
          <w:sz w:val="24"/>
        </w:rPr>
        <w:t>.</w:t>
      </w:r>
    </w:p>
    <w:p w14:paraId="7D2FCCA3" w14:textId="576C18EE" w:rsidR="005F7A31" w:rsidRDefault="00E82C59" w:rsidP="00874D5D">
      <w:pPr>
        <w:pStyle w:val="nadsazen"/>
        <w:spacing w:line="276" w:lineRule="auto"/>
        <w:ind w:left="360" w:right="424" w:firstLine="0"/>
        <w:rPr>
          <w:rFonts w:ascii="Garamond" w:hAnsi="Garamond"/>
          <w:sz w:val="24"/>
        </w:rPr>
      </w:pPr>
      <w:r>
        <w:rPr>
          <w:rFonts w:ascii="Garamond" w:hAnsi="Garamond"/>
          <w:sz w:val="24"/>
        </w:rPr>
        <w:t>Dále se ruší text pod odstavci a) - f) a nahrazuje se takto:</w:t>
      </w:r>
    </w:p>
    <w:p w14:paraId="6C3BDECA" w14:textId="29625692" w:rsidR="00E82C59" w:rsidRDefault="00E82C59" w:rsidP="00874D5D">
      <w:pPr>
        <w:pStyle w:val="nadsazen"/>
        <w:spacing w:line="276" w:lineRule="auto"/>
        <w:ind w:left="360" w:right="424" w:firstLine="0"/>
        <w:rPr>
          <w:rFonts w:ascii="Garamond" w:hAnsi="Garamond"/>
          <w:sz w:val="24"/>
        </w:rPr>
      </w:pPr>
      <w:r>
        <w:rPr>
          <w:rFonts w:ascii="Garamond" w:hAnsi="Garamond"/>
          <w:sz w:val="24"/>
        </w:rPr>
        <w:t>(body c), d), e) a f) také souhrnně jako „dílo“)</w:t>
      </w:r>
    </w:p>
    <w:p w14:paraId="3C9FF355" w14:textId="5F46EAFB" w:rsidR="00871494" w:rsidRDefault="00871494" w:rsidP="00874D5D">
      <w:pPr>
        <w:pStyle w:val="nadsazen"/>
        <w:spacing w:line="276" w:lineRule="auto"/>
        <w:ind w:left="360" w:right="424" w:firstLine="0"/>
        <w:rPr>
          <w:rFonts w:ascii="Garamond" w:hAnsi="Garamond"/>
          <w:sz w:val="24"/>
        </w:rPr>
      </w:pPr>
    </w:p>
    <w:p w14:paraId="50EA8A89" w14:textId="7D04717A" w:rsidR="00E82C59" w:rsidRDefault="00E82C59" w:rsidP="00E82C59">
      <w:pPr>
        <w:pStyle w:val="nadsazen"/>
        <w:spacing w:line="276" w:lineRule="auto"/>
        <w:ind w:left="360" w:right="424" w:firstLine="0"/>
        <w:rPr>
          <w:rFonts w:ascii="Garamond" w:hAnsi="Garamond"/>
          <w:sz w:val="24"/>
        </w:rPr>
      </w:pPr>
      <w:r>
        <w:rPr>
          <w:rFonts w:ascii="Garamond" w:hAnsi="Garamond"/>
          <w:sz w:val="24"/>
        </w:rPr>
        <w:t xml:space="preserve">(body </w:t>
      </w:r>
      <w:r w:rsidR="00CD16E5">
        <w:rPr>
          <w:rFonts w:ascii="Garamond" w:hAnsi="Garamond"/>
          <w:sz w:val="24"/>
        </w:rPr>
        <w:t xml:space="preserve">a), b), </w:t>
      </w:r>
      <w:r>
        <w:rPr>
          <w:rFonts w:ascii="Garamond" w:hAnsi="Garamond"/>
          <w:sz w:val="24"/>
        </w:rPr>
        <w:t>c), d), e) a f) také souhrnně jako „předmět smlouvy“)</w:t>
      </w:r>
    </w:p>
    <w:p w14:paraId="5F9D1731" w14:textId="1D68BC7E" w:rsidR="00700E4D" w:rsidRPr="004E1E9E" w:rsidRDefault="000E718D" w:rsidP="00D735B8">
      <w:pPr>
        <w:pStyle w:val="nadsazen"/>
        <w:spacing w:line="276" w:lineRule="auto"/>
        <w:ind w:left="284" w:right="424" w:hanging="284"/>
        <w:rPr>
          <w:rFonts w:ascii="Garamond" w:hAnsi="Garamond"/>
          <w:color w:val="000000"/>
          <w:sz w:val="24"/>
        </w:rPr>
      </w:pPr>
      <w:r w:rsidRPr="00253354">
        <w:rPr>
          <w:rFonts w:ascii="Garamond" w:hAnsi="Garamond" w:cs="Arial"/>
          <w:b/>
          <w:sz w:val="24"/>
        </w:rPr>
        <w:t>2.</w:t>
      </w:r>
      <w:r>
        <w:rPr>
          <w:rFonts w:ascii="Garamond" w:hAnsi="Garamond" w:cs="Arial"/>
          <w:b/>
          <w:sz w:val="24"/>
        </w:rPr>
        <w:t xml:space="preserve"> </w:t>
      </w:r>
      <w:r w:rsidR="00700E4D" w:rsidRPr="00253354">
        <w:rPr>
          <w:rFonts w:ascii="Garamond" w:hAnsi="Garamond"/>
          <w:b/>
          <w:sz w:val="24"/>
        </w:rPr>
        <w:t>V</w:t>
      </w:r>
      <w:r w:rsidR="00E82C59">
        <w:rPr>
          <w:rFonts w:ascii="Garamond" w:hAnsi="Garamond"/>
          <w:b/>
          <w:sz w:val="24"/>
        </w:rPr>
        <w:t> </w:t>
      </w:r>
      <w:r w:rsidR="00700E4D" w:rsidRPr="004E1E9E">
        <w:rPr>
          <w:rFonts w:ascii="Garamond" w:hAnsi="Garamond"/>
          <w:b/>
          <w:sz w:val="24"/>
        </w:rPr>
        <w:t>č</w:t>
      </w:r>
      <w:r w:rsidR="008D264C" w:rsidRPr="004E1E9E">
        <w:rPr>
          <w:rFonts w:ascii="Garamond" w:hAnsi="Garamond"/>
          <w:b/>
          <w:sz w:val="24"/>
        </w:rPr>
        <w:t>l</w:t>
      </w:r>
      <w:r w:rsidR="00E82C59">
        <w:rPr>
          <w:rFonts w:ascii="Garamond" w:hAnsi="Garamond"/>
          <w:b/>
          <w:sz w:val="24"/>
        </w:rPr>
        <w:t>.</w:t>
      </w:r>
      <w:r w:rsidR="008D264C" w:rsidRPr="004E1E9E">
        <w:rPr>
          <w:rFonts w:ascii="Garamond" w:hAnsi="Garamond"/>
          <w:b/>
          <w:sz w:val="24"/>
        </w:rPr>
        <w:t xml:space="preserve"> I</w:t>
      </w:r>
      <w:r w:rsidR="00700E4D" w:rsidRPr="004E1E9E">
        <w:rPr>
          <w:rFonts w:ascii="Garamond" w:hAnsi="Garamond"/>
          <w:b/>
          <w:sz w:val="24"/>
        </w:rPr>
        <w:t xml:space="preserve">V. </w:t>
      </w:r>
      <w:r w:rsidR="006A0D2F">
        <w:rPr>
          <w:rFonts w:ascii="Garamond" w:hAnsi="Garamond"/>
          <w:b/>
          <w:sz w:val="24"/>
        </w:rPr>
        <w:t xml:space="preserve">Cena za dílo a platební podmínky </w:t>
      </w:r>
      <w:proofErr w:type="gramStart"/>
      <w:r w:rsidR="00700E4D" w:rsidRPr="004E1E9E">
        <w:rPr>
          <w:rFonts w:ascii="Garamond" w:hAnsi="Garamond"/>
          <w:b/>
          <w:sz w:val="24"/>
        </w:rPr>
        <w:t>se</w:t>
      </w:r>
      <w:proofErr w:type="gramEnd"/>
      <w:r w:rsidR="00700E4D" w:rsidRPr="004E1E9E">
        <w:rPr>
          <w:rFonts w:ascii="Garamond" w:hAnsi="Garamond"/>
          <w:b/>
          <w:sz w:val="24"/>
        </w:rPr>
        <w:t xml:space="preserve"> </w:t>
      </w:r>
      <w:r>
        <w:rPr>
          <w:rFonts w:ascii="Garamond" w:hAnsi="Garamond"/>
          <w:b/>
          <w:sz w:val="24"/>
        </w:rPr>
        <w:t xml:space="preserve">znění </w:t>
      </w:r>
      <w:r w:rsidR="00700E4D" w:rsidRPr="004E1E9E">
        <w:rPr>
          <w:rFonts w:ascii="Garamond" w:hAnsi="Garamond"/>
          <w:b/>
          <w:sz w:val="24"/>
        </w:rPr>
        <w:t>odst</w:t>
      </w:r>
      <w:r w:rsidR="00E82C59">
        <w:rPr>
          <w:rFonts w:ascii="Garamond" w:hAnsi="Garamond"/>
          <w:b/>
          <w:sz w:val="24"/>
        </w:rPr>
        <w:t>.</w:t>
      </w:r>
      <w:r w:rsidR="00700E4D" w:rsidRPr="004E1E9E">
        <w:rPr>
          <w:rFonts w:ascii="Garamond" w:hAnsi="Garamond"/>
          <w:b/>
          <w:sz w:val="24"/>
        </w:rPr>
        <w:t xml:space="preserve"> 1 ruší a nahrazuje se zněním: </w:t>
      </w:r>
    </w:p>
    <w:p w14:paraId="695A708F" w14:textId="6E0DBE9A" w:rsidR="00700E4D" w:rsidRPr="004E1E9E" w:rsidRDefault="000E718D" w:rsidP="00253354">
      <w:pPr>
        <w:pStyle w:val="Zkladntext3"/>
        <w:shd w:val="clear" w:color="auto" w:fill="auto"/>
        <w:spacing w:before="120" w:line="240" w:lineRule="auto"/>
        <w:ind w:left="490" w:hanging="206"/>
        <w:jc w:val="both"/>
        <w:rPr>
          <w:rFonts w:ascii="Garamond" w:hAnsi="Garamond"/>
          <w:i/>
          <w:sz w:val="24"/>
          <w:szCs w:val="24"/>
        </w:rPr>
      </w:pPr>
      <w:r>
        <w:rPr>
          <w:rFonts w:ascii="Garamond" w:hAnsi="Garamond"/>
          <w:color w:val="000000"/>
          <w:sz w:val="24"/>
          <w:szCs w:val="24"/>
          <w:lang w:eastAsia="cs-CZ"/>
        </w:rPr>
        <w:t xml:space="preserve">1. </w:t>
      </w:r>
      <w:r w:rsidR="00700E4D" w:rsidRPr="004E1E9E">
        <w:rPr>
          <w:rFonts w:ascii="Garamond" w:hAnsi="Garamond"/>
          <w:color w:val="000000"/>
          <w:sz w:val="24"/>
          <w:szCs w:val="24"/>
          <w:lang w:eastAsia="cs-CZ"/>
        </w:rPr>
        <w:t xml:space="preserve">Celková cena za dílo je cenou smluvní, je dána </w:t>
      </w:r>
      <w:r w:rsidR="00FF4D0A" w:rsidRPr="004E1E9E">
        <w:rPr>
          <w:rFonts w:ascii="Garamond" w:hAnsi="Garamond"/>
          <w:color w:val="000000"/>
          <w:sz w:val="24"/>
          <w:szCs w:val="24"/>
          <w:lang w:eastAsia="cs-CZ"/>
        </w:rPr>
        <w:t xml:space="preserve">cenovými </w:t>
      </w:r>
      <w:r w:rsidR="00700E4D" w:rsidRPr="004E1E9E">
        <w:rPr>
          <w:rFonts w:ascii="Garamond" w:hAnsi="Garamond"/>
          <w:color w:val="000000"/>
          <w:sz w:val="24"/>
          <w:szCs w:val="24"/>
          <w:lang w:eastAsia="cs-CZ"/>
        </w:rPr>
        <w:t>nabídk</w:t>
      </w:r>
      <w:r w:rsidR="00FF4D0A" w:rsidRPr="004E1E9E">
        <w:rPr>
          <w:rFonts w:ascii="Garamond" w:hAnsi="Garamond"/>
          <w:color w:val="000000"/>
          <w:sz w:val="24"/>
          <w:szCs w:val="24"/>
          <w:lang w:eastAsia="cs-CZ"/>
        </w:rPr>
        <w:t>ami</w:t>
      </w:r>
      <w:r w:rsidR="00700E4D" w:rsidRPr="004E1E9E">
        <w:rPr>
          <w:rFonts w:ascii="Garamond" w:hAnsi="Garamond"/>
          <w:color w:val="000000"/>
          <w:sz w:val="24"/>
          <w:szCs w:val="24"/>
          <w:lang w:eastAsia="cs-CZ"/>
        </w:rPr>
        <w:t xml:space="preserve"> </w:t>
      </w:r>
      <w:r w:rsidR="00F67385">
        <w:rPr>
          <w:rFonts w:ascii="Garamond" w:hAnsi="Garamond"/>
          <w:color w:val="000000"/>
          <w:sz w:val="24"/>
          <w:szCs w:val="24"/>
          <w:lang w:eastAsia="cs-CZ"/>
        </w:rPr>
        <w:t>dodavatele</w:t>
      </w:r>
      <w:r w:rsidR="00F67385" w:rsidRPr="004E1E9E">
        <w:rPr>
          <w:rFonts w:ascii="Garamond" w:hAnsi="Garamond"/>
          <w:color w:val="000000"/>
          <w:sz w:val="24"/>
          <w:szCs w:val="24"/>
          <w:lang w:eastAsia="cs-CZ"/>
        </w:rPr>
        <w:t xml:space="preserve"> </w:t>
      </w:r>
      <w:r w:rsidR="00700E4D" w:rsidRPr="004E1E9E">
        <w:rPr>
          <w:rFonts w:ascii="Garamond" w:hAnsi="Garamond"/>
          <w:color w:val="000000"/>
          <w:sz w:val="24"/>
          <w:szCs w:val="24"/>
          <w:lang w:eastAsia="cs-CZ"/>
        </w:rPr>
        <w:t>ze dne</w:t>
      </w:r>
      <w:r w:rsidR="00680273">
        <w:rPr>
          <w:rFonts w:ascii="Garamond" w:hAnsi="Garamond"/>
          <w:color w:val="000000"/>
          <w:sz w:val="24"/>
          <w:szCs w:val="24"/>
          <w:lang w:eastAsia="cs-CZ"/>
        </w:rPr>
        <w:t xml:space="preserve"> </w:t>
      </w:r>
      <w:r w:rsidR="00253354">
        <w:rPr>
          <w:rFonts w:ascii="Garamond" w:hAnsi="Garamond"/>
          <w:color w:val="000000"/>
          <w:sz w:val="24"/>
          <w:szCs w:val="24"/>
          <w:lang w:eastAsia="cs-CZ"/>
        </w:rPr>
        <w:t>2</w:t>
      </w:r>
      <w:r w:rsidR="0033642B">
        <w:rPr>
          <w:rFonts w:ascii="Garamond" w:hAnsi="Garamond"/>
          <w:color w:val="000000"/>
          <w:sz w:val="24"/>
          <w:szCs w:val="24"/>
          <w:lang w:eastAsia="cs-CZ"/>
        </w:rPr>
        <w:t>.</w:t>
      </w:r>
      <w:r w:rsidR="00180BB7">
        <w:rPr>
          <w:rFonts w:ascii="Garamond" w:hAnsi="Garamond"/>
          <w:color w:val="000000"/>
          <w:sz w:val="24"/>
          <w:szCs w:val="24"/>
          <w:lang w:eastAsia="cs-CZ"/>
        </w:rPr>
        <w:t> </w:t>
      </w:r>
      <w:r w:rsidR="00253354">
        <w:rPr>
          <w:rFonts w:ascii="Garamond" w:hAnsi="Garamond"/>
          <w:color w:val="000000"/>
          <w:sz w:val="24"/>
          <w:szCs w:val="24"/>
          <w:lang w:eastAsia="cs-CZ"/>
        </w:rPr>
        <w:t>4</w:t>
      </w:r>
      <w:r w:rsidR="0033642B">
        <w:rPr>
          <w:rFonts w:ascii="Garamond" w:hAnsi="Garamond"/>
          <w:color w:val="000000"/>
          <w:sz w:val="24"/>
          <w:szCs w:val="24"/>
          <w:lang w:eastAsia="cs-CZ"/>
        </w:rPr>
        <w:t>.</w:t>
      </w:r>
      <w:r w:rsidR="00180BB7">
        <w:rPr>
          <w:rFonts w:ascii="Garamond" w:hAnsi="Garamond"/>
          <w:color w:val="000000"/>
          <w:sz w:val="24"/>
          <w:szCs w:val="24"/>
          <w:lang w:eastAsia="cs-CZ"/>
        </w:rPr>
        <w:t> </w:t>
      </w:r>
      <w:r w:rsidR="0033642B">
        <w:rPr>
          <w:rFonts w:ascii="Garamond" w:hAnsi="Garamond"/>
          <w:color w:val="000000"/>
          <w:sz w:val="24"/>
          <w:szCs w:val="24"/>
          <w:lang w:eastAsia="cs-CZ"/>
        </w:rPr>
        <w:t xml:space="preserve">2019, </w:t>
      </w:r>
      <w:r w:rsidR="00FF4D0A" w:rsidRPr="004E1E9E">
        <w:rPr>
          <w:rFonts w:ascii="Garamond" w:hAnsi="Garamond"/>
          <w:color w:val="000000"/>
          <w:sz w:val="24"/>
          <w:szCs w:val="24"/>
          <w:lang w:eastAsia="cs-CZ"/>
        </w:rPr>
        <w:t xml:space="preserve">a to </w:t>
      </w:r>
      <w:r w:rsidR="009711C5">
        <w:rPr>
          <w:rFonts w:ascii="Garamond" w:hAnsi="Garamond"/>
          <w:color w:val="000000"/>
          <w:sz w:val="24"/>
          <w:szCs w:val="24"/>
          <w:lang w:eastAsia="cs-CZ"/>
        </w:rPr>
        <w:t xml:space="preserve">Položkovými </w:t>
      </w:r>
      <w:proofErr w:type="gramStart"/>
      <w:r w:rsidR="009711C5">
        <w:rPr>
          <w:rFonts w:ascii="Garamond" w:hAnsi="Garamond"/>
          <w:color w:val="000000"/>
          <w:sz w:val="24"/>
          <w:szCs w:val="24"/>
          <w:lang w:eastAsia="cs-CZ"/>
        </w:rPr>
        <w:t xml:space="preserve">rozpočty - </w:t>
      </w:r>
      <w:r w:rsidR="00FF4D0A" w:rsidRPr="004E1E9E">
        <w:rPr>
          <w:rFonts w:ascii="Garamond" w:hAnsi="Garamond"/>
          <w:color w:val="000000"/>
          <w:sz w:val="24"/>
          <w:szCs w:val="24"/>
          <w:lang w:eastAsia="cs-CZ"/>
        </w:rPr>
        <w:t>Příloh</w:t>
      </w:r>
      <w:r w:rsidR="009711C5">
        <w:rPr>
          <w:rFonts w:ascii="Garamond" w:hAnsi="Garamond"/>
          <w:color w:val="000000"/>
          <w:sz w:val="24"/>
          <w:szCs w:val="24"/>
          <w:lang w:eastAsia="cs-CZ"/>
        </w:rPr>
        <w:t>a</w:t>
      </w:r>
      <w:proofErr w:type="gramEnd"/>
      <w:r w:rsidR="00FF4D0A" w:rsidRPr="004E1E9E">
        <w:rPr>
          <w:rFonts w:ascii="Garamond" w:hAnsi="Garamond"/>
          <w:color w:val="000000"/>
          <w:sz w:val="24"/>
          <w:szCs w:val="24"/>
          <w:lang w:eastAsia="cs-CZ"/>
        </w:rPr>
        <w:t xml:space="preserve"> č. </w:t>
      </w:r>
      <w:r w:rsidR="0033642B">
        <w:rPr>
          <w:rFonts w:ascii="Garamond" w:hAnsi="Garamond"/>
          <w:color w:val="000000"/>
          <w:sz w:val="24"/>
          <w:szCs w:val="24"/>
          <w:lang w:eastAsia="cs-CZ"/>
        </w:rPr>
        <w:t>2</w:t>
      </w:r>
      <w:r w:rsidR="00253354">
        <w:rPr>
          <w:rFonts w:ascii="Garamond" w:hAnsi="Garamond"/>
          <w:color w:val="000000"/>
          <w:sz w:val="24"/>
          <w:szCs w:val="24"/>
          <w:lang w:eastAsia="cs-CZ"/>
        </w:rPr>
        <w:t xml:space="preserve"> a Příloh</w:t>
      </w:r>
      <w:r w:rsidR="009711C5">
        <w:rPr>
          <w:rFonts w:ascii="Garamond" w:hAnsi="Garamond"/>
          <w:color w:val="000000"/>
          <w:sz w:val="24"/>
          <w:szCs w:val="24"/>
          <w:lang w:eastAsia="cs-CZ"/>
        </w:rPr>
        <w:t>a</w:t>
      </w:r>
      <w:r w:rsidR="00253354">
        <w:rPr>
          <w:rFonts w:ascii="Garamond" w:hAnsi="Garamond"/>
          <w:color w:val="000000"/>
          <w:sz w:val="24"/>
          <w:szCs w:val="24"/>
          <w:lang w:eastAsia="cs-CZ"/>
        </w:rPr>
        <w:t xml:space="preserve"> č. 3</w:t>
      </w:r>
      <w:r w:rsidR="00FF4D0A" w:rsidRPr="004E1E9E">
        <w:rPr>
          <w:rFonts w:ascii="Garamond" w:hAnsi="Garamond"/>
          <w:color w:val="000000"/>
          <w:sz w:val="24"/>
          <w:szCs w:val="24"/>
          <w:lang w:eastAsia="cs-CZ"/>
        </w:rPr>
        <w:t xml:space="preserve"> této </w:t>
      </w:r>
      <w:r w:rsidR="00180BB7">
        <w:rPr>
          <w:rFonts w:ascii="Garamond" w:hAnsi="Garamond"/>
          <w:color w:val="000000"/>
          <w:sz w:val="24"/>
          <w:szCs w:val="24"/>
          <w:lang w:eastAsia="cs-CZ"/>
        </w:rPr>
        <w:t>s</w:t>
      </w:r>
      <w:r w:rsidR="00FF4D0A" w:rsidRPr="004E1E9E">
        <w:rPr>
          <w:rFonts w:ascii="Garamond" w:hAnsi="Garamond"/>
          <w:color w:val="000000"/>
          <w:sz w:val="24"/>
          <w:szCs w:val="24"/>
          <w:lang w:eastAsia="cs-CZ"/>
        </w:rPr>
        <w:t>mlouvy</w:t>
      </w:r>
      <w:r w:rsidR="00F67385">
        <w:rPr>
          <w:rFonts w:ascii="Garamond" w:hAnsi="Garamond"/>
          <w:color w:val="000000"/>
          <w:sz w:val="24"/>
          <w:szCs w:val="24"/>
          <w:lang w:eastAsia="cs-CZ"/>
        </w:rPr>
        <w:t>,</w:t>
      </w:r>
      <w:r w:rsidR="00700DB7">
        <w:rPr>
          <w:rFonts w:ascii="Garamond" w:hAnsi="Garamond"/>
          <w:color w:val="000000"/>
          <w:sz w:val="24"/>
          <w:szCs w:val="24"/>
          <w:lang w:eastAsia="cs-CZ"/>
        </w:rPr>
        <w:t xml:space="preserve"> </w:t>
      </w:r>
      <w:r w:rsidR="00FF4D0A" w:rsidRPr="004E1E9E">
        <w:rPr>
          <w:rFonts w:ascii="Garamond" w:hAnsi="Garamond"/>
          <w:color w:val="000000"/>
          <w:sz w:val="24"/>
          <w:szCs w:val="24"/>
          <w:lang w:eastAsia="cs-CZ"/>
        </w:rPr>
        <w:t>Změnovým listem</w:t>
      </w:r>
      <w:r w:rsidR="0033642B">
        <w:rPr>
          <w:rFonts w:ascii="Garamond" w:hAnsi="Garamond"/>
          <w:color w:val="000000"/>
          <w:sz w:val="24"/>
          <w:szCs w:val="24"/>
          <w:lang w:eastAsia="cs-CZ"/>
        </w:rPr>
        <w:t xml:space="preserve"> č.</w:t>
      </w:r>
      <w:r w:rsidR="00F67385">
        <w:rPr>
          <w:rFonts w:ascii="Garamond" w:hAnsi="Garamond"/>
          <w:color w:val="000000"/>
          <w:sz w:val="24"/>
          <w:szCs w:val="24"/>
          <w:lang w:eastAsia="cs-CZ"/>
        </w:rPr>
        <w:t xml:space="preserve"> </w:t>
      </w:r>
      <w:r w:rsidR="0033642B">
        <w:rPr>
          <w:rFonts w:ascii="Garamond" w:hAnsi="Garamond"/>
          <w:color w:val="000000"/>
          <w:sz w:val="24"/>
          <w:szCs w:val="24"/>
          <w:lang w:eastAsia="cs-CZ"/>
        </w:rPr>
        <w:t>1</w:t>
      </w:r>
      <w:r w:rsidR="00355FB5">
        <w:rPr>
          <w:rFonts w:ascii="Garamond" w:hAnsi="Garamond"/>
          <w:color w:val="000000"/>
          <w:sz w:val="24"/>
          <w:szCs w:val="24"/>
          <w:lang w:eastAsia="cs-CZ"/>
        </w:rPr>
        <w:t xml:space="preserve"> </w:t>
      </w:r>
      <w:r w:rsidR="009711C5">
        <w:rPr>
          <w:rFonts w:ascii="Garamond" w:hAnsi="Garamond"/>
          <w:color w:val="000000"/>
          <w:sz w:val="24"/>
          <w:szCs w:val="24"/>
          <w:lang w:eastAsia="cs-CZ"/>
        </w:rPr>
        <w:t xml:space="preserve">- </w:t>
      </w:r>
      <w:r w:rsidR="00136255">
        <w:rPr>
          <w:rFonts w:ascii="Garamond" w:hAnsi="Garamond"/>
          <w:color w:val="000000"/>
          <w:sz w:val="24"/>
          <w:szCs w:val="24"/>
          <w:lang w:eastAsia="cs-CZ"/>
        </w:rPr>
        <w:t>P</w:t>
      </w:r>
      <w:r w:rsidR="00355FB5">
        <w:rPr>
          <w:rFonts w:ascii="Garamond" w:hAnsi="Garamond"/>
          <w:color w:val="000000"/>
          <w:sz w:val="24"/>
          <w:szCs w:val="24"/>
          <w:lang w:eastAsia="cs-CZ"/>
        </w:rPr>
        <w:t>řílo</w:t>
      </w:r>
      <w:r w:rsidR="009711C5">
        <w:rPr>
          <w:rFonts w:ascii="Garamond" w:hAnsi="Garamond"/>
          <w:color w:val="000000"/>
          <w:sz w:val="24"/>
          <w:szCs w:val="24"/>
          <w:lang w:eastAsia="cs-CZ"/>
        </w:rPr>
        <w:t>ha</w:t>
      </w:r>
      <w:r w:rsidR="00355FB5">
        <w:rPr>
          <w:rFonts w:ascii="Garamond" w:hAnsi="Garamond"/>
          <w:color w:val="000000"/>
          <w:sz w:val="24"/>
          <w:szCs w:val="24"/>
          <w:lang w:eastAsia="cs-CZ"/>
        </w:rPr>
        <w:t xml:space="preserve"> č.</w:t>
      </w:r>
      <w:r w:rsidR="00180BB7">
        <w:rPr>
          <w:rFonts w:ascii="Garamond" w:hAnsi="Garamond"/>
          <w:color w:val="000000"/>
          <w:sz w:val="24"/>
          <w:szCs w:val="24"/>
          <w:lang w:eastAsia="cs-CZ"/>
        </w:rPr>
        <w:t xml:space="preserve"> </w:t>
      </w:r>
      <w:r w:rsidR="00253354">
        <w:rPr>
          <w:rFonts w:ascii="Garamond" w:hAnsi="Garamond"/>
          <w:color w:val="000000"/>
          <w:sz w:val="24"/>
          <w:szCs w:val="24"/>
          <w:lang w:eastAsia="cs-CZ"/>
        </w:rPr>
        <w:t>4</w:t>
      </w:r>
      <w:r w:rsidR="006A0D2F">
        <w:rPr>
          <w:rFonts w:ascii="Garamond" w:hAnsi="Garamond"/>
          <w:color w:val="000000"/>
          <w:sz w:val="24"/>
          <w:szCs w:val="24"/>
          <w:lang w:eastAsia="cs-CZ"/>
        </w:rPr>
        <w:t xml:space="preserve"> této </w:t>
      </w:r>
      <w:r w:rsidR="00180BB7">
        <w:rPr>
          <w:rFonts w:ascii="Garamond" w:hAnsi="Garamond"/>
          <w:color w:val="000000"/>
          <w:sz w:val="24"/>
          <w:szCs w:val="24"/>
          <w:lang w:eastAsia="cs-CZ"/>
        </w:rPr>
        <w:t>s</w:t>
      </w:r>
      <w:r w:rsidR="006A0D2F">
        <w:rPr>
          <w:rFonts w:ascii="Garamond" w:hAnsi="Garamond"/>
          <w:color w:val="000000"/>
          <w:sz w:val="24"/>
          <w:szCs w:val="24"/>
          <w:lang w:eastAsia="cs-CZ"/>
        </w:rPr>
        <w:t>mlouvy</w:t>
      </w:r>
      <w:r w:rsidR="0033642B">
        <w:rPr>
          <w:rFonts w:ascii="Garamond" w:hAnsi="Garamond"/>
          <w:color w:val="000000"/>
          <w:sz w:val="24"/>
          <w:szCs w:val="24"/>
          <w:lang w:eastAsia="cs-CZ"/>
        </w:rPr>
        <w:t>, Změnovým listem č.</w:t>
      </w:r>
      <w:r w:rsidR="000015C7">
        <w:rPr>
          <w:rFonts w:ascii="Garamond" w:hAnsi="Garamond"/>
          <w:color w:val="000000"/>
          <w:sz w:val="24"/>
          <w:szCs w:val="24"/>
          <w:lang w:eastAsia="cs-CZ"/>
        </w:rPr>
        <w:t xml:space="preserve"> </w:t>
      </w:r>
      <w:r w:rsidR="0033642B">
        <w:rPr>
          <w:rFonts w:ascii="Garamond" w:hAnsi="Garamond"/>
          <w:color w:val="000000"/>
          <w:sz w:val="24"/>
          <w:szCs w:val="24"/>
          <w:lang w:eastAsia="cs-CZ"/>
        </w:rPr>
        <w:t>2</w:t>
      </w:r>
      <w:r w:rsidR="00355FB5">
        <w:rPr>
          <w:rFonts w:ascii="Garamond" w:hAnsi="Garamond"/>
          <w:color w:val="000000"/>
          <w:sz w:val="24"/>
          <w:szCs w:val="24"/>
          <w:lang w:eastAsia="cs-CZ"/>
        </w:rPr>
        <w:t xml:space="preserve"> </w:t>
      </w:r>
      <w:r w:rsidR="009711C5">
        <w:rPr>
          <w:rFonts w:ascii="Garamond" w:hAnsi="Garamond"/>
          <w:color w:val="000000"/>
          <w:sz w:val="24"/>
          <w:szCs w:val="24"/>
          <w:lang w:eastAsia="cs-CZ"/>
        </w:rPr>
        <w:t>-</w:t>
      </w:r>
      <w:r w:rsidR="00355FB5">
        <w:rPr>
          <w:rFonts w:ascii="Garamond" w:hAnsi="Garamond"/>
          <w:color w:val="000000"/>
          <w:sz w:val="24"/>
          <w:szCs w:val="24"/>
          <w:lang w:eastAsia="cs-CZ"/>
        </w:rPr>
        <w:t> Přílo</w:t>
      </w:r>
      <w:r w:rsidR="009711C5">
        <w:rPr>
          <w:rFonts w:ascii="Garamond" w:hAnsi="Garamond"/>
          <w:color w:val="000000"/>
          <w:sz w:val="24"/>
          <w:szCs w:val="24"/>
          <w:lang w:eastAsia="cs-CZ"/>
        </w:rPr>
        <w:t>ha</w:t>
      </w:r>
      <w:r w:rsidR="00355FB5">
        <w:rPr>
          <w:rFonts w:ascii="Garamond" w:hAnsi="Garamond"/>
          <w:color w:val="000000"/>
          <w:sz w:val="24"/>
          <w:szCs w:val="24"/>
          <w:lang w:eastAsia="cs-CZ"/>
        </w:rPr>
        <w:t xml:space="preserve"> č.</w:t>
      </w:r>
      <w:r w:rsidR="000015C7">
        <w:rPr>
          <w:rFonts w:ascii="Garamond" w:hAnsi="Garamond"/>
          <w:color w:val="000000"/>
          <w:sz w:val="24"/>
          <w:szCs w:val="24"/>
          <w:lang w:eastAsia="cs-CZ"/>
        </w:rPr>
        <w:t xml:space="preserve"> </w:t>
      </w:r>
      <w:r w:rsidR="00253354">
        <w:rPr>
          <w:rFonts w:ascii="Garamond" w:hAnsi="Garamond"/>
          <w:color w:val="000000"/>
          <w:sz w:val="24"/>
          <w:szCs w:val="24"/>
          <w:lang w:eastAsia="cs-CZ"/>
        </w:rPr>
        <w:t>5</w:t>
      </w:r>
      <w:r w:rsidR="006A0D2F">
        <w:rPr>
          <w:rFonts w:ascii="Garamond" w:hAnsi="Garamond"/>
          <w:color w:val="000000"/>
          <w:sz w:val="24"/>
          <w:szCs w:val="24"/>
          <w:lang w:eastAsia="cs-CZ"/>
        </w:rPr>
        <w:t xml:space="preserve"> této </w:t>
      </w:r>
      <w:r w:rsidR="00180BB7">
        <w:rPr>
          <w:rFonts w:ascii="Garamond" w:hAnsi="Garamond"/>
          <w:color w:val="000000"/>
          <w:sz w:val="24"/>
          <w:szCs w:val="24"/>
          <w:lang w:eastAsia="cs-CZ"/>
        </w:rPr>
        <w:t>s</w:t>
      </w:r>
      <w:r w:rsidR="006A0D2F">
        <w:rPr>
          <w:rFonts w:ascii="Garamond" w:hAnsi="Garamond"/>
          <w:color w:val="000000"/>
          <w:sz w:val="24"/>
          <w:szCs w:val="24"/>
          <w:lang w:eastAsia="cs-CZ"/>
        </w:rPr>
        <w:t>mlouvy</w:t>
      </w:r>
      <w:r w:rsidR="0033642B">
        <w:rPr>
          <w:rFonts w:ascii="Garamond" w:hAnsi="Garamond"/>
          <w:color w:val="000000"/>
          <w:sz w:val="24"/>
          <w:szCs w:val="24"/>
          <w:lang w:eastAsia="cs-CZ"/>
        </w:rPr>
        <w:t xml:space="preserve"> a Změnovým listem č.3</w:t>
      </w:r>
      <w:r w:rsidR="009711C5">
        <w:rPr>
          <w:rFonts w:ascii="Garamond" w:hAnsi="Garamond"/>
          <w:color w:val="000000"/>
          <w:sz w:val="24"/>
          <w:szCs w:val="24"/>
          <w:lang w:eastAsia="cs-CZ"/>
        </w:rPr>
        <w:t xml:space="preserve"> - </w:t>
      </w:r>
      <w:r w:rsidR="00355FB5">
        <w:rPr>
          <w:rFonts w:ascii="Garamond" w:hAnsi="Garamond"/>
          <w:color w:val="000000"/>
          <w:sz w:val="24"/>
          <w:szCs w:val="24"/>
          <w:lang w:eastAsia="cs-CZ"/>
        </w:rPr>
        <w:t>Přílo</w:t>
      </w:r>
      <w:r w:rsidR="009711C5">
        <w:rPr>
          <w:rFonts w:ascii="Garamond" w:hAnsi="Garamond"/>
          <w:color w:val="000000"/>
          <w:sz w:val="24"/>
          <w:szCs w:val="24"/>
          <w:lang w:eastAsia="cs-CZ"/>
        </w:rPr>
        <w:t>ha</w:t>
      </w:r>
      <w:r w:rsidR="00355FB5">
        <w:rPr>
          <w:rFonts w:ascii="Garamond" w:hAnsi="Garamond"/>
          <w:color w:val="000000"/>
          <w:sz w:val="24"/>
          <w:szCs w:val="24"/>
          <w:lang w:eastAsia="cs-CZ"/>
        </w:rPr>
        <w:t xml:space="preserve"> č.</w:t>
      </w:r>
      <w:r w:rsidR="00180BB7">
        <w:rPr>
          <w:rFonts w:ascii="Garamond" w:hAnsi="Garamond"/>
          <w:color w:val="000000"/>
          <w:sz w:val="24"/>
          <w:szCs w:val="24"/>
          <w:lang w:eastAsia="cs-CZ"/>
        </w:rPr>
        <w:t xml:space="preserve"> </w:t>
      </w:r>
      <w:r w:rsidR="00253354">
        <w:rPr>
          <w:rFonts w:ascii="Garamond" w:hAnsi="Garamond"/>
          <w:color w:val="000000"/>
          <w:sz w:val="24"/>
          <w:szCs w:val="24"/>
          <w:lang w:eastAsia="cs-CZ"/>
        </w:rPr>
        <w:t>6</w:t>
      </w:r>
      <w:r w:rsidR="00355FB5">
        <w:rPr>
          <w:rFonts w:ascii="Garamond" w:hAnsi="Garamond"/>
          <w:color w:val="000000"/>
          <w:sz w:val="24"/>
          <w:szCs w:val="24"/>
          <w:lang w:eastAsia="cs-CZ"/>
        </w:rPr>
        <w:t xml:space="preserve"> </w:t>
      </w:r>
      <w:r w:rsidR="00700E4D" w:rsidRPr="004E1E9E">
        <w:rPr>
          <w:rFonts w:ascii="Garamond" w:hAnsi="Garamond"/>
          <w:color w:val="000000"/>
          <w:sz w:val="24"/>
          <w:szCs w:val="24"/>
          <w:lang w:eastAsia="cs-CZ"/>
        </w:rPr>
        <w:t xml:space="preserve">této </w:t>
      </w:r>
      <w:r w:rsidR="006A0D2F">
        <w:rPr>
          <w:rFonts w:ascii="Garamond" w:hAnsi="Garamond"/>
          <w:color w:val="000000"/>
          <w:sz w:val="24"/>
          <w:szCs w:val="24"/>
          <w:lang w:eastAsia="cs-CZ"/>
        </w:rPr>
        <w:t>s</w:t>
      </w:r>
      <w:r w:rsidR="00700E4D" w:rsidRPr="004E1E9E">
        <w:rPr>
          <w:rFonts w:ascii="Garamond" w:hAnsi="Garamond"/>
          <w:color w:val="000000"/>
          <w:sz w:val="24"/>
          <w:szCs w:val="24"/>
          <w:lang w:eastAsia="cs-CZ"/>
        </w:rPr>
        <w:t>mlouvy</w:t>
      </w:r>
      <w:r w:rsidR="009629B4" w:rsidRPr="004E1E9E">
        <w:rPr>
          <w:rFonts w:ascii="Garamond" w:hAnsi="Garamond"/>
          <w:color w:val="000000"/>
          <w:sz w:val="24"/>
          <w:szCs w:val="24"/>
          <w:lang w:eastAsia="cs-CZ"/>
        </w:rPr>
        <w:t xml:space="preserve"> a </w:t>
      </w:r>
      <w:r w:rsidR="00700E4D" w:rsidRPr="004E1E9E">
        <w:rPr>
          <w:rFonts w:ascii="Garamond" w:hAnsi="Garamond"/>
          <w:color w:val="000000"/>
          <w:sz w:val="24"/>
          <w:szCs w:val="24"/>
          <w:lang w:eastAsia="cs-CZ"/>
        </w:rPr>
        <w:t>je členěna následovně:</w:t>
      </w:r>
    </w:p>
    <w:p w14:paraId="1637A5AC" w14:textId="7B4FDBDC" w:rsidR="00D71858" w:rsidRPr="00D71858" w:rsidRDefault="008D786B" w:rsidP="00253354">
      <w:pPr>
        <w:pStyle w:val="Zkladntext3"/>
        <w:shd w:val="clear" w:color="auto" w:fill="auto"/>
        <w:spacing w:before="120" w:line="240" w:lineRule="auto"/>
        <w:ind w:left="490" w:firstLine="0"/>
        <w:jc w:val="both"/>
        <w:rPr>
          <w:rFonts w:ascii="Garamond" w:hAnsi="Garamond"/>
          <w:i/>
          <w:sz w:val="24"/>
          <w:szCs w:val="24"/>
        </w:rPr>
      </w:pPr>
      <w:r>
        <w:rPr>
          <w:rFonts w:ascii="Garamond" w:hAnsi="Garamond"/>
          <w:color w:val="000000"/>
          <w:sz w:val="24"/>
          <w:szCs w:val="24"/>
          <w:lang w:eastAsia="cs-CZ"/>
        </w:rPr>
        <w:t>1.1.</w:t>
      </w:r>
      <w:r w:rsidR="00253354">
        <w:rPr>
          <w:rFonts w:ascii="Garamond" w:hAnsi="Garamond"/>
          <w:color w:val="000000"/>
          <w:sz w:val="24"/>
          <w:szCs w:val="24"/>
          <w:lang w:eastAsia="cs-CZ"/>
        </w:rPr>
        <w:t xml:space="preserve"> </w:t>
      </w:r>
      <w:r w:rsidR="00700E4D" w:rsidRPr="00347B95">
        <w:rPr>
          <w:rFonts w:ascii="Garamond" w:hAnsi="Garamond"/>
          <w:color w:val="000000"/>
          <w:sz w:val="24"/>
          <w:szCs w:val="24"/>
          <w:lang w:eastAsia="cs-CZ"/>
        </w:rPr>
        <w:t xml:space="preserve">Celková cena za </w:t>
      </w:r>
      <w:r w:rsidR="00347B95" w:rsidRPr="00347B95">
        <w:rPr>
          <w:rFonts w:ascii="Garamond" w:hAnsi="Garamond"/>
          <w:color w:val="000000"/>
          <w:sz w:val="24"/>
          <w:szCs w:val="24"/>
          <w:lang w:eastAsia="cs-CZ"/>
        </w:rPr>
        <w:t xml:space="preserve">předmět smlouvy </w:t>
      </w:r>
      <w:r w:rsidR="00700E4D" w:rsidRPr="00347B95">
        <w:rPr>
          <w:rFonts w:ascii="Garamond" w:hAnsi="Garamond"/>
          <w:color w:val="000000"/>
          <w:sz w:val="24"/>
          <w:szCs w:val="24"/>
          <w:lang w:eastAsia="cs-CZ"/>
        </w:rPr>
        <w:t>bez víceprací</w:t>
      </w:r>
      <w:r w:rsidR="00A57879">
        <w:rPr>
          <w:rFonts w:ascii="Garamond" w:hAnsi="Garamond"/>
          <w:color w:val="000000"/>
          <w:sz w:val="24"/>
          <w:szCs w:val="24"/>
          <w:lang w:eastAsia="cs-CZ"/>
        </w:rPr>
        <w:t xml:space="preserve"> a </w:t>
      </w:r>
      <w:proofErr w:type="spellStart"/>
      <w:r w:rsidR="00A57879">
        <w:rPr>
          <w:rFonts w:ascii="Garamond" w:hAnsi="Garamond"/>
          <w:color w:val="000000"/>
          <w:sz w:val="24"/>
          <w:szCs w:val="24"/>
          <w:lang w:eastAsia="cs-CZ"/>
        </w:rPr>
        <w:t>méněprací</w:t>
      </w:r>
      <w:proofErr w:type="spellEnd"/>
      <w:r w:rsidR="00700E4D" w:rsidRPr="00347B95">
        <w:rPr>
          <w:rFonts w:ascii="Garamond" w:hAnsi="Garamond"/>
          <w:color w:val="000000"/>
          <w:sz w:val="24"/>
          <w:szCs w:val="24"/>
          <w:lang w:eastAsia="cs-CZ"/>
        </w:rPr>
        <w:t xml:space="preserve"> </w:t>
      </w:r>
      <w:r w:rsidR="00D71858">
        <w:rPr>
          <w:rFonts w:ascii="Garamond" w:hAnsi="Garamond"/>
          <w:color w:val="000000"/>
          <w:sz w:val="24"/>
          <w:szCs w:val="24"/>
          <w:lang w:eastAsia="cs-CZ"/>
        </w:rPr>
        <w:t>byla stanovena takto:</w:t>
      </w:r>
    </w:p>
    <w:p w14:paraId="2916286C" w14:textId="2416480D" w:rsidR="007F5273" w:rsidRDefault="00D71858" w:rsidP="00D71858">
      <w:pPr>
        <w:pStyle w:val="Zkladntext3"/>
        <w:numPr>
          <w:ilvl w:val="0"/>
          <w:numId w:val="17"/>
        </w:numPr>
        <w:shd w:val="clear" w:color="auto" w:fill="auto"/>
        <w:spacing w:before="120" w:line="240" w:lineRule="auto"/>
        <w:jc w:val="both"/>
        <w:rPr>
          <w:rFonts w:ascii="Garamond" w:hAnsi="Garamond"/>
          <w:color w:val="000000"/>
          <w:sz w:val="24"/>
          <w:szCs w:val="24"/>
          <w:lang w:eastAsia="cs-CZ"/>
        </w:rPr>
      </w:pPr>
      <w:r>
        <w:rPr>
          <w:rFonts w:ascii="Garamond" w:hAnsi="Garamond"/>
          <w:color w:val="000000"/>
          <w:sz w:val="24"/>
          <w:szCs w:val="24"/>
          <w:lang w:eastAsia="cs-CZ"/>
        </w:rPr>
        <w:t>Celková cena bez víceprací celkem</w:t>
      </w:r>
      <w:r w:rsidR="00347B95" w:rsidRPr="00347B95">
        <w:rPr>
          <w:rFonts w:ascii="Garamond" w:hAnsi="Garamond"/>
          <w:color w:val="000000"/>
          <w:sz w:val="24"/>
          <w:szCs w:val="24"/>
          <w:lang w:eastAsia="cs-CZ"/>
        </w:rPr>
        <w:t xml:space="preserve"> </w:t>
      </w:r>
      <w:r w:rsidR="00347B95" w:rsidRPr="00347B95">
        <w:rPr>
          <w:rFonts w:ascii="Garamond" w:hAnsi="Garamond"/>
          <w:b/>
          <w:color w:val="000000"/>
          <w:sz w:val="24"/>
          <w:szCs w:val="24"/>
          <w:lang w:eastAsia="cs-CZ"/>
        </w:rPr>
        <w:t>5.292.603 Kč bez DPH</w:t>
      </w:r>
      <w:r w:rsidR="00347B95">
        <w:rPr>
          <w:rFonts w:ascii="Garamond" w:hAnsi="Garamond"/>
          <w:b/>
          <w:color w:val="000000"/>
          <w:sz w:val="24"/>
          <w:szCs w:val="24"/>
          <w:lang w:eastAsia="cs-CZ"/>
        </w:rPr>
        <w:t xml:space="preserve"> </w:t>
      </w:r>
      <w:r w:rsidR="00347B95" w:rsidRPr="00347B95">
        <w:rPr>
          <w:rFonts w:ascii="Garamond" w:hAnsi="Garamond"/>
          <w:color w:val="000000"/>
          <w:sz w:val="24"/>
          <w:szCs w:val="24"/>
          <w:lang w:eastAsia="cs-CZ"/>
        </w:rPr>
        <w:t>(slovy</w:t>
      </w:r>
      <w:r w:rsidR="00ED3FB6">
        <w:rPr>
          <w:rFonts w:ascii="Garamond" w:hAnsi="Garamond"/>
          <w:color w:val="000000"/>
          <w:sz w:val="24"/>
          <w:szCs w:val="24"/>
          <w:lang w:eastAsia="cs-CZ"/>
        </w:rPr>
        <w:t>:</w:t>
      </w:r>
      <w:r w:rsidR="00347B95">
        <w:rPr>
          <w:rFonts w:ascii="Garamond" w:hAnsi="Garamond"/>
          <w:color w:val="000000"/>
          <w:sz w:val="24"/>
          <w:szCs w:val="24"/>
          <w:lang w:eastAsia="cs-CZ"/>
        </w:rPr>
        <w:t xml:space="preserve"> pět milionů dvě stě devadesát dva tisíc</w:t>
      </w:r>
      <w:r w:rsidR="00F025D9">
        <w:rPr>
          <w:rFonts w:ascii="Garamond" w:hAnsi="Garamond"/>
          <w:color w:val="000000"/>
          <w:sz w:val="24"/>
          <w:szCs w:val="24"/>
          <w:lang w:eastAsia="cs-CZ"/>
        </w:rPr>
        <w:t>e</w:t>
      </w:r>
      <w:r w:rsidR="00347B95">
        <w:rPr>
          <w:rFonts w:ascii="Garamond" w:hAnsi="Garamond"/>
          <w:color w:val="000000"/>
          <w:sz w:val="24"/>
          <w:szCs w:val="24"/>
          <w:lang w:eastAsia="cs-CZ"/>
        </w:rPr>
        <w:t xml:space="preserve"> šest set tři korun</w:t>
      </w:r>
      <w:r w:rsidR="00F025D9">
        <w:rPr>
          <w:rFonts w:ascii="Garamond" w:hAnsi="Garamond"/>
          <w:color w:val="000000"/>
          <w:sz w:val="24"/>
          <w:szCs w:val="24"/>
          <w:lang w:eastAsia="cs-CZ"/>
        </w:rPr>
        <w:t>y</w:t>
      </w:r>
      <w:r w:rsidR="00347B95">
        <w:rPr>
          <w:rFonts w:ascii="Garamond" w:hAnsi="Garamond"/>
          <w:color w:val="000000"/>
          <w:sz w:val="24"/>
          <w:szCs w:val="24"/>
          <w:lang w:eastAsia="cs-CZ"/>
        </w:rPr>
        <w:t xml:space="preserve"> česk</w:t>
      </w:r>
      <w:r w:rsidR="00F025D9">
        <w:rPr>
          <w:rFonts w:ascii="Garamond" w:hAnsi="Garamond"/>
          <w:color w:val="000000"/>
          <w:sz w:val="24"/>
          <w:szCs w:val="24"/>
          <w:lang w:eastAsia="cs-CZ"/>
        </w:rPr>
        <w:t>é</w:t>
      </w:r>
      <w:r w:rsidR="00347B95">
        <w:rPr>
          <w:rFonts w:ascii="Garamond" w:hAnsi="Garamond"/>
          <w:color w:val="000000"/>
          <w:sz w:val="24"/>
          <w:szCs w:val="24"/>
          <w:lang w:eastAsia="cs-CZ"/>
        </w:rPr>
        <w:t>)</w:t>
      </w:r>
    </w:p>
    <w:p w14:paraId="35686B95" w14:textId="05D6EAE6" w:rsidR="006D284F" w:rsidRPr="00D71858" w:rsidRDefault="006D284F" w:rsidP="00D71858">
      <w:pPr>
        <w:pStyle w:val="Zkladntext3"/>
        <w:numPr>
          <w:ilvl w:val="0"/>
          <w:numId w:val="17"/>
        </w:numPr>
        <w:shd w:val="clear" w:color="auto" w:fill="auto"/>
        <w:spacing w:before="120" w:line="240" w:lineRule="auto"/>
        <w:jc w:val="both"/>
        <w:rPr>
          <w:rFonts w:ascii="Garamond" w:hAnsi="Garamond"/>
          <w:color w:val="000000"/>
          <w:sz w:val="24"/>
          <w:szCs w:val="24"/>
          <w:lang w:eastAsia="cs-CZ"/>
        </w:rPr>
      </w:pPr>
      <w:r w:rsidRPr="00D71858">
        <w:rPr>
          <w:rFonts w:ascii="Garamond" w:hAnsi="Garamond"/>
          <w:sz w:val="24"/>
          <w:szCs w:val="24"/>
        </w:rPr>
        <w:t>DPH</w:t>
      </w:r>
      <w:r w:rsidR="00195DD1" w:rsidRPr="00D71858">
        <w:rPr>
          <w:rFonts w:ascii="Garamond" w:hAnsi="Garamond"/>
          <w:sz w:val="24"/>
          <w:szCs w:val="24"/>
        </w:rPr>
        <w:t xml:space="preserve"> ve výši </w:t>
      </w:r>
      <w:r w:rsidR="00195DD1" w:rsidRPr="00D71858">
        <w:rPr>
          <w:rFonts w:ascii="Garamond" w:hAnsi="Garamond"/>
          <w:b/>
          <w:sz w:val="24"/>
          <w:szCs w:val="24"/>
        </w:rPr>
        <w:t>1.111.446,63 Kč</w:t>
      </w:r>
      <w:r w:rsidR="00195DD1" w:rsidRPr="00D71858">
        <w:rPr>
          <w:rFonts w:ascii="Garamond" w:hAnsi="Garamond"/>
          <w:sz w:val="24"/>
          <w:szCs w:val="24"/>
        </w:rPr>
        <w:t xml:space="preserve"> (</w:t>
      </w:r>
      <w:r w:rsidR="00ED3FB6">
        <w:rPr>
          <w:rFonts w:ascii="Garamond" w:hAnsi="Garamond"/>
          <w:sz w:val="24"/>
          <w:szCs w:val="24"/>
        </w:rPr>
        <w:t xml:space="preserve">slovy: </w:t>
      </w:r>
      <w:r w:rsidR="00380F9F" w:rsidRPr="00D71858">
        <w:rPr>
          <w:rFonts w:ascii="Garamond" w:hAnsi="Garamond"/>
          <w:sz w:val="24"/>
          <w:szCs w:val="24"/>
        </w:rPr>
        <w:t>jeden milion sto jedenáct tisíc čtyři sta čtyřicet šest korun českých a šedesát tři haléřů)</w:t>
      </w:r>
    </w:p>
    <w:p w14:paraId="6423C068" w14:textId="20561953" w:rsidR="009F7EC7" w:rsidRPr="00D71858" w:rsidRDefault="009F7EC7" w:rsidP="00D71858">
      <w:pPr>
        <w:pStyle w:val="Zkladntext3"/>
        <w:numPr>
          <w:ilvl w:val="0"/>
          <w:numId w:val="17"/>
        </w:numPr>
        <w:shd w:val="clear" w:color="auto" w:fill="auto"/>
        <w:spacing w:before="120" w:line="240" w:lineRule="auto"/>
        <w:jc w:val="both"/>
        <w:rPr>
          <w:rFonts w:ascii="Garamond" w:hAnsi="Garamond"/>
          <w:color w:val="000000"/>
          <w:sz w:val="24"/>
          <w:szCs w:val="24"/>
          <w:lang w:eastAsia="cs-CZ"/>
        </w:rPr>
      </w:pPr>
      <w:r w:rsidRPr="00D71858">
        <w:rPr>
          <w:rFonts w:ascii="Garamond" w:hAnsi="Garamond"/>
          <w:color w:val="000000"/>
          <w:sz w:val="24"/>
          <w:szCs w:val="24"/>
          <w:lang w:eastAsia="cs-CZ"/>
        </w:rPr>
        <w:t xml:space="preserve">Celková cena za předmět smlouvy bez víceprací činí </w:t>
      </w:r>
      <w:r w:rsidRPr="00D71858">
        <w:rPr>
          <w:rFonts w:ascii="Garamond" w:hAnsi="Garamond"/>
          <w:b/>
          <w:color w:val="000000"/>
          <w:sz w:val="24"/>
          <w:szCs w:val="24"/>
          <w:lang w:eastAsia="cs-CZ"/>
        </w:rPr>
        <w:t>6.404.049,63 Kč vč</w:t>
      </w:r>
      <w:r w:rsidR="00700DB7">
        <w:rPr>
          <w:rFonts w:ascii="Garamond" w:hAnsi="Garamond"/>
          <w:b/>
          <w:color w:val="000000"/>
          <w:sz w:val="24"/>
          <w:szCs w:val="24"/>
          <w:lang w:eastAsia="cs-CZ"/>
        </w:rPr>
        <w:t>etně</w:t>
      </w:r>
      <w:r w:rsidRPr="00D71858">
        <w:rPr>
          <w:rFonts w:ascii="Garamond" w:hAnsi="Garamond"/>
          <w:b/>
          <w:color w:val="000000"/>
          <w:sz w:val="24"/>
          <w:szCs w:val="24"/>
          <w:lang w:eastAsia="cs-CZ"/>
        </w:rPr>
        <w:t xml:space="preserve"> DPH </w:t>
      </w:r>
      <w:r w:rsidRPr="00D71858">
        <w:rPr>
          <w:rFonts w:ascii="Garamond" w:hAnsi="Garamond"/>
          <w:color w:val="000000"/>
          <w:sz w:val="24"/>
          <w:szCs w:val="24"/>
          <w:lang w:eastAsia="cs-CZ"/>
        </w:rPr>
        <w:t>(slovy</w:t>
      </w:r>
      <w:r w:rsidR="00ED3FB6">
        <w:rPr>
          <w:rFonts w:ascii="Garamond" w:hAnsi="Garamond"/>
          <w:color w:val="000000"/>
          <w:sz w:val="24"/>
          <w:szCs w:val="24"/>
          <w:lang w:eastAsia="cs-CZ"/>
        </w:rPr>
        <w:t>:</w:t>
      </w:r>
      <w:r w:rsidRPr="00D71858">
        <w:rPr>
          <w:rFonts w:ascii="Garamond" w:hAnsi="Garamond"/>
          <w:color w:val="000000"/>
          <w:sz w:val="24"/>
          <w:szCs w:val="24"/>
          <w:lang w:eastAsia="cs-CZ"/>
        </w:rPr>
        <w:t xml:space="preserve"> šest milionů čtyři sta čtyři tisíc</w:t>
      </w:r>
      <w:r w:rsidR="00700DB7">
        <w:rPr>
          <w:rFonts w:ascii="Garamond" w:hAnsi="Garamond"/>
          <w:color w:val="000000"/>
          <w:sz w:val="24"/>
          <w:szCs w:val="24"/>
          <w:lang w:eastAsia="cs-CZ"/>
        </w:rPr>
        <w:t>e</w:t>
      </w:r>
      <w:r w:rsidRPr="00D71858">
        <w:rPr>
          <w:rFonts w:ascii="Garamond" w:hAnsi="Garamond"/>
          <w:color w:val="000000"/>
          <w:sz w:val="24"/>
          <w:szCs w:val="24"/>
          <w:lang w:eastAsia="cs-CZ"/>
        </w:rPr>
        <w:t xml:space="preserve"> čtyřicet devět korun českých a šedesát tři haléřů)</w:t>
      </w:r>
    </w:p>
    <w:p w14:paraId="55F3226F" w14:textId="77777777" w:rsidR="009F7EC7" w:rsidRPr="009F7EC7" w:rsidRDefault="009F7EC7" w:rsidP="00D71858">
      <w:pPr>
        <w:pStyle w:val="Zkladntext3"/>
        <w:shd w:val="clear" w:color="auto" w:fill="auto"/>
        <w:spacing w:before="120" w:line="240" w:lineRule="auto"/>
        <w:ind w:left="708" w:firstLine="0"/>
        <w:jc w:val="both"/>
        <w:rPr>
          <w:rFonts w:ascii="Garamond" w:hAnsi="Garamond"/>
          <w:sz w:val="24"/>
          <w:szCs w:val="24"/>
        </w:rPr>
      </w:pPr>
    </w:p>
    <w:p w14:paraId="1FFECDA2" w14:textId="0F79668D" w:rsidR="009F7EC7" w:rsidRPr="00AE588E" w:rsidRDefault="00700DB7" w:rsidP="006A0D2F">
      <w:pPr>
        <w:pStyle w:val="Zkladntext3"/>
        <w:shd w:val="clear" w:color="auto" w:fill="auto"/>
        <w:spacing w:before="120" w:line="240" w:lineRule="auto"/>
        <w:ind w:left="851" w:hanging="361"/>
        <w:jc w:val="both"/>
        <w:rPr>
          <w:rFonts w:ascii="Garamond" w:hAnsi="Garamond"/>
          <w:i/>
          <w:sz w:val="24"/>
          <w:szCs w:val="24"/>
        </w:rPr>
      </w:pPr>
      <w:r>
        <w:rPr>
          <w:rFonts w:ascii="Garamond" w:hAnsi="Garamond"/>
          <w:sz w:val="24"/>
        </w:rPr>
        <w:t xml:space="preserve">1.2. </w:t>
      </w:r>
      <w:r w:rsidR="009F7EC7" w:rsidRPr="00AE588E">
        <w:rPr>
          <w:rFonts w:ascii="Garamond" w:hAnsi="Garamond"/>
          <w:sz w:val="24"/>
        </w:rPr>
        <w:t xml:space="preserve">Cena víceprací </w:t>
      </w:r>
      <w:r w:rsidR="00A57879">
        <w:rPr>
          <w:rFonts w:ascii="Garamond" w:hAnsi="Garamond"/>
          <w:sz w:val="24"/>
        </w:rPr>
        <w:t xml:space="preserve">a </w:t>
      </w:r>
      <w:proofErr w:type="spellStart"/>
      <w:r w:rsidR="00A57879">
        <w:rPr>
          <w:rFonts w:ascii="Garamond" w:hAnsi="Garamond"/>
          <w:sz w:val="24"/>
        </w:rPr>
        <w:t>méněprací</w:t>
      </w:r>
      <w:proofErr w:type="spellEnd"/>
      <w:r w:rsidR="00A57879">
        <w:rPr>
          <w:rFonts w:ascii="Garamond" w:hAnsi="Garamond"/>
          <w:sz w:val="24"/>
        </w:rPr>
        <w:t xml:space="preserve"> </w:t>
      </w:r>
      <w:r w:rsidR="009F7EC7" w:rsidRPr="00AE588E">
        <w:rPr>
          <w:rFonts w:ascii="Garamond" w:hAnsi="Garamond"/>
          <w:sz w:val="24"/>
        </w:rPr>
        <w:t xml:space="preserve">uvedených v Příloze č. </w:t>
      </w:r>
      <w:r>
        <w:rPr>
          <w:rFonts w:ascii="Garamond" w:hAnsi="Garamond"/>
          <w:sz w:val="24"/>
        </w:rPr>
        <w:t>4</w:t>
      </w:r>
      <w:r w:rsidR="009F7EC7" w:rsidRPr="00AE588E">
        <w:rPr>
          <w:rFonts w:ascii="Garamond" w:hAnsi="Garamond"/>
          <w:sz w:val="24"/>
        </w:rPr>
        <w:t xml:space="preserve"> – ZL č. 1</w:t>
      </w:r>
      <w:r w:rsidR="00AE588E" w:rsidRPr="00AE588E">
        <w:rPr>
          <w:rFonts w:ascii="Garamond" w:hAnsi="Garamond"/>
          <w:sz w:val="24"/>
        </w:rPr>
        <w:t>,</w:t>
      </w:r>
      <w:r w:rsidR="009F7EC7" w:rsidRPr="00AE588E">
        <w:rPr>
          <w:rFonts w:ascii="Garamond" w:hAnsi="Garamond"/>
          <w:sz w:val="24"/>
        </w:rPr>
        <w:t xml:space="preserve"> v </w:t>
      </w:r>
      <w:r>
        <w:rPr>
          <w:rFonts w:ascii="Garamond" w:hAnsi="Garamond"/>
          <w:sz w:val="24"/>
        </w:rPr>
        <w:t>P</w:t>
      </w:r>
      <w:r w:rsidR="009F7EC7" w:rsidRPr="00AE588E">
        <w:rPr>
          <w:rFonts w:ascii="Garamond" w:hAnsi="Garamond"/>
          <w:sz w:val="24"/>
        </w:rPr>
        <w:t xml:space="preserve">říloze č. </w:t>
      </w:r>
      <w:r>
        <w:rPr>
          <w:rFonts w:ascii="Garamond" w:hAnsi="Garamond"/>
          <w:sz w:val="24"/>
        </w:rPr>
        <w:t>5</w:t>
      </w:r>
      <w:r w:rsidR="009F7EC7" w:rsidRPr="00AE588E">
        <w:rPr>
          <w:rFonts w:ascii="Garamond" w:hAnsi="Garamond"/>
          <w:sz w:val="24"/>
        </w:rPr>
        <w:t xml:space="preserve"> – ZL č.</w:t>
      </w:r>
      <w:r>
        <w:rPr>
          <w:rFonts w:ascii="Garamond" w:hAnsi="Garamond"/>
          <w:sz w:val="24"/>
        </w:rPr>
        <w:t xml:space="preserve"> </w:t>
      </w:r>
      <w:r w:rsidR="009F7EC7" w:rsidRPr="00AE588E">
        <w:rPr>
          <w:rFonts w:ascii="Garamond" w:hAnsi="Garamond"/>
          <w:sz w:val="24"/>
        </w:rPr>
        <w:t>2</w:t>
      </w:r>
      <w:r w:rsidR="00AE588E" w:rsidRPr="00AE588E">
        <w:rPr>
          <w:rFonts w:ascii="Garamond" w:hAnsi="Garamond"/>
          <w:sz w:val="24"/>
        </w:rPr>
        <w:t>, a v </w:t>
      </w:r>
      <w:r>
        <w:rPr>
          <w:rFonts w:ascii="Garamond" w:hAnsi="Garamond"/>
          <w:sz w:val="24"/>
        </w:rPr>
        <w:t>P</w:t>
      </w:r>
      <w:r w:rsidR="00AE588E" w:rsidRPr="00AE588E">
        <w:rPr>
          <w:rFonts w:ascii="Garamond" w:hAnsi="Garamond"/>
          <w:sz w:val="24"/>
        </w:rPr>
        <w:t xml:space="preserve">říloze č. </w:t>
      </w:r>
      <w:r>
        <w:rPr>
          <w:rFonts w:ascii="Garamond" w:hAnsi="Garamond"/>
          <w:sz w:val="24"/>
        </w:rPr>
        <w:t>6</w:t>
      </w:r>
      <w:r w:rsidR="00AE588E" w:rsidRPr="00AE588E">
        <w:rPr>
          <w:rFonts w:ascii="Garamond" w:hAnsi="Garamond"/>
          <w:sz w:val="24"/>
        </w:rPr>
        <w:t xml:space="preserve"> – ZL č.3 </w:t>
      </w:r>
      <w:r>
        <w:rPr>
          <w:rFonts w:ascii="Garamond" w:hAnsi="Garamond"/>
          <w:sz w:val="24"/>
        </w:rPr>
        <w:t>S</w:t>
      </w:r>
      <w:r w:rsidR="009F7EC7" w:rsidRPr="00AE588E">
        <w:rPr>
          <w:rFonts w:ascii="Garamond" w:hAnsi="Garamond"/>
          <w:sz w:val="24"/>
        </w:rPr>
        <w:t>mlouvy byla stanovena jako cena pevná takto:</w:t>
      </w:r>
    </w:p>
    <w:p w14:paraId="14C9612E" w14:textId="069446A7" w:rsidR="002A4AAF" w:rsidRPr="00D735B8" w:rsidRDefault="002A4AAF" w:rsidP="00D735B8">
      <w:pPr>
        <w:pStyle w:val="Odstavecseseznamem"/>
        <w:numPr>
          <w:ilvl w:val="0"/>
          <w:numId w:val="18"/>
        </w:numPr>
        <w:ind w:left="1077"/>
        <w:jc w:val="both"/>
        <w:rPr>
          <w:rFonts w:ascii="Garamond" w:hAnsi="Garamond"/>
          <w:color w:val="000000"/>
          <w:sz w:val="24"/>
          <w:lang w:eastAsia="cs-CZ"/>
        </w:rPr>
      </w:pPr>
      <w:r>
        <w:rPr>
          <w:rFonts w:ascii="Garamond" w:hAnsi="Garamond"/>
          <w:sz w:val="24"/>
        </w:rPr>
        <w:t>Cena za vícepráce</w:t>
      </w:r>
      <w:r w:rsidR="00A57879">
        <w:rPr>
          <w:rFonts w:ascii="Garamond" w:hAnsi="Garamond"/>
          <w:sz w:val="24"/>
        </w:rPr>
        <w:t xml:space="preserve"> a </w:t>
      </w:r>
      <w:proofErr w:type="spellStart"/>
      <w:r w:rsidR="00A57879">
        <w:rPr>
          <w:rFonts w:ascii="Garamond" w:hAnsi="Garamond"/>
          <w:sz w:val="24"/>
        </w:rPr>
        <w:t>méněpráce</w:t>
      </w:r>
      <w:proofErr w:type="spellEnd"/>
      <w:r>
        <w:rPr>
          <w:rFonts w:ascii="Garamond" w:hAnsi="Garamond"/>
          <w:sz w:val="24"/>
        </w:rPr>
        <w:t xml:space="preserve"> ve výši </w:t>
      </w:r>
      <w:r>
        <w:rPr>
          <w:rFonts w:ascii="Garamond" w:hAnsi="Garamond"/>
          <w:b/>
          <w:color w:val="000000"/>
          <w:sz w:val="24"/>
          <w:lang w:eastAsia="cs-CZ"/>
        </w:rPr>
        <w:t xml:space="preserve">687.282 Kč bez DPH </w:t>
      </w:r>
      <w:r w:rsidRPr="00604CC5">
        <w:rPr>
          <w:rFonts w:ascii="Garamond" w:hAnsi="Garamond"/>
          <w:color w:val="000000"/>
          <w:sz w:val="24"/>
          <w:lang w:eastAsia="cs-CZ"/>
        </w:rPr>
        <w:t>(slovy</w:t>
      </w:r>
      <w:r w:rsidR="00ED3FB6">
        <w:rPr>
          <w:rFonts w:ascii="Garamond" w:hAnsi="Garamond"/>
          <w:color w:val="000000"/>
          <w:sz w:val="24"/>
          <w:lang w:eastAsia="cs-CZ"/>
        </w:rPr>
        <w:t>:</w:t>
      </w:r>
      <w:r>
        <w:rPr>
          <w:rFonts w:ascii="Garamond" w:hAnsi="Garamond"/>
          <w:color w:val="000000"/>
          <w:sz w:val="24"/>
          <w:lang w:eastAsia="cs-CZ"/>
        </w:rPr>
        <w:t xml:space="preserve"> šest set</w:t>
      </w:r>
      <w:r w:rsidR="00F46A01">
        <w:rPr>
          <w:rFonts w:ascii="Garamond" w:hAnsi="Garamond"/>
          <w:color w:val="000000"/>
          <w:sz w:val="24"/>
          <w:lang w:eastAsia="cs-CZ"/>
        </w:rPr>
        <w:t xml:space="preserve"> </w:t>
      </w:r>
      <w:r>
        <w:rPr>
          <w:rFonts w:ascii="Garamond" w:hAnsi="Garamond"/>
          <w:color w:val="000000"/>
          <w:sz w:val="24"/>
          <w:lang w:eastAsia="cs-CZ"/>
        </w:rPr>
        <w:t>osmdesát sedm tisíc</w:t>
      </w:r>
      <w:r w:rsidR="00F46A01">
        <w:rPr>
          <w:rFonts w:ascii="Garamond" w:hAnsi="Garamond"/>
          <w:color w:val="000000"/>
          <w:sz w:val="24"/>
          <w:lang w:eastAsia="cs-CZ"/>
        </w:rPr>
        <w:t xml:space="preserve"> </w:t>
      </w:r>
      <w:r w:rsidRPr="00D735B8">
        <w:rPr>
          <w:rFonts w:ascii="Garamond" w:hAnsi="Garamond"/>
          <w:color w:val="000000"/>
          <w:sz w:val="24"/>
          <w:lang w:eastAsia="cs-CZ"/>
        </w:rPr>
        <w:t>dvě stě osmdesát dv</w:t>
      </w:r>
      <w:r w:rsidR="00F025D9" w:rsidRPr="00D735B8">
        <w:rPr>
          <w:rFonts w:ascii="Garamond" w:hAnsi="Garamond"/>
          <w:color w:val="000000"/>
          <w:sz w:val="24"/>
          <w:lang w:eastAsia="cs-CZ"/>
        </w:rPr>
        <w:t>ě</w:t>
      </w:r>
      <w:r w:rsidRPr="00D735B8">
        <w:rPr>
          <w:rFonts w:ascii="Garamond" w:hAnsi="Garamond"/>
          <w:color w:val="000000"/>
          <w:sz w:val="24"/>
          <w:lang w:eastAsia="cs-CZ"/>
        </w:rPr>
        <w:t xml:space="preserve"> korun</w:t>
      </w:r>
      <w:r w:rsidR="00F025D9" w:rsidRPr="00D735B8">
        <w:rPr>
          <w:rFonts w:ascii="Garamond" w:hAnsi="Garamond"/>
          <w:color w:val="000000"/>
          <w:sz w:val="24"/>
          <w:lang w:eastAsia="cs-CZ"/>
        </w:rPr>
        <w:t>y</w:t>
      </w:r>
      <w:r w:rsidRPr="00D735B8">
        <w:rPr>
          <w:rFonts w:ascii="Garamond" w:hAnsi="Garamond"/>
          <w:color w:val="000000"/>
          <w:sz w:val="24"/>
          <w:lang w:eastAsia="cs-CZ"/>
        </w:rPr>
        <w:t xml:space="preserve"> česk</w:t>
      </w:r>
      <w:r w:rsidR="00F025D9" w:rsidRPr="00D735B8">
        <w:rPr>
          <w:rFonts w:ascii="Garamond" w:hAnsi="Garamond"/>
          <w:color w:val="000000"/>
          <w:sz w:val="24"/>
          <w:lang w:eastAsia="cs-CZ"/>
        </w:rPr>
        <w:t>é</w:t>
      </w:r>
      <w:r w:rsidRPr="00D735B8">
        <w:rPr>
          <w:rFonts w:ascii="Garamond" w:hAnsi="Garamond"/>
          <w:color w:val="000000"/>
          <w:sz w:val="24"/>
          <w:lang w:eastAsia="cs-CZ"/>
        </w:rPr>
        <w:t>)</w:t>
      </w:r>
    </w:p>
    <w:p w14:paraId="78E0C759" w14:textId="77777777" w:rsidR="00D71858" w:rsidRPr="00D71858" w:rsidRDefault="00D71858" w:rsidP="00D71858">
      <w:pPr>
        <w:pStyle w:val="Odstavecseseznamem"/>
        <w:ind w:left="1077"/>
        <w:rPr>
          <w:rFonts w:ascii="Garamond" w:hAnsi="Garamond"/>
          <w:color w:val="000000"/>
          <w:sz w:val="24"/>
          <w:lang w:eastAsia="cs-CZ"/>
        </w:rPr>
      </w:pPr>
    </w:p>
    <w:p w14:paraId="6E6C1523" w14:textId="639C9068" w:rsidR="00D71858" w:rsidRDefault="002A4AAF" w:rsidP="006A0D2F">
      <w:pPr>
        <w:pStyle w:val="Odstavecseseznamem"/>
        <w:numPr>
          <w:ilvl w:val="0"/>
          <w:numId w:val="18"/>
        </w:numPr>
        <w:ind w:left="1077"/>
        <w:jc w:val="both"/>
        <w:rPr>
          <w:rFonts w:ascii="Garamond" w:hAnsi="Garamond"/>
          <w:sz w:val="24"/>
        </w:rPr>
      </w:pPr>
      <w:r>
        <w:rPr>
          <w:rFonts w:ascii="Garamond" w:hAnsi="Garamond"/>
          <w:sz w:val="24"/>
        </w:rPr>
        <w:t xml:space="preserve">DPH ve výši celkem </w:t>
      </w:r>
      <w:r w:rsidRPr="00ED4930">
        <w:rPr>
          <w:rFonts w:ascii="Garamond" w:hAnsi="Garamond"/>
          <w:b/>
          <w:sz w:val="24"/>
        </w:rPr>
        <w:t>144.329,22 Kč</w:t>
      </w:r>
      <w:r>
        <w:rPr>
          <w:rFonts w:ascii="Garamond" w:hAnsi="Garamond"/>
          <w:sz w:val="24"/>
        </w:rPr>
        <w:t xml:space="preserve"> (slovy</w:t>
      </w:r>
      <w:r w:rsidR="00ED3FB6">
        <w:rPr>
          <w:rFonts w:ascii="Garamond" w:hAnsi="Garamond"/>
          <w:sz w:val="24"/>
        </w:rPr>
        <w:t>:</w:t>
      </w:r>
      <w:r w:rsidR="00ED4930">
        <w:rPr>
          <w:rFonts w:ascii="Garamond" w:hAnsi="Garamond"/>
          <w:sz w:val="24"/>
        </w:rPr>
        <w:t xml:space="preserve"> sto čtyřicet čtyři tisíc</w:t>
      </w:r>
      <w:r w:rsidR="00F025D9">
        <w:rPr>
          <w:rFonts w:ascii="Garamond" w:hAnsi="Garamond"/>
          <w:sz w:val="24"/>
        </w:rPr>
        <w:t>e</w:t>
      </w:r>
      <w:r w:rsidR="00ED4930">
        <w:rPr>
          <w:rFonts w:ascii="Garamond" w:hAnsi="Garamond"/>
          <w:sz w:val="24"/>
        </w:rPr>
        <w:t xml:space="preserve"> tři sta dvacet devět</w:t>
      </w:r>
    </w:p>
    <w:p w14:paraId="36966E75" w14:textId="0DE03C0A" w:rsidR="002A4AAF" w:rsidRDefault="00F025D9" w:rsidP="006A0D2F">
      <w:pPr>
        <w:pStyle w:val="Odstavecseseznamem"/>
        <w:ind w:left="1077"/>
        <w:jc w:val="both"/>
        <w:rPr>
          <w:rFonts w:ascii="Garamond" w:hAnsi="Garamond"/>
          <w:sz w:val="24"/>
        </w:rPr>
      </w:pPr>
      <w:r>
        <w:rPr>
          <w:rFonts w:ascii="Garamond" w:hAnsi="Garamond"/>
          <w:sz w:val="24"/>
        </w:rPr>
        <w:t xml:space="preserve"> korun českých a dvacet dva haléře) </w:t>
      </w:r>
      <w:r w:rsidR="00ED4930">
        <w:rPr>
          <w:rFonts w:ascii="Garamond" w:hAnsi="Garamond"/>
          <w:sz w:val="24"/>
        </w:rPr>
        <w:t xml:space="preserve"> </w:t>
      </w:r>
    </w:p>
    <w:p w14:paraId="0D466353" w14:textId="605D0C3D" w:rsidR="002A4AAF" w:rsidRDefault="002A4AAF" w:rsidP="006A0D2F">
      <w:pPr>
        <w:pStyle w:val="Odstavecseseznamem"/>
        <w:ind w:left="1077"/>
        <w:jc w:val="both"/>
        <w:rPr>
          <w:rFonts w:ascii="Garamond" w:hAnsi="Garamond"/>
          <w:sz w:val="24"/>
        </w:rPr>
      </w:pPr>
    </w:p>
    <w:p w14:paraId="6CAB7CFD" w14:textId="72A57CE0" w:rsidR="002A4AAF" w:rsidRPr="00D71858" w:rsidRDefault="002A4AAF" w:rsidP="006A0D2F">
      <w:pPr>
        <w:pStyle w:val="Odstavecseseznamem"/>
        <w:numPr>
          <w:ilvl w:val="0"/>
          <w:numId w:val="18"/>
        </w:numPr>
        <w:ind w:left="1077"/>
        <w:jc w:val="both"/>
        <w:rPr>
          <w:rFonts w:ascii="Garamond" w:hAnsi="Garamond"/>
          <w:color w:val="000000"/>
          <w:sz w:val="24"/>
          <w:lang w:eastAsia="cs-CZ"/>
        </w:rPr>
      </w:pPr>
      <w:r w:rsidRPr="00AE588E">
        <w:rPr>
          <w:rFonts w:ascii="Garamond" w:hAnsi="Garamond"/>
          <w:sz w:val="24"/>
        </w:rPr>
        <w:t xml:space="preserve">Celková cena za vícepráce </w:t>
      </w:r>
      <w:r w:rsidR="00A57879">
        <w:rPr>
          <w:rFonts w:ascii="Garamond" w:hAnsi="Garamond"/>
          <w:sz w:val="24"/>
        </w:rPr>
        <w:t xml:space="preserve">a </w:t>
      </w:r>
      <w:proofErr w:type="spellStart"/>
      <w:r w:rsidR="00A57879">
        <w:rPr>
          <w:rFonts w:ascii="Garamond" w:hAnsi="Garamond"/>
          <w:sz w:val="24"/>
        </w:rPr>
        <w:t>méněpráce</w:t>
      </w:r>
      <w:proofErr w:type="spellEnd"/>
      <w:r w:rsidR="00A57879">
        <w:rPr>
          <w:rFonts w:ascii="Garamond" w:hAnsi="Garamond"/>
          <w:sz w:val="24"/>
        </w:rPr>
        <w:t xml:space="preserve"> </w:t>
      </w:r>
      <w:r w:rsidRPr="00AE588E">
        <w:rPr>
          <w:rFonts w:ascii="Garamond" w:hAnsi="Garamond"/>
          <w:sz w:val="24"/>
        </w:rPr>
        <w:t>celkem včetně</w:t>
      </w:r>
      <w:r w:rsidRPr="00AE588E">
        <w:rPr>
          <w:rFonts w:ascii="Garamond" w:hAnsi="Garamond"/>
          <w:b/>
          <w:sz w:val="24"/>
        </w:rPr>
        <w:t xml:space="preserve"> </w:t>
      </w:r>
      <w:r w:rsidRPr="00AE588E">
        <w:rPr>
          <w:rFonts w:ascii="Garamond" w:hAnsi="Garamond"/>
          <w:sz w:val="24"/>
        </w:rPr>
        <w:t>DPH</w:t>
      </w:r>
      <w:r w:rsidRPr="00AE588E">
        <w:rPr>
          <w:rFonts w:ascii="Garamond" w:hAnsi="Garamond"/>
          <w:b/>
          <w:sz w:val="24"/>
        </w:rPr>
        <w:t xml:space="preserve"> </w:t>
      </w:r>
      <w:r w:rsidRPr="00AE588E">
        <w:rPr>
          <w:rFonts w:ascii="Garamond" w:hAnsi="Garamond"/>
          <w:sz w:val="24"/>
        </w:rPr>
        <w:t>činí</w:t>
      </w:r>
      <w:r>
        <w:rPr>
          <w:rFonts w:ascii="Garamond" w:hAnsi="Garamond"/>
          <w:sz w:val="24"/>
        </w:rPr>
        <w:t xml:space="preserve"> </w:t>
      </w:r>
      <w:r w:rsidRPr="00604CC5">
        <w:rPr>
          <w:rFonts w:ascii="Garamond" w:hAnsi="Garamond"/>
          <w:b/>
          <w:color w:val="000000"/>
          <w:sz w:val="24"/>
          <w:lang w:eastAsia="cs-CZ"/>
        </w:rPr>
        <w:t xml:space="preserve">831.611,22 </w:t>
      </w:r>
      <w:r>
        <w:rPr>
          <w:rFonts w:ascii="Garamond" w:hAnsi="Garamond"/>
          <w:b/>
          <w:color w:val="000000"/>
          <w:sz w:val="24"/>
          <w:lang w:eastAsia="cs-CZ"/>
        </w:rPr>
        <w:t xml:space="preserve">Kč </w:t>
      </w:r>
      <w:r w:rsidRPr="002A4AAF">
        <w:rPr>
          <w:rFonts w:ascii="Garamond" w:hAnsi="Garamond"/>
          <w:color w:val="000000"/>
          <w:sz w:val="24"/>
          <w:lang w:eastAsia="cs-CZ"/>
        </w:rPr>
        <w:t>(</w:t>
      </w:r>
      <w:r>
        <w:rPr>
          <w:rFonts w:ascii="Garamond" w:hAnsi="Garamond"/>
          <w:color w:val="000000"/>
          <w:sz w:val="24"/>
          <w:lang w:eastAsia="cs-CZ"/>
        </w:rPr>
        <w:t>slovy</w:t>
      </w:r>
      <w:r w:rsidR="00D71858">
        <w:rPr>
          <w:rFonts w:ascii="Garamond" w:hAnsi="Garamond"/>
          <w:color w:val="000000"/>
          <w:sz w:val="24"/>
          <w:lang w:eastAsia="cs-CZ"/>
        </w:rPr>
        <w:t>:</w:t>
      </w:r>
      <w:r>
        <w:rPr>
          <w:rFonts w:ascii="Garamond" w:hAnsi="Garamond"/>
          <w:color w:val="000000"/>
          <w:sz w:val="24"/>
          <w:lang w:eastAsia="cs-CZ"/>
        </w:rPr>
        <w:t xml:space="preserve"> osm set třicet </w:t>
      </w:r>
      <w:r w:rsidRPr="00D71858">
        <w:rPr>
          <w:rFonts w:ascii="Garamond" w:hAnsi="Garamond"/>
          <w:color w:val="000000"/>
          <w:sz w:val="24"/>
          <w:lang w:eastAsia="cs-CZ"/>
        </w:rPr>
        <w:t>jed</w:t>
      </w:r>
      <w:r w:rsidR="00F025D9" w:rsidRPr="00D71858">
        <w:rPr>
          <w:rFonts w:ascii="Garamond" w:hAnsi="Garamond"/>
          <w:color w:val="000000"/>
          <w:sz w:val="24"/>
          <w:lang w:eastAsia="cs-CZ"/>
        </w:rPr>
        <w:t>en</w:t>
      </w:r>
      <w:r w:rsidRPr="00D71858">
        <w:rPr>
          <w:rFonts w:ascii="Garamond" w:hAnsi="Garamond"/>
          <w:color w:val="000000"/>
          <w:sz w:val="24"/>
          <w:lang w:eastAsia="cs-CZ"/>
        </w:rPr>
        <w:t xml:space="preserve"> tisíc šest set jedenáct korun českých a dvacet dva haléř</w:t>
      </w:r>
      <w:r w:rsidR="009F4A89" w:rsidRPr="00D71858">
        <w:rPr>
          <w:rFonts w:ascii="Garamond" w:hAnsi="Garamond"/>
          <w:color w:val="000000"/>
          <w:sz w:val="24"/>
          <w:lang w:eastAsia="cs-CZ"/>
        </w:rPr>
        <w:t>e</w:t>
      </w:r>
      <w:r w:rsidRPr="00D71858">
        <w:rPr>
          <w:rFonts w:ascii="Garamond" w:hAnsi="Garamond"/>
          <w:color w:val="000000"/>
          <w:sz w:val="24"/>
          <w:lang w:eastAsia="cs-CZ"/>
        </w:rPr>
        <w:t>)</w:t>
      </w:r>
    </w:p>
    <w:p w14:paraId="2586A91A" w14:textId="77777777" w:rsidR="009F7EC7" w:rsidRPr="009F7EC7" w:rsidRDefault="009F7EC7" w:rsidP="00D71858">
      <w:pPr>
        <w:pStyle w:val="Zkladntext3"/>
        <w:shd w:val="clear" w:color="auto" w:fill="auto"/>
        <w:spacing w:before="120" w:line="240" w:lineRule="auto"/>
        <w:ind w:left="1077" w:firstLine="0"/>
        <w:jc w:val="both"/>
        <w:rPr>
          <w:rFonts w:ascii="Garamond" w:hAnsi="Garamond"/>
          <w:i/>
          <w:sz w:val="24"/>
          <w:szCs w:val="24"/>
        </w:rPr>
      </w:pPr>
    </w:p>
    <w:p w14:paraId="1AE8882C" w14:textId="5B7D8423" w:rsidR="00ED4930" w:rsidRPr="00ED4930" w:rsidRDefault="00700DB7" w:rsidP="006A0D2F">
      <w:pPr>
        <w:pStyle w:val="Zkladntext3"/>
        <w:shd w:val="clear" w:color="auto" w:fill="auto"/>
        <w:spacing w:before="120" w:line="240" w:lineRule="auto"/>
        <w:ind w:left="490" w:firstLine="0"/>
        <w:jc w:val="both"/>
        <w:rPr>
          <w:rFonts w:ascii="Garamond" w:hAnsi="Garamond"/>
          <w:i/>
          <w:sz w:val="24"/>
          <w:szCs w:val="24"/>
        </w:rPr>
      </w:pPr>
      <w:r>
        <w:rPr>
          <w:rFonts w:ascii="Garamond" w:hAnsi="Garamond"/>
          <w:sz w:val="24"/>
          <w:szCs w:val="24"/>
        </w:rPr>
        <w:t xml:space="preserve">1.3. </w:t>
      </w:r>
      <w:r w:rsidR="00ED4930">
        <w:rPr>
          <w:rFonts w:ascii="Garamond" w:hAnsi="Garamond"/>
          <w:sz w:val="24"/>
          <w:szCs w:val="24"/>
        </w:rPr>
        <w:t xml:space="preserve">Celková cena za dílo včetně víceprací </w:t>
      </w:r>
      <w:r w:rsidR="00A57879">
        <w:rPr>
          <w:rFonts w:ascii="Garamond" w:hAnsi="Garamond"/>
          <w:sz w:val="24"/>
          <w:szCs w:val="24"/>
        </w:rPr>
        <w:t xml:space="preserve">a </w:t>
      </w:r>
      <w:proofErr w:type="spellStart"/>
      <w:r w:rsidR="00A57879">
        <w:rPr>
          <w:rFonts w:ascii="Garamond" w:hAnsi="Garamond"/>
          <w:sz w:val="24"/>
          <w:szCs w:val="24"/>
        </w:rPr>
        <w:t>méněprací</w:t>
      </w:r>
      <w:proofErr w:type="spellEnd"/>
      <w:r w:rsidR="00A57879">
        <w:rPr>
          <w:rFonts w:ascii="Garamond" w:hAnsi="Garamond"/>
          <w:sz w:val="24"/>
          <w:szCs w:val="24"/>
        </w:rPr>
        <w:t xml:space="preserve"> </w:t>
      </w:r>
      <w:r w:rsidR="00ED4930">
        <w:rPr>
          <w:rFonts w:ascii="Garamond" w:hAnsi="Garamond"/>
          <w:sz w:val="24"/>
          <w:szCs w:val="24"/>
        </w:rPr>
        <w:t>byla stanovena takto:</w:t>
      </w:r>
    </w:p>
    <w:p w14:paraId="303BA3FD" w14:textId="6F984CCC" w:rsidR="009F7EC7" w:rsidRPr="00D71858" w:rsidRDefault="00ED4930" w:rsidP="00D71858">
      <w:pPr>
        <w:pStyle w:val="Zkladntext3"/>
        <w:numPr>
          <w:ilvl w:val="0"/>
          <w:numId w:val="19"/>
        </w:numPr>
        <w:shd w:val="clear" w:color="auto" w:fill="auto"/>
        <w:spacing w:before="120" w:line="240" w:lineRule="auto"/>
        <w:jc w:val="both"/>
        <w:rPr>
          <w:rFonts w:ascii="Garamond" w:hAnsi="Garamond"/>
          <w:color w:val="000000"/>
          <w:sz w:val="24"/>
          <w:szCs w:val="24"/>
          <w:lang w:eastAsia="cs-CZ"/>
        </w:rPr>
      </w:pPr>
      <w:r>
        <w:rPr>
          <w:rFonts w:ascii="Garamond" w:hAnsi="Garamond"/>
          <w:color w:val="000000"/>
          <w:sz w:val="24"/>
          <w:szCs w:val="24"/>
          <w:lang w:eastAsia="cs-CZ"/>
        </w:rPr>
        <w:t>Cena za dílo</w:t>
      </w:r>
      <w:r w:rsidR="00E070BB">
        <w:rPr>
          <w:rFonts w:ascii="Garamond" w:hAnsi="Garamond"/>
          <w:color w:val="000000"/>
          <w:sz w:val="24"/>
          <w:szCs w:val="24"/>
          <w:lang w:eastAsia="cs-CZ"/>
        </w:rPr>
        <w:t xml:space="preserve"> </w:t>
      </w:r>
      <w:r>
        <w:rPr>
          <w:rFonts w:ascii="Garamond" w:hAnsi="Garamond"/>
          <w:color w:val="000000"/>
          <w:sz w:val="24"/>
          <w:szCs w:val="24"/>
          <w:lang w:eastAsia="cs-CZ"/>
        </w:rPr>
        <w:t>vícepráce</w:t>
      </w:r>
      <w:r w:rsidR="00A57879">
        <w:rPr>
          <w:rFonts w:ascii="Garamond" w:hAnsi="Garamond"/>
          <w:color w:val="000000"/>
          <w:sz w:val="24"/>
          <w:szCs w:val="24"/>
          <w:lang w:eastAsia="cs-CZ"/>
        </w:rPr>
        <w:t xml:space="preserve"> a </w:t>
      </w:r>
      <w:proofErr w:type="spellStart"/>
      <w:r w:rsidR="00A57879">
        <w:rPr>
          <w:rFonts w:ascii="Garamond" w:hAnsi="Garamond"/>
          <w:color w:val="000000"/>
          <w:sz w:val="24"/>
          <w:szCs w:val="24"/>
          <w:lang w:eastAsia="cs-CZ"/>
        </w:rPr>
        <w:t>méněpráce</w:t>
      </w:r>
      <w:proofErr w:type="spellEnd"/>
      <w:r>
        <w:rPr>
          <w:rFonts w:ascii="Garamond" w:hAnsi="Garamond"/>
          <w:color w:val="000000"/>
          <w:sz w:val="24"/>
          <w:szCs w:val="24"/>
          <w:lang w:eastAsia="cs-CZ"/>
        </w:rPr>
        <w:t xml:space="preserve"> bez DPH ve výši </w:t>
      </w:r>
      <w:r w:rsidRPr="00604CC5">
        <w:rPr>
          <w:rFonts w:ascii="Garamond" w:hAnsi="Garamond"/>
          <w:b/>
          <w:color w:val="000000"/>
          <w:sz w:val="24"/>
          <w:szCs w:val="24"/>
          <w:lang w:eastAsia="cs-CZ"/>
        </w:rPr>
        <w:t>5.979.885 Kč</w:t>
      </w:r>
      <w:r>
        <w:rPr>
          <w:rFonts w:ascii="Garamond" w:hAnsi="Garamond"/>
          <w:b/>
          <w:color w:val="000000"/>
          <w:sz w:val="24"/>
          <w:szCs w:val="24"/>
          <w:lang w:eastAsia="cs-CZ"/>
        </w:rPr>
        <w:t xml:space="preserve"> </w:t>
      </w:r>
      <w:r w:rsidRPr="00ED4930">
        <w:rPr>
          <w:rFonts w:ascii="Garamond" w:hAnsi="Garamond"/>
          <w:color w:val="000000"/>
          <w:sz w:val="24"/>
          <w:szCs w:val="24"/>
          <w:lang w:eastAsia="cs-CZ"/>
        </w:rPr>
        <w:t>(slovy</w:t>
      </w:r>
      <w:r w:rsidR="00ED3FB6">
        <w:rPr>
          <w:rFonts w:ascii="Garamond" w:hAnsi="Garamond"/>
          <w:color w:val="000000"/>
          <w:sz w:val="24"/>
          <w:szCs w:val="24"/>
          <w:lang w:eastAsia="cs-CZ"/>
        </w:rPr>
        <w:t>:</w:t>
      </w:r>
      <w:r w:rsidR="009F7EC7">
        <w:rPr>
          <w:rFonts w:ascii="Garamond" w:hAnsi="Garamond"/>
          <w:color w:val="000000"/>
          <w:sz w:val="24"/>
          <w:szCs w:val="24"/>
          <w:lang w:eastAsia="cs-CZ"/>
        </w:rPr>
        <w:t xml:space="preserve"> </w:t>
      </w:r>
      <w:r>
        <w:rPr>
          <w:rFonts w:ascii="Garamond" w:hAnsi="Garamond"/>
          <w:color w:val="000000"/>
          <w:sz w:val="24"/>
          <w:szCs w:val="24"/>
          <w:lang w:eastAsia="cs-CZ"/>
        </w:rPr>
        <w:t>pět milionů devět set</w:t>
      </w:r>
      <w:r w:rsidRPr="00D71858">
        <w:rPr>
          <w:rFonts w:ascii="Garamond" w:hAnsi="Garamond"/>
          <w:color w:val="000000"/>
          <w:sz w:val="24"/>
          <w:szCs w:val="24"/>
          <w:lang w:eastAsia="cs-CZ"/>
        </w:rPr>
        <w:t xml:space="preserve"> sedmdesát devět tisíc osm set osmdesát pět korun českých)</w:t>
      </w:r>
    </w:p>
    <w:p w14:paraId="105C865D" w14:textId="1AD4E9BB" w:rsidR="00ED4930" w:rsidRPr="00D71858" w:rsidRDefault="00AE588E" w:rsidP="00D71858">
      <w:pPr>
        <w:pStyle w:val="Zkladntext3"/>
        <w:numPr>
          <w:ilvl w:val="0"/>
          <w:numId w:val="19"/>
        </w:numPr>
        <w:shd w:val="clear" w:color="auto" w:fill="auto"/>
        <w:spacing w:before="120" w:line="240" w:lineRule="auto"/>
        <w:jc w:val="both"/>
        <w:rPr>
          <w:rFonts w:ascii="Garamond" w:hAnsi="Garamond"/>
          <w:sz w:val="24"/>
          <w:szCs w:val="24"/>
        </w:rPr>
      </w:pPr>
      <w:r>
        <w:rPr>
          <w:rFonts w:ascii="Garamond" w:hAnsi="Garamond"/>
          <w:sz w:val="24"/>
          <w:szCs w:val="24"/>
        </w:rPr>
        <w:t xml:space="preserve">DPH ve výši </w:t>
      </w:r>
      <w:r w:rsidRPr="00AE588E">
        <w:rPr>
          <w:rFonts w:ascii="Garamond" w:hAnsi="Garamond"/>
          <w:b/>
          <w:sz w:val="24"/>
          <w:szCs w:val="24"/>
        </w:rPr>
        <w:t>1.255.775</w:t>
      </w:r>
      <w:r>
        <w:rPr>
          <w:rFonts w:ascii="Garamond" w:hAnsi="Garamond"/>
          <w:b/>
          <w:sz w:val="24"/>
          <w:szCs w:val="24"/>
        </w:rPr>
        <w:t>,</w:t>
      </w:r>
      <w:r w:rsidRPr="00AE588E">
        <w:rPr>
          <w:rFonts w:ascii="Garamond" w:hAnsi="Garamond"/>
          <w:b/>
          <w:sz w:val="24"/>
          <w:szCs w:val="24"/>
        </w:rPr>
        <w:t>85 Kč</w:t>
      </w:r>
      <w:r>
        <w:rPr>
          <w:rFonts w:ascii="Garamond" w:hAnsi="Garamond"/>
          <w:b/>
          <w:sz w:val="24"/>
          <w:szCs w:val="24"/>
        </w:rPr>
        <w:t xml:space="preserve"> </w:t>
      </w:r>
      <w:r w:rsidRPr="00AE588E">
        <w:rPr>
          <w:rFonts w:ascii="Garamond" w:hAnsi="Garamond"/>
          <w:sz w:val="24"/>
          <w:szCs w:val="24"/>
        </w:rPr>
        <w:t>(</w:t>
      </w:r>
      <w:r>
        <w:rPr>
          <w:rFonts w:ascii="Garamond" w:hAnsi="Garamond"/>
          <w:sz w:val="24"/>
          <w:szCs w:val="24"/>
        </w:rPr>
        <w:t>slovy</w:t>
      </w:r>
      <w:r w:rsidR="00D71858">
        <w:rPr>
          <w:rFonts w:ascii="Garamond" w:hAnsi="Garamond"/>
          <w:sz w:val="24"/>
          <w:szCs w:val="24"/>
        </w:rPr>
        <w:t>:</w:t>
      </w:r>
      <w:r>
        <w:rPr>
          <w:rFonts w:ascii="Garamond" w:hAnsi="Garamond"/>
          <w:sz w:val="24"/>
          <w:szCs w:val="24"/>
        </w:rPr>
        <w:t xml:space="preserve"> jeden milion dvě stě padesát pět tisíc sedm set </w:t>
      </w:r>
      <w:r w:rsidRPr="00D71858">
        <w:rPr>
          <w:rFonts w:ascii="Garamond" w:hAnsi="Garamond"/>
          <w:sz w:val="24"/>
          <w:szCs w:val="24"/>
        </w:rPr>
        <w:t>sedmdesát pět korun českých a osmdesát pět haléřů)</w:t>
      </w:r>
    </w:p>
    <w:p w14:paraId="25281F4A" w14:textId="40C7265F" w:rsidR="00AE588E" w:rsidRPr="00D71858" w:rsidRDefault="00AE588E" w:rsidP="00D71858">
      <w:pPr>
        <w:pStyle w:val="Zkladntext3"/>
        <w:numPr>
          <w:ilvl w:val="0"/>
          <w:numId w:val="19"/>
        </w:numPr>
        <w:shd w:val="clear" w:color="auto" w:fill="auto"/>
        <w:spacing w:before="120" w:line="240" w:lineRule="auto"/>
        <w:jc w:val="both"/>
        <w:rPr>
          <w:rFonts w:ascii="Garamond" w:hAnsi="Garamond"/>
          <w:color w:val="000000"/>
          <w:sz w:val="24"/>
          <w:szCs w:val="24"/>
          <w:lang w:eastAsia="cs-CZ"/>
        </w:rPr>
      </w:pPr>
      <w:r w:rsidRPr="00AE588E">
        <w:rPr>
          <w:rFonts w:ascii="Garamond" w:hAnsi="Garamond"/>
          <w:b/>
          <w:sz w:val="24"/>
          <w:szCs w:val="24"/>
        </w:rPr>
        <w:t>Celková cena za dílo</w:t>
      </w:r>
      <w:r w:rsidR="00A57879">
        <w:rPr>
          <w:rFonts w:ascii="Garamond" w:hAnsi="Garamond"/>
          <w:b/>
          <w:sz w:val="24"/>
          <w:szCs w:val="24"/>
        </w:rPr>
        <w:t>,</w:t>
      </w:r>
      <w:r w:rsidRPr="00AE588E">
        <w:rPr>
          <w:rFonts w:ascii="Garamond" w:hAnsi="Garamond"/>
          <w:b/>
          <w:sz w:val="24"/>
          <w:szCs w:val="24"/>
        </w:rPr>
        <w:t xml:space="preserve"> vícepráce</w:t>
      </w:r>
      <w:r w:rsidR="00A57879">
        <w:rPr>
          <w:rFonts w:ascii="Garamond" w:hAnsi="Garamond"/>
          <w:b/>
          <w:sz w:val="24"/>
          <w:szCs w:val="24"/>
        </w:rPr>
        <w:t xml:space="preserve"> a </w:t>
      </w:r>
      <w:proofErr w:type="spellStart"/>
      <w:r w:rsidR="00A57879">
        <w:rPr>
          <w:rFonts w:ascii="Garamond" w:hAnsi="Garamond"/>
          <w:b/>
          <w:sz w:val="24"/>
          <w:szCs w:val="24"/>
        </w:rPr>
        <w:t>méněpráce</w:t>
      </w:r>
      <w:proofErr w:type="spellEnd"/>
      <w:r w:rsidRPr="00AE588E">
        <w:rPr>
          <w:rFonts w:ascii="Garamond" w:hAnsi="Garamond"/>
          <w:b/>
          <w:sz w:val="24"/>
          <w:szCs w:val="24"/>
        </w:rPr>
        <w:t xml:space="preserve"> včetně DPH ve výši</w:t>
      </w:r>
      <w:r>
        <w:rPr>
          <w:rFonts w:ascii="Garamond" w:hAnsi="Garamond"/>
          <w:sz w:val="24"/>
          <w:szCs w:val="24"/>
        </w:rPr>
        <w:t xml:space="preserve"> </w:t>
      </w:r>
      <w:r w:rsidRPr="00C421FD">
        <w:rPr>
          <w:rFonts w:ascii="Garamond" w:hAnsi="Garamond"/>
          <w:b/>
          <w:color w:val="000000"/>
          <w:sz w:val="24"/>
          <w:szCs w:val="24"/>
          <w:lang w:eastAsia="cs-CZ"/>
        </w:rPr>
        <w:t>7.235.660,85</w:t>
      </w:r>
      <w:r w:rsidRPr="00604CC5">
        <w:rPr>
          <w:rFonts w:ascii="Garamond" w:hAnsi="Garamond"/>
          <w:b/>
          <w:color w:val="000000"/>
          <w:sz w:val="24"/>
          <w:szCs w:val="24"/>
          <w:lang w:eastAsia="cs-CZ"/>
        </w:rPr>
        <w:t xml:space="preserve"> Kč</w:t>
      </w:r>
      <w:r w:rsidR="000E78A8">
        <w:rPr>
          <w:rFonts w:ascii="Garamond" w:hAnsi="Garamond"/>
          <w:b/>
          <w:color w:val="000000"/>
          <w:sz w:val="24"/>
          <w:szCs w:val="24"/>
          <w:lang w:eastAsia="cs-CZ"/>
        </w:rPr>
        <w:t xml:space="preserve"> </w:t>
      </w:r>
      <w:r w:rsidR="000E78A8" w:rsidRPr="000E78A8">
        <w:rPr>
          <w:rFonts w:ascii="Garamond" w:hAnsi="Garamond"/>
          <w:color w:val="000000"/>
          <w:sz w:val="24"/>
          <w:szCs w:val="24"/>
          <w:lang w:eastAsia="cs-CZ"/>
        </w:rPr>
        <w:t>(</w:t>
      </w:r>
      <w:r w:rsidR="00D71858">
        <w:rPr>
          <w:rFonts w:ascii="Garamond" w:hAnsi="Garamond"/>
          <w:color w:val="000000"/>
          <w:sz w:val="24"/>
          <w:szCs w:val="24"/>
          <w:lang w:eastAsia="cs-CZ"/>
        </w:rPr>
        <w:t xml:space="preserve">slovy: </w:t>
      </w:r>
      <w:r w:rsidR="000E78A8">
        <w:rPr>
          <w:rFonts w:ascii="Garamond" w:hAnsi="Garamond"/>
          <w:color w:val="000000"/>
          <w:sz w:val="24"/>
          <w:szCs w:val="24"/>
          <w:lang w:eastAsia="cs-CZ"/>
        </w:rPr>
        <w:t>sedm milionů</w:t>
      </w:r>
      <w:r w:rsidR="000E78A8" w:rsidRPr="00D71858">
        <w:rPr>
          <w:rFonts w:ascii="Garamond" w:hAnsi="Garamond"/>
          <w:color w:val="000000"/>
          <w:sz w:val="24"/>
          <w:szCs w:val="24"/>
          <w:lang w:eastAsia="cs-CZ"/>
        </w:rPr>
        <w:t xml:space="preserve"> dvě stě třicet pět tisíc šest set šedesát korun českých a osmdesát pět haléřů)</w:t>
      </w:r>
      <w:r w:rsidR="00E070BB">
        <w:rPr>
          <w:rFonts w:ascii="Garamond" w:hAnsi="Garamond"/>
          <w:color w:val="000000"/>
          <w:sz w:val="24"/>
          <w:szCs w:val="24"/>
          <w:lang w:eastAsia="cs-CZ"/>
        </w:rPr>
        <w:t>.</w:t>
      </w:r>
    </w:p>
    <w:p w14:paraId="2484E9C2" w14:textId="552A41D9" w:rsidR="009F7EC7" w:rsidRDefault="009F7EC7" w:rsidP="00D71858">
      <w:pPr>
        <w:pStyle w:val="Zkladntext3"/>
        <w:shd w:val="clear" w:color="auto" w:fill="auto"/>
        <w:spacing w:before="120" w:line="240" w:lineRule="auto"/>
        <w:ind w:left="1068" w:firstLine="0"/>
        <w:jc w:val="both"/>
        <w:rPr>
          <w:rFonts w:ascii="Garamond" w:hAnsi="Garamond"/>
          <w:sz w:val="24"/>
          <w:szCs w:val="24"/>
        </w:rPr>
      </w:pPr>
    </w:p>
    <w:p w14:paraId="512D16DF" w14:textId="0F0AF76C" w:rsidR="00116603" w:rsidRPr="00CB523C" w:rsidRDefault="00E070BB" w:rsidP="00E070BB">
      <w:pPr>
        <w:pStyle w:val="Zkladntext3"/>
        <w:numPr>
          <w:ilvl w:val="0"/>
          <w:numId w:val="21"/>
        </w:numPr>
        <w:shd w:val="clear" w:color="auto" w:fill="auto"/>
        <w:spacing w:before="120" w:line="240" w:lineRule="auto"/>
        <w:ind w:left="284" w:hanging="284"/>
        <w:jc w:val="both"/>
        <w:rPr>
          <w:rFonts w:ascii="Garamond" w:hAnsi="Garamond"/>
          <w:b/>
          <w:sz w:val="24"/>
          <w:szCs w:val="24"/>
        </w:rPr>
      </w:pPr>
      <w:r w:rsidRPr="00253354">
        <w:rPr>
          <w:rFonts w:ascii="Garamond" w:hAnsi="Garamond"/>
          <w:b/>
          <w:sz w:val="24"/>
        </w:rPr>
        <w:t>V</w:t>
      </w:r>
      <w:r>
        <w:rPr>
          <w:rFonts w:ascii="Garamond" w:hAnsi="Garamond"/>
          <w:b/>
          <w:sz w:val="24"/>
        </w:rPr>
        <w:t> </w:t>
      </w:r>
      <w:r w:rsidRPr="004E1E9E">
        <w:rPr>
          <w:rFonts w:ascii="Garamond" w:hAnsi="Garamond"/>
          <w:b/>
          <w:sz w:val="24"/>
        </w:rPr>
        <w:t>čl</w:t>
      </w:r>
      <w:r>
        <w:rPr>
          <w:rFonts w:ascii="Garamond" w:hAnsi="Garamond"/>
          <w:b/>
          <w:sz w:val="24"/>
        </w:rPr>
        <w:t>.</w:t>
      </w:r>
      <w:r w:rsidRPr="004E1E9E">
        <w:rPr>
          <w:rFonts w:ascii="Garamond" w:hAnsi="Garamond"/>
          <w:b/>
          <w:sz w:val="24"/>
        </w:rPr>
        <w:t xml:space="preserve"> IV. </w:t>
      </w:r>
      <w:r>
        <w:rPr>
          <w:rFonts w:ascii="Garamond" w:hAnsi="Garamond"/>
          <w:b/>
          <w:sz w:val="24"/>
        </w:rPr>
        <w:t xml:space="preserve">Cena za dílo a platební podmínky </w:t>
      </w:r>
      <w:proofErr w:type="gramStart"/>
      <w:r w:rsidRPr="004E1E9E">
        <w:rPr>
          <w:rFonts w:ascii="Garamond" w:hAnsi="Garamond"/>
          <w:b/>
          <w:sz w:val="24"/>
        </w:rPr>
        <w:t>se</w:t>
      </w:r>
      <w:proofErr w:type="gramEnd"/>
      <w:r w:rsidRPr="004E1E9E">
        <w:rPr>
          <w:rFonts w:ascii="Garamond" w:hAnsi="Garamond"/>
          <w:b/>
          <w:sz w:val="24"/>
        </w:rPr>
        <w:t xml:space="preserve"> </w:t>
      </w:r>
      <w:r>
        <w:rPr>
          <w:rFonts w:ascii="Garamond" w:hAnsi="Garamond"/>
          <w:b/>
          <w:sz w:val="24"/>
        </w:rPr>
        <w:t xml:space="preserve">znění </w:t>
      </w:r>
      <w:r w:rsidRPr="004E1E9E">
        <w:rPr>
          <w:rFonts w:ascii="Garamond" w:hAnsi="Garamond"/>
          <w:b/>
          <w:sz w:val="24"/>
        </w:rPr>
        <w:t>odst</w:t>
      </w:r>
      <w:r>
        <w:rPr>
          <w:rFonts w:ascii="Garamond" w:hAnsi="Garamond"/>
          <w:b/>
          <w:sz w:val="24"/>
        </w:rPr>
        <w:t>.</w:t>
      </w:r>
      <w:r w:rsidRPr="004E1E9E">
        <w:rPr>
          <w:rFonts w:ascii="Garamond" w:hAnsi="Garamond"/>
          <w:b/>
          <w:sz w:val="24"/>
        </w:rPr>
        <w:t xml:space="preserve"> </w:t>
      </w:r>
      <w:r>
        <w:rPr>
          <w:rFonts w:ascii="Garamond" w:hAnsi="Garamond"/>
          <w:b/>
          <w:sz w:val="24"/>
        </w:rPr>
        <w:t>2</w:t>
      </w:r>
      <w:r w:rsidRPr="004E1E9E">
        <w:rPr>
          <w:rFonts w:ascii="Garamond" w:hAnsi="Garamond"/>
          <w:b/>
          <w:sz w:val="24"/>
        </w:rPr>
        <w:t xml:space="preserve"> ruší a nahrazuje se zněním:</w:t>
      </w:r>
    </w:p>
    <w:p w14:paraId="32C2AB0C" w14:textId="05D3C78B" w:rsidR="00E070BB" w:rsidRDefault="00E070BB" w:rsidP="00E070BB">
      <w:pPr>
        <w:pStyle w:val="Zkladntext3"/>
        <w:shd w:val="clear" w:color="auto" w:fill="auto"/>
        <w:spacing w:before="120" w:line="240" w:lineRule="auto"/>
        <w:ind w:left="284" w:firstLine="0"/>
        <w:jc w:val="both"/>
        <w:rPr>
          <w:rFonts w:ascii="Garamond" w:hAnsi="Garamond"/>
          <w:sz w:val="24"/>
          <w:szCs w:val="24"/>
        </w:rPr>
      </w:pPr>
      <w:r w:rsidRPr="00D735B8">
        <w:rPr>
          <w:rFonts w:ascii="Garamond" w:hAnsi="Garamond"/>
          <w:sz w:val="24"/>
          <w:szCs w:val="24"/>
        </w:rPr>
        <w:t>2</w:t>
      </w:r>
      <w:r>
        <w:rPr>
          <w:rFonts w:ascii="Garamond" w:hAnsi="Garamond"/>
          <w:b/>
          <w:sz w:val="24"/>
          <w:szCs w:val="24"/>
        </w:rPr>
        <w:t xml:space="preserve">. </w:t>
      </w:r>
      <w:r w:rsidRPr="00D735B8">
        <w:rPr>
          <w:rFonts w:ascii="Garamond" w:hAnsi="Garamond"/>
          <w:sz w:val="24"/>
          <w:szCs w:val="24"/>
        </w:rPr>
        <w:t>Cena za předmět smlouvy bude hrazena takto:</w:t>
      </w:r>
    </w:p>
    <w:p w14:paraId="289AE0E9" w14:textId="5A946009" w:rsidR="00E070BB" w:rsidRDefault="00E070BB" w:rsidP="00E070BB">
      <w:pPr>
        <w:pStyle w:val="Zkladntext3"/>
        <w:shd w:val="clear" w:color="auto" w:fill="auto"/>
        <w:spacing w:before="120" w:line="240" w:lineRule="auto"/>
        <w:ind w:left="709" w:hanging="142"/>
        <w:jc w:val="both"/>
        <w:rPr>
          <w:rFonts w:ascii="Garamond" w:hAnsi="Garamond"/>
          <w:sz w:val="24"/>
          <w:szCs w:val="24"/>
        </w:rPr>
      </w:pPr>
      <w:r>
        <w:rPr>
          <w:rFonts w:ascii="Garamond" w:hAnsi="Garamond"/>
          <w:sz w:val="24"/>
          <w:szCs w:val="24"/>
        </w:rPr>
        <w:t>a) Cena za předmět smlouvy dle čl. II odst. 1 písm. a) – d), f) bude hrazena po protokolárním převzetí věci, služby, díla A, a díla B bez vad bránících předání a převzetí věci, zajištění služby, díla A, a díla B za přítomnosti kontaktní osoby objednatele nebo osoby pověřené</w:t>
      </w:r>
      <w:r w:rsidR="00F46A01">
        <w:rPr>
          <w:rFonts w:ascii="Garamond" w:hAnsi="Garamond"/>
          <w:sz w:val="24"/>
          <w:szCs w:val="24"/>
        </w:rPr>
        <w:t xml:space="preserve"> dle čl. II odst. 6 a kontaktní osoby dodavatele, včetně doložení dokladů podle této smlouvy.</w:t>
      </w:r>
    </w:p>
    <w:p w14:paraId="09351835" w14:textId="1FF81BDB" w:rsidR="00F46A01" w:rsidRPr="00E070BB" w:rsidRDefault="00F46A01" w:rsidP="00D735B8">
      <w:pPr>
        <w:pStyle w:val="Zkladntext3"/>
        <w:shd w:val="clear" w:color="auto" w:fill="auto"/>
        <w:spacing w:before="120" w:line="240" w:lineRule="auto"/>
        <w:ind w:left="709" w:hanging="142"/>
        <w:jc w:val="both"/>
        <w:rPr>
          <w:rFonts w:ascii="Garamond" w:hAnsi="Garamond"/>
          <w:sz w:val="24"/>
          <w:szCs w:val="24"/>
        </w:rPr>
      </w:pPr>
      <w:r>
        <w:rPr>
          <w:rFonts w:ascii="Garamond" w:hAnsi="Garamond"/>
          <w:sz w:val="24"/>
          <w:szCs w:val="24"/>
        </w:rPr>
        <w:lastRenderedPageBreak/>
        <w:t>b) Cena za předmět smlouvy dle č. II odst. 1písm. e) bude hrazena po protokolárním převzetí díla C bez vad bránících předání a převzetí díla C za přítomnosti kontaktní osoby objednatele nebo osoby pověřené dle čl. II odst.6 a kontaktní osoby dodavatele, včetně doložení dokladů podle této smlouvy.</w:t>
      </w:r>
    </w:p>
    <w:p w14:paraId="393D2401" w14:textId="46891ACE" w:rsidR="005654D4" w:rsidRPr="004E1E9E" w:rsidRDefault="007242F3" w:rsidP="005654D4">
      <w:pPr>
        <w:jc w:val="center"/>
        <w:rPr>
          <w:rFonts w:ascii="Garamond" w:hAnsi="Garamond"/>
          <w:b/>
          <w:sz w:val="24"/>
        </w:rPr>
      </w:pPr>
      <w:r w:rsidRPr="004E1E9E">
        <w:rPr>
          <w:rFonts w:ascii="Garamond" w:hAnsi="Garamond"/>
          <w:b/>
          <w:sz w:val="24"/>
        </w:rPr>
        <w:t>I</w:t>
      </w:r>
      <w:r w:rsidR="005654D4" w:rsidRPr="004E1E9E">
        <w:rPr>
          <w:rFonts w:ascii="Garamond" w:hAnsi="Garamond"/>
          <w:b/>
          <w:sz w:val="24"/>
        </w:rPr>
        <w:t>II.</w:t>
      </w:r>
    </w:p>
    <w:p w14:paraId="4BD63269" w14:textId="79400144" w:rsidR="005654D4" w:rsidRPr="004E1E9E" w:rsidRDefault="00F10AF7" w:rsidP="00F10AF7">
      <w:pPr>
        <w:tabs>
          <w:tab w:val="left" w:pos="2205"/>
        </w:tabs>
        <w:jc w:val="both"/>
        <w:rPr>
          <w:rFonts w:ascii="Garamond" w:hAnsi="Garamond" w:cs="Arial"/>
          <w:sz w:val="24"/>
        </w:rPr>
      </w:pPr>
      <w:r w:rsidRPr="004E1E9E">
        <w:rPr>
          <w:rFonts w:ascii="Garamond" w:hAnsi="Garamond" w:cs="Arial"/>
          <w:sz w:val="24"/>
        </w:rPr>
        <w:tab/>
      </w:r>
    </w:p>
    <w:p w14:paraId="57AC5AE7" w14:textId="77777777" w:rsidR="000015C7" w:rsidRPr="004E1E9E" w:rsidRDefault="000015C7" w:rsidP="000015C7">
      <w:pPr>
        <w:pStyle w:val="Odstavecseseznamem"/>
        <w:numPr>
          <w:ilvl w:val="0"/>
          <w:numId w:val="2"/>
        </w:numPr>
        <w:ind w:left="284" w:hanging="284"/>
        <w:jc w:val="both"/>
        <w:rPr>
          <w:rFonts w:ascii="Garamond" w:hAnsi="Garamond"/>
          <w:sz w:val="24"/>
        </w:rPr>
      </w:pPr>
      <w:r w:rsidRPr="004E1E9E">
        <w:rPr>
          <w:rFonts w:ascii="Garamond" w:hAnsi="Garamond" w:cs="Arial"/>
          <w:sz w:val="24"/>
        </w:rPr>
        <w:t>Ostatní ustanovení Smlouvy zůstávají v platnosti a nezměněna.</w:t>
      </w:r>
    </w:p>
    <w:p w14:paraId="3D0187CC" w14:textId="592EB053" w:rsidR="005654D4" w:rsidRPr="004E1E9E" w:rsidRDefault="00E12322" w:rsidP="0096750E">
      <w:pPr>
        <w:pStyle w:val="Zkladntext3"/>
        <w:numPr>
          <w:ilvl w:val="0"/>
          <w:numId w:val="2"/>
        </w:numPr>
        <w:spacing w:before="120"/>
        <w:ind w:left="284" w:hanging="284"/>
        <w:jc w:val="both"/>
        <w:rPr>
          <w:rFonts w:ascii="Garamond" w:hAnsi="Garamond"/>
          <w:sz w:val="24"/>
          <w:szCs w:val="24"/>
        </w:rPr>
      </w:pPr>
      <w:r w:rsidRPr="004E1E9E">
        <w:rPr>
          <w:rFonts w:ascii="Garamond" w:hAnsi="Garamond"/>
          <w:sz w:val="24"/>
          <w:szCs w:val="24"/>
        </w:rPr>
        <w:t xml:space="preserve">Zhotovitel souhlasí s tím, aby tento </w:t>
      </w:r>
      <w:r w:rsidR="006A0D2F">
        <w:rPr>
          <w:rFonts w:ascii="Garamond" w:hAnsi="Garamond"/>
          <w:sz w:val="24"/>
          <w:szCs w:val="24"/>
        </w:rPr>
        <w:t>D</w:t>
      </w:r>
      <w:r w:rsidRPr="004E1E9E">
        <w:rPr>
          <w:rFonts w:ascii="Garamond" w:hAnsi="Garamond"/>
          <w:sz w:val="24"/>
          <w:szCs w:val="24"/>
        </w:rPr>
        <w:t xml:space="preserve">odatek </w:t>
      </w:r>
      <w:r w:rsidR="006A0D2F">
        <w:rPr>
          <w:rFonts w:ascii="Garamond" w:hAnsi="Garamond"/>
          <w:sz w:val="24"/>
          <w:szCs w:val="24"/>
        </w:rPr>
        <w:t xml:space="preserve">č. 1 </w:t>
      </w:r>
      <w:r w:rsidRPr="004E1E9E">
        <w:rPr>
          <w:rFonts w:ascii="Garamond" w:hAnsi="Garamond"/>
          <w:sz w:val="24"/>
          <w:szCs w:val="24"/>
        </w:rPr>
        <w:t>byl uveřejněn na internetových stránkách objednatele. D</w:t>
      </w:r>
      <w:r w:rsidR="005654D4" w:rsidRPr="004E1E9E">
        <w:rPr>
          <w:rFonts w:ascii="Garamond" w:hAnsi="Garamond"/>
          <w:sz w:val="24"/>
          <w:szCs w:val="24"/>
        </w:rPr>
        <w:t xml:space="preserve">odatek </w:t>
      </w:r>
      <w:r w:rsidR="006A0D2F">
        <w:rPr>
          <w:rFonts w:ascii="Garamond" w:hAnsi="Garamond"/>
          <w:sz w:val="24"/>
          <w:szCs w:val="24"/>
        </w:rPr>
        <w:t xml:space="preserve">č. 1 </w:t>
      </w:r>
      <w:r w:rsidR="005654D4" w:rsidRPr="004E1E9E">
        <w:rPr>
          <w:rFonts w:ascii="Garamond" w:hAnsi="Garamond"/>
          <w:sz w:val="24"/>
          <w:szCs w:val="24"/>
        </w:rPr>
        <w:t>se</w:t>
      </w:r>
      <w:r w:rsidR="007242F3" w:rsidRPr="004E1E9E">
        <w:rPr>
          <w:rFonts w:ascii="Garamond" w:hAnsi="Garamond"/>
          <w:sz w:val="24"/>
          <w:szCs w:val="24"/>
        </w:rPr>
        <w:t xml:space="preserve"> včetně Smlouvy </w:t>
      </w:r>
      <w:r w:rsidR="005654D4" w:rsidRPr="004E1E9E">
        <w:rPr>
          <w:rFonts w:ascii="Garamond" w:hAnsi="Garamond"/>
          <w:color w:val="000000"/>
          <w:sz w:val="24"/>
          <w:szCs w:val="24"/>
        </w:rPr>
        <w:t xml:space="preserve">vkládá do registru smluv vedeného podle zákona č. 340/2015 Sb., o zvláštních podmínkách účinnosti některých smluv, uveřejňování těchto smluv a o registru smluv (zákon o registru smluv), ve znění pozdějších předpisů. Uveřejnění </w:t>
      </w:r>
      <w:r w:rsidR="006A0D2F">
        <w:rPr>
          <w:rFonts w:ascii="Garamond" w:hAnsi="Garamond"/>
          <w:color w:val="000000"/>
          <w:sz w:val="24"/>
          <w:szCs w:val="24"/>
        </w:rPr>
        <w:t>D</w:t>
      </w:r>
      <w:r w:rsidR="005654D4" w:rsidRPr="004E1E9E">
        <w:rPr>
          <w:rFonts w:ascii="Garamond" w:hAnsi="Garamond"/>
          <w:color w:val="000000"/>
          <w:sz w:val="24"/>
          <w:szCs w:val="24"/>
        </w:rPr>
        <w:t xml:space="preserve">odatku </w:t>
      </w:r>
      <w:r w:rsidR="006A0D2F">
        <w:rPr>
          <w:rFonts w:ascii="Garamond" w:hAnsi="Garamond"/>
          <w:color w:val="000000"/>
          <w:sz w:val="24"/>
          <w:szCs w:val="24"/>
        </w:rPr>
        <w:t xml:space="preserve">č. 1 a Smlouvy </w:t>
      </w:r>
      <w:r w:rsidR="005654D4" w:rsidRPr="004E1E9E">
        <w:rPr>
          <w:rFonts w:ascii="Garamond" w:hAnsi="Garamond"/>
          <w:color w:val="000000"/>
          <w:sz w:val="24"/>
          <w:szCs w:val="24"/>
        </w:rPr>
        <w:t xml:space="preserve">zajišťuje </w:t>
      </w:r>
      <w:r w:rsidR="00F10AF7" w:rsidRPr="004E1E9E">
        <w:rPr>
          <w:rFonts w:ascii="Garamond" w:hAnsi="Garamond"/>
          <w:color w:val="000000"/>
          <w:sz w:val="24"/>
          <w:szCs w:val="24"/>
        </w:rPr>
        <w:t>objednatel</w:t>
      </w:r>
      <w:r w:rsidR="005654D4" w:rsidRPr="004E1E9E">
        <w:rPr>
          <w:rFonts w:ascii="Garamond" w:hAnsi="Garamond"/>
          <w:color w:val="000000"/>
          <w:sz w:val="24"/>
          <w:szCs w:val="24"/>
        </w:rPr>
        <w:t>.</w:t>
      </w:r>
    </w:p>
    <w:p w14:paraId="21F2C36D" w14:textId="77777777" w:rsidR="007242F3" w:rsidRPr="004E1E9E" w:rsidRDefault="007242F3" w:rsidP="00E22604">
      <w:pPr>
        <w:pStyle w:val="Odstavecseseznamem"/>
        <w:ind w:left="284"/>
        <w:jc w:val="both"/>
        <w:rPr>
          <w:rFonts w:ascii="Garamond" w:hAnsi="Garamond"/>
          <w:sz w:val="24"/>
        </w:rPr>
      </w:pPr>
    </w:p>
    <w:p w14:paraId="7EC37FC9" w14:textId="603EB0FD" w:rsidR="005654D4" w:rsidRPr="004E1E9E" w:rsidRDefault="006A0D2F" w:rsidP="0096750E">
      <w:pPr>
        <w:pStyle w:val="Odstavecseseznamem"/>
        <w:numPr>
          <w:ilvl w:val="0"/>
          <w:numId w:val="2"/>
        </w:numPr>
        <w:spacing w:before="120" w:after="120"/>
        <w:ind w:left="284" w:hanging="284"/>
        <w:jc w:val="both"/>
        <w:rPr>
          <w:rFonts w:ascii="Garamond" w:hAnsi="Garamond" w:cs="Arial"/>
          <w:sz w:val="24"/>
        </w:rPr>
      </w:pPr>
      <w:r>
        <w:rPr>
          <w:rFonts w:ascii="Garamond" w:hAnsi="Garamond" w:cs="Arial"/>
          <w:sz w:val="24"/>
        </w:rPr>
        <w:t>D</w:t>
      </w:r>
      <w:r w:rsidR="005654D4" w:rsidRPr="004E1E9E">
        <w:rPr>
          <w:rFonts w:ascii="Garamond" w:hAnsi="Garamond" w:cs="Arial"/>
          <w:sz w:val="24"/>
        </w:rPr>
        <w:t xml:space="preserve">odatek </w:t>
      </w:r>
      <w:r>
        <w:rPr>
          <w:rFonts w:ascii="Garamond" w:hAnsi="Garamond" w:cs="Arial"/>
          <w:sz w:val="24"/>
        </w:rPr>
        <w:t xml:space="preserve">č. 1 </w:t>
      </w:r>
      <w:r w:rsidR="005654D4" w:rsidRPr="004E1E9E">
        <w:rPr>
          <w:rFonts w:ascii="Garamond" w:hAnsi="Garamond" w:cs="Arial"/>
          <w:sz w:val="24"/>
        </w:rPr>
        <w:t>je vyhotoven ve 4 (slovy: čtyřech) stejnopisech</w:t>
      </w:r>
      <w:r w:rsidR="007242F3" w:rsidRPr="004E1E9E">
        <w:rPr>
          <w:rFonts w:ascii="Garamond" w:hAnsi="Garamond" w:cs="Arial"/>
          <w:sz w:val="24"/>
        </w:rPr>
        <w:t xml:space="preserve">, z nichž každý má platnost originálu, objednatel obdrží tři stejnopisy a zhotovitel </w:t>
      </w:r>
      <w:r w:rsidR="005654D4" w:rsidRPr="004E1E9E">
        <w:rPr>
          <w:rFonts w:ascii="Garamond" w:hAnsi="Garamond" w:cs="Arial"/>
          <w:sz w:val="24"/>
        </w:rPr>
        <w:t xml:space="preserve">obdrží </w:t>
      </w:r>
      <w:r w:rsidR="007242F3" w:rsidRPr="004E1E9E">
        <w:rPr>
          <w:rFonts w:ascii="Garamond" w:hAnsi="Garamond" w:cs="Arial"/>
          <w:sz w:val="24"/>
        </w:rPr>
        <w:t>jeden stejnopis.</w:t>
      </w:r>
    </w:p>
    <w:p w14:paraId="2D0A4AB1" w14:textId="77777777" w:rsidR="005654D4" w:rsidRPr="004E1E9E" w:rsidRDefault="005654D4" w:rsidP="0096750E">
      <w:pPr>
        <w:pStyle w:val="Odstavecseseznamem"/>
        <w:spacing w:before="120" w:after="120"/>
        <w:ind w:left="284" w:hanging="284"/>
        <w:jc w:val="both"/>
        <w:rPr>
          <w:rFonts w:ascii="Garamond" w:hAnsi="Garamond" w:cs="Arial"/>
          <w:sz w:val="24"/>
        </w:rPr>
      </w:pPr>
    </w:p>
    <w:p w14:paraId="7EE027C3" w14:textId="6018BDCA" w:rsidR="005654D4" w:rsidRPr="004E1E9E" w:rsidRDefault="006A0D2F" w:rsidP="0096750E">
      <w:pPr>
        <w:pStyle w:val="Odstavecseseznamem"/>
        <w:numPr>
          <w:ilvl w:val="0"/>
          <w:numId w:val="2"/>
        </w:numPr>
        <w:ind w:left="284" w:hanging="284"/>
        <w:jc w:val="both"/>
        <w:rPr>
          <w:rFonts w:ascii="Garamond" w:hAnsi="Garamond" w:cs="Arial"/>
          <w:sz w:val="24"/>
        </w:rPr>
      </w:pPr>
      <w:r>
        <w:rPr>
          <w:rFonts w:ascii="Garamond" w:hAnsi="Garamond" w:cs="Arial"/>
          <w:sz w:val="24"/>
        </w:rPr>
        <w:t>D</w:t>
      </w:r>
      <w:r w:rsidR="005654D4" w:rsidRPr="004E1E9E">
        <w:rPr>
          <w:rFonts w:ascii="Garamond" w:hAnsi="Garamond" w:cs="Arial"/>
          <w:sz w:val="24"/>
        </w:rPr>
        <w:t>odatek</w:t>
      </w:r>
      <w:r>
        <w:rPr>
          <w:rFonts w:ascii="Garamond" w:hAnsi="Garamond" w:cs="Arial"/>
          <w:sz w:val="24"/>
        </w:rPr>
        <w:t xml:space="preserve"> č. 1</w:t>
      </w:r>
      <w:r w:rsidR="005654D4" w:rsidRPr="004E1E9E">
        <w:rPr>
          <w:rFonts w:ascii="Garamond" w:hAnsi="Garamond" w:cs="Arial"/>
          <w:sz w:val="24"/>
        </w:rPr>
        <w:t xml:space="preserve"> je platný</w:t>
      </w:r>
      <w:r w:rsidR="00E12322" w:rsidRPr="004E1E9E">
        <w:rPr>
          <w:rFonts w:ascii="Garamond" w:hAnsi="Garamond" w:cs="Arial"/>
          <w:sz w:val="24"/>
        </w:rPr>
        <w:t xml:space="preserve"> dnem</w:t>
      </w:r>
      <w:r w:rsidR="005654D4" w:rsidRPr="004E1E9E">
        <w:rPr>
          <w:rFonts w:ascii="Garamond" w:hAnsi="Garamond" w:cs="Arial"/>
          <w:sz w:val="24"/>
        </w:rPr>
        <w:t>, kdy podpis připojí smluvní strana, která jej podepisuje jako poslední.</w:t>
      </w:r>
    </w:p>
    <w:p w14:paraId="724CDAC2" w14:textId="77777777" w:rsidR="007242F3" w:rsidRPr="004E1E9E" w:rsidRDefault="007242F3" w:rsidP="00E22604">
      <w:pPr>
        <w:pStyle w:val="Odstavecseseznamem"/>
        <w:rPr>
          <w:rFonts w:ascii="Garamond" w:hAnsi="Garamond" w:cs="Arial"/>
          <w:sz w:val="24"/>
        </w:rPr>
      </w:pPr>
    </w:p>
    <w:p w14:paraId="2C3E6F9E" w14:textId="152B599C" w:rsidR="007242F3" w:rsidRPr="004E1E9E" w:rsidRDefault="007242F3" w:rsidP="0096750E">
      <w:pPr>
        <w:pStyle w:val="Odstavecseseznamem"/>
        <w:numPr>
          <w:ilvl w:val="0"/>
          <w:numId w:val="2"/>
        </w:numPr>
        <w:ind w:left="284" w:hanging="284"/>
        <w:jc w:val="both"/>
        <w:rPr>
          <w:rFonts w:ascii="Garamond" w:hAnsi="Garamond" w:cs="Arial"/>
          <w:sz w:val="24"/>
        </w:rPr>
      </w:pPr>
      <w:r w:rsidRPr="004E1E9E">
        <w:rPr>
          <w:rFonts w:ascii="Garamond" w:hAnsi="Garamond" w:cs="Arial"/>
          <w:sz w:val="24"/>
        </w:rPr>
        <w:t>Nedílnou součástí tohoto dodatku jsou tyto přílohy:</w:t>
      </w:r>
    </w:p>
    <w:p w14:paraId="1CF5D2DA" w14:textId="77777777" w:rsidR="00B457AA" w:rsidRPr="004E1E9E" w:rsidRDefault="00B457AA" w:rsidP="00D4177A">
      <w:pPr>
        <w:pStyle w:val="Odstavecseseznamem"/>
        <w:rPr>
          <w:rFonts w:ascii="Garamond" w:hAnsi="Garamond" w:cs="Arial"/>
          <w:sz w:val="24"/>
        </w:rPr>
      </w:pPr>
    </w:p>
    <w:p w14:paraId="0852ECA0" w14:textId="3035CD18" w:rsidR="0006549C" w:rsidRDefault="007242F3" w:rsidP="0037462D">
      <w:pPr>
        <w:pStyle w:val="Odstavecseseznamem"/>
        <w:jc w:val="both"/>
        <w:rPr>
          <w:rFonts w:ascii="Garamond" w:hAnsi="Garamond" w:cs="Arial"/>
          <w:sz w:val="24"/>
        </w:rPr>
      </w:pPr>
      <w:r w:rsidRPr="004E1E9E">
        <w:rPr>
          <w:rFonts w:ascii="Garamond" w:hAnsi="Garamond" w:cs="Arial"/>
          <w:sz w:val="24"/>
        </w:rPr>
        <w:t xml:space="preserve">Příloha č. </w:t>
      </w:r>
      <w:r w:rsidR="00323E50">
        <w:rPr>
          <w:rFonts w:ascii="Garamond" w:hAnsi="Garamond" w:cs="Arial"/>
          <w:sz w:val="24"/>
        </w:rPr>
        <w:t>4</w:t>
      </w:r>
      <w:r w:rsidR="0006549C">
        <w:rPr>
          <w:rFonts w:ascii="Garamond" w:hAnsi="Garamond" w:cs="Arial"/>
          <w:sz w:val="24"/>
        </w:rPr>
        <w:tab/>
        <w:t>Změnový list č.</w:t>
      </w:r>
      <w:r w:rsidR="00E82C59">
        <w:rPr>
          <w:rFonts w:ascii="Garamond" w:hAnsi="Garamond" w:cs="Arial"/>
          <w:sz w:val="24"/>
        </w:rPr>
        <w:t xml:space="preserve"> </w:t>
      </w:r>
      <w:r w:rsidR="0006549C">
        <w:rPr>
          <w:rFonts w:ascii="Garamond" w:hAnsi="Garamond" w:cs="Arial"/>
          <w:sz w:val="24"/>
        </w:rPr>
        <w:t>1 včetně rozpočtu</w:t>
      </w:r>
    </w:p>
    <w:p w14:paraId="0DBFB0F8" w14:textId="1B09DBFA" w:rsidR="0006549C" w:rsidRDefault="0006549C" w:rsidP="0006549C">
      <w:pPr>
        <w:pStyle w:val="Odstavecseseznamem"/>
        <w:jc w:val="both"/>
        <w:rPr>
          <w:rFonts w:ascii="Garamond" w:hAnsi="Garamond" w:cs="Arial"/>
          <w:sz w:val="24"/>
        </w:rPr>
      </w:pPr>
      <w:r w:rsidRPr="004E1E9E">
        <w:rPr>
          <w:rFonts w:ascii="Garamond" w:hAnsi="Garamond" w:cs="Arial"/>
          <w:sz w:val="24"/>
        </w:rPr>
        <w:t xml:space="preserve">Příloha č. </w:t>
      </w:r>
      <w:r w:rsidR="00323E50">
        <w:rPr>
          <w:rFonts w:ascii="Garamond" w:hAnsi="Garamond" w:cs="Arial"/>
          <w:sz w:val="24"/>
        </w:rPr>
        <w:t>5</w:t>
      </w:r>
      <w:r>
        <w:rPr>
          <w:rFonts w:ascii="Garamond" w:hAnsi="Garamond" w:cs="Arial"/>
          <w:sz w:val="24"/>
        </w:rPr>
        <w:tab/>
        <w:t>Změnový list č.</w:t>
      </w:r>
      <w:r w:rsidR="00E82C59">
        <w:rPr>
          <w:rFonts w:ascii="Garamond" w:hAnsi="Garamond" w:cs="Arial"/>
          <w:sz w:val="24"/>
        </w:rPr>
        <w:t xml:space="preserve"> </w:t>
      </w:r>
      <w:r w:rsidR="00BA12BB">
        <w:rPr>
          <w:rFonts w:ascii="Garamond" w:hAnsi="Garamond" w:cs="Arial"/>
          <w:sz w:val="24"/>
        </w:rPr>
        <w:t>2</w:t>
      </w:r>
      <w:r>
        <w:rPr>
          <w:rFonts w:ascii="Garamond" w:hAnsi="Garamond" w:cs="Arial"/>
          <w:sz w:val="24"/>
        </w:rPr>
        <w:t xml:space="preserve"> včetně rozpočtu</w:t>
      </w:r>
    </w:p>
    <w:p w14:paraId="0DF4C076" w14:textId="6448B985" w:rsidR="0006549C" w:rsidRDefault="0006549C" w:rsidP="0006549C">
      <w:pPr>
        <w:pStyle w:val="Odstavecseseznamem"/>
        <w:jc w:val="both"/>
        <w:rPr>
          <w:rFonts w:ascii="Garamond" w:hAnsi="Garamond" w:cs="Arial"/>
          <w:sz w:val="24"/>
        </w:rPr>
      </w:pPr>
      <w:r w:rsidRPr="004E1E9E">
        <w:rPr>
          <w:rFonts w:ascii="Garamond" w:hAnsi="Garamond" w:cs="Arial"/>
          <w:sz w:val="24"/>
        </w:rPr>
        <w:t xml:space="preserve">Příloha č. </w:t>
      </w:r>
      <w:r w:rsidR="00323E50">
        <w:rPr>
          <w:rFonts w:ascii="Garamond" w:hAnsi="Garamond" w:cs="Arial"/>
          <w:sz w:val="24"/>
        </w:rPr>
        <w:t>6</w:t>
      </w:r>
      <w:r>
        <w:rPr>
          <w:rFonts w:ascii="Garamond" w:hAnsi="Garamond" w:cs="Arial"/>
          <w:sz w:val="24"/>
        </w:rPr>
        <w:tab/>
        <w:t>Změnový list č</w:t>
      </w:r>
      <w:r w:rsidR="00E82C59">
        <w:rPr>
          <w:rFonts w:ascii="Garamond" w:hAnsi="Garamond" w:cs="Arial"/>
          <w:sz w:val="24"/>
        </w:rPr>
        <w:t xml:space="preserve"> </w:t>
      </w:r>
      <w:r>
        <w:rPr>
          <w:rFonts w:ascii="Garamond" w:hAnsi="Garamond" w:cs="Arial"/>
          <w:sz w:val="24"/>
        </w:rPr>
        <w:t>.</w:t>
      </w:r>
      <w:r w:rsidR="00BA12BB">
        <w:rPr>
          <w:rFonts w:ascii="Garamond" w:hAnsi="Garamond" w:cs="Arial"/>
          <w:sz w:val="24"/>
        </w:rPr>
        <w:t>3</w:t>
      </w:r>
      <w:r>
        <w:rPr>
          <w:rFonts w:ascii="Garamond" w:hAnsi="Garamond" w:cs="Arial"/>
          <w:sz w:val="24"/>
        </w:rPr>
        <w:t xml:space="preserve"> včetně rozpočtu</w:t>
      </w:r>
    </w:p>
    <w:p w14:paraId="6D25CE62" w14:textId="5E6B7E3C" w:rsidR="00680273" w:rsidRDefault="00680273" w:rsidP="0006549C">
      <w:pPr>
        <w:pStyle w:val="Odstavecseseznamem"/>
        <w:jc w:val="both"/>
        <w:rPr>
          <w:rFonts w:ascii="Garamond" w:hAnsi="Garamond" w:cs="Arial"/>
          <w:sz w:val="24"/>
        </w:rPr>
      </w:pPr>
    </w:p>
    <w:p w14:paraId="5CD6AEB8" w14:textId="77777777" w:rsidR="00680273" w:rsidRDefault="00680273" w:rsidP="0006549C">
      <w:pPr>
        <w:pStyle w:val="Odstavecseseznamem"/>
        <w:jc w:val="both"/>
        <w:rPr>
          <w:rFonts w:ascii="Garamond" w:hAnsi="Garamond" w:cs="Arial"/>
          <w:sz w:val="24"/>
        </w:rPr>
      </w:pPr>
    </w:p>
    <w:p w14:paraId="0B2E6404" w14:textId="77777777" w:rsidR="0006549C" w:rsidRDefault="0006549C" w:rsidP="0037462D">
      <w:pPr>
        <w:pStyle w:val="Odstavecseseznamem"/>
        <w:jc w:val="both"/>
        <w:rPr>
          <w:rFonts w:ascii="Garamond" w:hAnsi="Garamond" w:cs="Arial"/>
          <w:sz w:val="24"/>
        </w:rPr>
      </w:pPr>
    </w:p>
    <w:p w14:paraId="5B8A09F4" w14:textId="03BD181E" w:rsidR="007242F3" w:rsidRPr="004E1E9E" w:rsidRDefault="0006549C" w:rsidP="0037462D">
      <w:pPr>
        <w:pStyle w:val="Odstavecseseznamem"/>
        <w:jc w:val="both"/>
        <w:rPr>
          <w:rFonts w:ascii="Garamond" w:hAnsi="Garamond" w:cs="Arial"/>
          <w:sz w:val="24"/>
        </w:rPr>
      </w:pPr>
      <w:r>
        <w:rPr>
          <w:rFonts w:ascii="Garamond" w:hAnsi="Garamond" w:cs="Arial"/>
          <w:sz w:val="24"/>
        </w:rPr>
        <w:t xml:space="preserve"> </w:t>
      </w:r>
    </w:p>
    <w:p w14:paraId="1476F03A" w14:textId="7B5D1214" w:rsidR="005654D4" w:rsidRDefault="005654D4" w:rsidP="009A4A5B">
      <w:pPr>
        <w:pStyle w:val="Zkladntext3"/>
        <w:shd w:val="clear" w:color="auto" w:fill="auto"/>
        <w:tabs>
          <w:tab w:val="left" w:pos="5387"/>
        </w:tabs>
        <w:suppressAutoHyphens/>
        <w:spacing w:before="360" w:after="0" w:line="240" w:lineRule="auto"/>
        <w:ind w:firstLine="0"/>
        <w:jc w:val="both"/>
        <w:rPr>
          <w:rFonts w:ascii="Garamond" w:hAnsi="Garamond"/>
          <w:color w:val="000000"/>
          <w:sz w:val="24"/>
          <w:szCs w:val="24"/>
        </w:rPr>
      </w:pPr>
      <w:r w:rsidRPr="004E1E9E">
        <w:rPr>
          <w:rFonts w:ascii="Garamond" w:hAnsi="Garamond"/>
          <w:color w:val="000000"/>
          <w:sz w:val="24"/>
          <w:szCs w:val="24"/>
        </w:rPr>
        <w:t>V Praze dne:</w:t>
      </w:r>
      <w:r w:rsidR="00D44286">
        <w:rPr>
          <w:rFonts w:ascii="Garamond" w:hAnsi="Garamond"/>
          <w:color w:val="000000"/>
          <w:sz w:val="24"/>
          <w:szCs w:val="24"/>
        </w:rPr>
        <w:t xml:space="preserve"> 5. 12. 2019</w:t>
      </w:r>
      <w:r w:rsidR="00680273">
        <w:rPr>
          <w:rFonts w:ascii="Garamond" w:hAnsi="Garamond"/>
          <w:color w:val="000000"/>
          <w:sz w:val="24"/>
          <w:szCs w:val="24"/>
        </w:rPr>
        <w:t xml:space="preserve">                                                      </w:t>
      </w:r>
      <w:r w:rsidR="00F46A01">
        <w:rPr>
          <w:rFonts w:ascii="Garamond" w:hAnsi="Garamond"/>
          <w:color w:val="000000"/>
          <w:sz w:val="24"/>
          <w:szCs w:val="24"/>
        </w:rPr>
        <w:tab/>
      </w:r>
      <w:r w:rsidRPr="004E1E9E">
        <w:rPr>
          <w:rFonts w:ascii="Garamond" w:hAnsi="Garamond"/>
          <w:color w:val="000000"/>
          <w:sz w:val="24"/>
          <w:szCs w:val="24"/>
        </w:rPr>
        <w:t xml:space="preserve">V </w:t>
      </w:r>
      <w:r w:rsidR="00D44286">
        <w:rPr>
          <w:rFonts w:ascii="Garamond" w:hAnsi="Garamond"/>
          <w:color w:val="000000"/>
          <w:sz w:val="24"/>
          <w:szCs w:val="24"/>
        </w:rPr>
        <w:t>Ostravě</w:t>
      </w:r>
      <w:r w:rsidRPr="004E1E9E">
        <w:rPr>
          <w:rFonts w:ascii="Garamond" w:hAnsi="Garamond"/>
          <w:color w:val="000000"/>
          <w:sz w:val="24"/>
          <w:szCs w:val="24"/>
        </w:rPr>
        <w:t xml:space="preserve"> dne:</w:t>
      </w:r>
      <w:r w:rsidR="00D44286">
        <w:rPr>
          <w:rFonts w:ascii="Garamond" w:hAnsi="Garamond"/>
          <w:color w:val="000000"/>
          <w:sz w:val="24"/>
          <w:szCs w:val="24"/>
        </w:rPr>
        <w:t xml:space="preserve"> 4. 12. 2019</w:t>
      </w:r>
      <w:bookmarkStart w:id="3" w:name="_GoBack"/>
      <w:bookmarkEnd w:id="3"/>
    </w:p>
    <w:p w14:paraId="633C77B3" w14:textId="77777777" w:rsidR="00323E50" w:rsidRPr="004E1E9E" w:rsidRDefault="00323E50" w:rsidP="009A4A5B">
      <w:pPr>
        <w:pStyle w:val="Zkladntext3"/>
        <w:shd w:val="clear" w:color="auto" w:fill="auto"/>
        <w:tabs>
          <w:tab w:val="left" w:pos="5387"/>
        </w:tabs>
        <w:suppressAutoHyphens/>
        <w:spacing w:before="360" w:after="0" w:line="240" w:lineRule="auto"/>
        <w:ind w:firstLine="0"/>
        <w:jc w:val="both"/>
        <w:rPr>
          <w:rFonts w:ascii="Garamond" w:hAnsi="Garamond"/>
          <w:color w:val="000000"/>
          <w:sz w:val="24"/>
          <w:szCs w:val="24"/>
        </w:rPr>
      </w:pPr>
    </w:p>
    <w:p w14:paraId="5938B368" w14:textId="4A426338" w:rsidR="00323E50" w:rsidRDefault="005654D4" w:rsidP="00180BB7">
      <w:pPr>
        <w:pStyle w:val="Zkladntext3"/>
        <w:shd w:val="clear" w:color="auto" w:fill="auto"/>
        <w:spacing w:after="0" w:line="220" w:lineRule="exact"/>
        <w:ind w:firstLine="0"/>
        <w:jc w:val="both"/>
        <w:rPr>
          <w:rFonts w:ascii="Garamond" w:hAnsi="Garamond"/>
          <w:color w:val="000000"/>
          <w:sz w:val="24"/>
          <w:szCs w:val="24"/>
        </w:rPr>
      </w:pPr>
      <w:r w:rsidRPr="004E1E9E">
        <w:rPr>
          <w:rFonts w:ascii="Garamond" w:hAnsi="Garamond"/>
          <w:color w:val="000000"/>
          <w:sz w:val="24"/>
          <w:szCs w:val="24"/>
        </w:rPr>
        <w:t>Za objednatele:</w:t>
      </w:r>
      <w:r w:rsidR="00323E50">
        <w:rPr>
          <w:rFonts w:ascii="Garamond" w:hAnsi="Garamond"/>
          <w:color w:val="000000"/>
          <w:sz w:val="24"/>
          <w:szCs w:val="24"/>
        </w:rPr>
        <w:tab/>
      </w:r>
      <w:r w:rsidR="00323E50">
        <w:rPr>
          <w:rFonts w:ascii="Garamond" w:hAnsi="Garamond"/>
          <w:color w:val="000000"/>
          <w:sz w:val="24"/>
          <w:szCs w:val="24"/>
        </w:rPr>
        <w:tab/>
      </w:r>
      <w:r w:rsidR="00323E50">
        <w:rPr>
          <w:rFonts w:ascii="Garamond" w:hAnsi="Garamond"/>
          <w:color w:val="000000"/>
          <w:sz w:val="24"/>
          <w:szCs w:val="24"/>
        </w:rPr>
        <w:tab/>
      </w:r>
      <w:r w:rsidR="00323E50">
        <w:rPr>
          <w:rFonts w:ascii="Garamond" w:hAnsi="Garamond"/>
          <w:color w:val="000000"/>
          <w:sz w:val="24"/>
          <w:szCs w:val="24"/>
        </w:rPr>
        <w:tab/>
      </w:r>
      <w:r w:rsidR="00180BB7">
        <w:rPr>
          <w:rFonts w:ascii="Garamond" w:hAnsi="Garamond"/>
          <w:color w:val="000000"/>
          <w:sz w:val="24"/>
          <w:szCs w:val="24"/>
        </w:rPr>
        <w:tab/>
      </w:r>
      <w:r w:rsidR="00F46A01">
        <w:rPr>
          <w:rFonts w:ascii="Garamond" w:hAnsi="Garamond"/>
          <w:color w:val="000000"/>
          <w:sz w:val="24"/>
          <w:szCs w:val="24"/>
        </w:rPr>
        <w:tab/>
      </w:r>
      <w:r w:rsidR="00323E50" w:rsidRPr="004E1E9E">
        <w:rPr>
          <w:rFonts w:ascii="Garamond" w:hAnsi="Garamond"/>
          <w:color w:val="000000"/>
          <w:sz w:val="24"/>
          <w:szCs w:val="24"/>
        </w:rPr>
        <w:t xml:space="preserve">Za </w:t>
      </w:r>
      <w:r w:rsidR="00F46A01">
        <w:rPr>
          <w:rFonts w:ascii="Garamond" w:hAnsi="Garamond"/>
          <w:color w:val="000000"/>
          <w:sz w:val="24"/>
          <w:szCs w:val="24"/>
        </w:rPr>
        <w:t>dodavatele</w:t>
      </w:r>
      <w:r w:rsidR="00323E50" w:rsidRPr="004E1E9E">
        <w:rPr>
          <w:rFonts w:ascii="Garamond" w:hAnsi="Garamond"/>
          <w:color w:val="000000"/>
          <w:sz w:val="24"/>
          <w:szCs w:val="24"/>
        </w:rPr>
        <w:t>:</w:t>
      </w:r>
    </w:p>
    <w:p w14:paraId="52B15513" w14:textId="77777777" w:rsidR="00323E50" w:rsidRDefault="00323E50" w:rsidP="00EB29FE">
      <w:pPr>
        <w:pStyle w:val="Zkladntext3"/>
        <w:shd w:val="clear" w:color="auto" w:fill="auto"/>
        <w:spacing w:after="0" w:line="220" w:lineRule="exact"/>
        <w:ind w:firstLine="0"/>
        <w:jc w:val="both"/>
        <w:rPr>
          <w:rFonts w:ascii="Garamond" w:hAnsi="Garamond"/>
          <w:color w:val="000000"/>
          <w:sz w:val="24"/>
          <w:szCs w:val="24"/>
        </w:rPr>
      </w:pPr>
    </w:p>
    <w:p w14:paraId="201F1548" w14:textId="27BF02F4" w:rsidR="00EB29FE" w:rsidRDefault="009711C5" w:rsidP="00180BB7">
      <w:pPr>
        <w:pStyle w:val="Zkladntext3"/>
        <w:shd w:val="clear" w:color="auto" w:fill="auto"/>
        <w:tabs>
          <w:tab w:val="left" w:pos="4962"/>
        </w:tabs>
        <w:spacing w:after="0" w:line="220" w:lineRule="exact"/>
        <w:ind w:firstLine="0"/>
        <w:jc w:val="both"/>
        <w:rPr>
          <w:rFonts w:ascii="Garamond" w:hAnsi="Garamond"/>
          <w:b/>
          <w:color w:val="000000"/>
          <w:sz w:val="24"/>
          <w:szCs w:val="24"/>
          <w:lang w:eastAsia="cs-CZ"/>
        </w:rPr>
      </w:pPr>
      <w:r>
        <w:rPr>
          <w:rFonts w:ascii="Garamond" w:hAnsi="Garamond"/>
          <w:b/>
          <w:color w:val="000000"/>
          <w:sz w:val="24"/>
          <w:szCs w:val="24"/>
        </w:rPr>
        <w:t xml:space="preserve">Česká republika - </w:t>
      </w:r>
      <w:r w:rsidR="00323E50">
        <w:rPr>
          <w:rFonts w:ascii="Garamond" w:hAnsi="Garamond"/>
          <w:b/>
          <w:color w:val="000000"/>
          <w:sz w:val="24"/>
          <w:szCs w:val="24"/>
        </w:rPr>
        <w:tab/>
      </w:r>
      <w:r w:rsidR="00323E50">
        <w:rPr>
          <w:rFonts w:ascii="Garamond" w:hAnsi="Garamond"/>
          <w:b/>
          <w:color w:val="000000"/>
          <w:sz w:val="24"/>
          <w:szCs w:val="24"/>
        </w:rPr>
        <w:tab/>
      </w:r>
      <w:r w:rsidR="00323E50">
        <w:rPr>
          <w:rFonts w:ascii="Garamond" w:hAnsi="Garamond"/>
          <w:b/>
          <w:color w:val="000000"/>
          <w:sz w:val="24"/>
          <w:szCs w:val="24"/>
        </w:rPr>
        <w:tab/>
      </w:r>
      <w:r w:rsidR="00323E50">
        <w:rPr>
          <w:rFonts w:ascii="Garamond" w:hAnsi="Garamond"/>
          <w:b/>
          <w:color w:val="000000"/>
          <w:sz w:val="24"/>
          <w:szCs w:val="24"/>
        </w:rPr>
        <w:tab/>
      </w:r>
      <w:r w:rsidR="00323E50">
        <w:rPr>
          <w:rFonts w:ascii="Garamond" w:hAnsi="Garamond"/>
          <w:b/>
          <w:color w:val="000000"/>
          <w:sz w:val="24"/>
          <w:szCs w:val="24"/>
        </w:rPr>
        <w:tab/>
      </w:r>
      <w:r w:rsidR="00323E50">
        <w:rPr>
          <w:rFonts w:ascii="Garamond" w:hAnsi="Garamond"/>
          <w:b/>
          <w:color w:val="000000"/>
          <w:sz w:val="24"/>
          <w:szCs w:val="24"/>
        </w:rPr>
        <w:tab/>
      </w:r>
      <w:r w:rsidR="00323E50">
        <w:rPr>
          <w:rFonts w:ascii="Garamond" w:hAnsi="Garamond"/>
          <w:b/>
          <w:color w:val="000000"/>
          <w:sz w:val="24"/>
          <w:szCs w:val="24"/>
        </w:rPr>
        <w:tab/>
      </w:r>
      <w:r w:rsidR="00F46A01">
        <w:rPr>
          <w:rFonts w:ascii="Garamond" w:hAnsi="Garamond"/>
          <w:b/>
          <w:color w:val="000000"/>
          <w:sz w:val="24"/>
          <w:szCs w:val="24"/>
        </w:rPr>
        <w:tab/>
      </w:r>
      <w:r w:rsidR="00EB29FE">
        <w:rPr>
          <w:rFonts w:ascii="Garamond" w:hAnsi="Garamond"/>
          <w:b/>
          <w:color w:val="000000"/>
          <w:sz w:val="24"/>
          <w:szCs w:val="24"/>
          <w:lang w:eastAsia="cs-CZ"/>
        </w:rPr>
        <w:t>FUS a HARAZIM s. r. o.</w:t>
      </w:r>
    </w:p>
    <w:p w14:paraId="0332434C" w14:textId="19B420E2" w:rsidR="009711C5" w:rsidRDefault="009711C5" w:rsidP="00EB29FE">
      <w:pPr>
        <w:pStyle w:val="Zkladntext3"/>
        <w:shd w:val="clear" w:color="auto" w:fill="auto"/>
        <w:spacing w:after="0" w:line="220" w:lineRule="exact"/>
        <w:ind w:firstLine="0"/>
        <w:jc w:val="both"/>
        <w:rPr>
          <w:rFonts w:ascii="Garamond" w:hAnsi="Garamond"/>
          <w:b/>
          <w:color w:val="000000"/>
          <w:sz w:val="24"/>
          <w:szCs w:val="24"/>
          <w:lang w:eastAsia="cs-CZ"/>
        </w:rPr>
      </w:pPr>
      <w:r>
        <w:rPr>
          <w:rFonts w:ascii="Garamond" w:hAnsi="Garamond"/>
          <w:b/>
          <w:color w:val="000000"/>
          <w:sz w:val="24"/>
          <w:szCs w:val="24"/>
          <w:lang w:eastAsia="cs-CZ"/>
        </w:rPr>
        <w:t>Správa státních hmotných rezerv</w:t>
      </w:r>
    </w:p>
    <w:p w14:paraId="456D21B7" w14:textId="06B34319" w:rsidR="00EB29FE" w:rsidRDefault="00EB29FE" w:rsidP="00EB29FE">
      <w:pPr>
        <w:pStyle w:val="Zkladntext3"/>
        <w:shd w:val="clear" w:color="auto" w:fill="auto"/>
        <w:spacing w:after="0" w:line="220" w:lineRule="exact"/>
        <w:ind w:firstLine="0"/>
        <w:jc w:val="both"/>
        <w:rPr>
          <w:rFonts w:ascii="Garamond" w:hAnsi="Garamond"/>
          <w:b/>
          <w:color w:val="000000"/>
          <w:sz w:val="24"/>
          <w:szCs w:val="24"/>
          <w:lang w:eastAsia="cs-CZ"/>
        </w:rPr>
      </w:pPr>
    </w:p>
    <w:p w14:paraId="2621D2DA" w14:textId="7AA2B495" w:rsidR="00EB29FE" w:rsidRDefault="00EB29FE" w:rsidP="00EB29FE">
      <w:pPr>
        <w:pStyle w:val="Zkladntext3"/>
        <w:shd w:val="clear" w:color="auto" w:fill="auto"/>
        <w:spacing w:after="0" w:line="220" w:lineRule="exact"/>
        <w:ind w:firstLine="0"/>
        <w:jc w:val="both"/>
        <w:rPr>
          <w:rFonts w:ascii="Garamond" w:hAnsi="Garamond"/>
          <w:b/>
          <w:color w:val="000000"/>
          <w:sz w:val="24"/>
          <w:szCs w:val="24"/>
          <w:lang w:eastAsia="cs-CZ"/>
        </w:rPr>
      </w:pPr>
    </w:p>
    <w:p w14:paraId="62BA7BF8" w14:textId="3E426FFE" w:rsidR="0006549C" w:rsidRPr="004E1E9E" w:rsidRDefault="0006549C" w:rsidP="009A4A5B">
      <w:pPr>
        <w:pStyle w:val="Zkladntext3"/>
        <w:shd w:val="clear" w:color="auto" w:fill="auto"/>
        <w:tabs>
          <w:tab w:val="right" w:pos="4678"/>
          <w:tab w:val="right" w:pos="6651"/>
          <w:tab w:val="right" w:pos="7105"/>
        </w:tabs>
        <w:suppressAutoHyphens/>
        <w:spacing w:before="120" w:after="0" w:line="240" w:lineRule="auto"/>
        <w:ind w:firstLine="0"/>
        <w:jc w:val="both"/>
        <w:rPr>
          <w:rFonts w:ascii="Garamond" w:hAnsi="Garamond"/>
          <w:color w:val="000000"/>
          <w:sz w:val="24"/>
          <w:szCs w:val="24"/>
        </w:rPr>
      </w:pPr>
      <w:r>
        <w:rPr>
          <w:rFonts w:ascii="Garamond" w:hAnsi="Garamond"/>
          <w:color w:val="000000"/>
          <w:sz w:val="24"/>
          <w:szCs w:val="24"/>
        </w:rPr>
        <w:tab/>
      </w:r>
    </w:p>
    <w:p w14:paraId="570A6E1D" w14:textId="77777777" w:rsidR="005654D4" w:rsidRPr="004E1E9E" w:rsidRDefault="009A4A5B" w:rsidP="009A4A5B">
      <w:pPr>
        <w:pStyle w:val="Zkladntext3"/>
        <w:shd w:val="clear" w:color="auto" w:fill="auto"/>
        <w:tabs>
          <w:tab w:val="right" w:pos="4678"/>
          <w:tab w:val="right" w:pos="6651"/>
          <w:tab w:val="right" w:pos="7105"/>
        </w:tabs>
        <w:suppressAutoHyphens/>
        <w:spacing w:before="120" w:after="0" w:line="240" w:lineRule="auto"/>
        <w:ind w:firstLine="0"/>
        <w:jc w:val="both"/>
        <w:rPr>
          <w:rFonts w:ascii="Garamond" w:hAnsi="Garamond"/>
          <w:color w:val="000000"/>
          <w:sz w:val="24"/>
          <w:szCs w:val="24"/>
        </w:rPr>
      </w:pPr>
      <w:r w:rsidRPr="004E1E9E">
        <w:rPr>
          <w:rFonts w:ascii="Garamond" w:hAnsi="Garamond"/>
          <w:color w:val="000000"/>
          <w:sz w:val="24"/>
          <w:szCs w:val="24"/>
        </w:rPr>
        <w:t>…</w:t>
      </w:r>
      <w:r w:rsidR="005654D4" w:rsidRPr="004E1E9E">
        <w:rPr>
          <w:rFonts w:ascii="Garamond" w:hAnsi="Garamond"/>
          <w:color w:val="000000"/>
          <w:sz w:val="24"/>
          <w:szCs w:val="24"/>
        </w:rPr>
        <w:t>…………………………………….</w:t>
      </w:r>
      <w:r w:rsidR="005654D4" w:rsidRPr="004E1E9E">
        <w:rPr>
          <w:rFonts w:ascii="Garamond" w:hAnsi="Garamond"/>
          <w:color w:val="000000"/>
          <w:sz w:val="24"/>
          <w:szCs w:val="24"/>
        </w:rPr>
        <w:tab/>
      </w:r>
      <w:r w:rsidR="005654D4" w:rsidRPr="004E1E9E">
        <w:rPr>
          <w:rFonts w:ascii="Garamond" w:hAnsi="Garamond"/>
          <w:color w:val="000000"/>
          <w:sz w:val="24"/>
          <w:szCs w:val="24"/>
        </w:rPr>
        <w:tab/>
        <w:t>………………………………………</w:t>
      </w:r>
    </w:p>
    <w:p w14:paraId="1A8018CD" w14:textId="40AED6DA" w:rsidR="00D43943" w:rsidRPr="004E1E9E" w:rsidRDefault="00D43943" w:rsidP="00D43943">
      <w:pPr>
        <w:pStyle w:val="Zkladntext3"/>
        <w:shd w:val="clear" w:color="auto" w:fill="auto"/>
        <w:spacing w:after="0" w:line="220" w:lineRule="exact"/>
        <w:ind w:firstLine="0"/>
        <w:jc w:val="both"/>
        <w:rPr>
          <w:rFonts w:ascii="Garamond" w:hAnsi="Garamond"/>
          <w:b/>
          <w:color w:val="000000"/>
          <w:sz w:val="24"/>
          <w:szCs w:val="24"/>
          <w:lang w:eastAsia="cs-CZ"/>
        </w:rPr>
      </w:pPr>
      <w:r w:rsidRPr="004E1E9E">
        <w:rPr>
          <w:rFonts w:ascii="Garamond" w:hAnsi="Garamond"/>
          <w:b/>
          <w:color w:val="000000"/>
          <w:sz w:val="24"/>
          <w:szCs w:val="24"/>
          <w:lang w:eastAsia="cs-CZ"/>
        </w:rPr>
        <w:tab/>
      </w:r>
      <w:r w:rsidR="00EB29FE">
        <w:rPr>
          <w:rFonts w:ascii="Garamond" w:hAnsi="Garamond"/>
          <w:b/>
          <w:color w:val="000000"/>
          <w:sz w:val="24"/>
          <w:szCs w:val="24"/>
          <w:lang w:eastAsia="cs-CZ"/>
        </w:rPr>
        <w:tab/>
      </w:r>
      <w:r w:rsidR="00EB29FE">
        <w:rPr>
          <w:rFonts w:ascii="Garamond" w:hAnsi="Garamond"/>
          <w:b/>
          <w:color w:val="000000"/>
          <w:sz w:val="24"/>
          <w:szCs w:val="24"/>
          <w:lang w:eastAsia="cs-CZ"/>
        </w:rPr>
        <w:tab/>
      </w:r>
      <w:r w:rsidR="00EB29FE">
        <w:rPr>
          <w:rFonts w:ascii="Garamond" w:hAnsi="Garamond"/>
          <w:b/>
          <w:color w:val="000000"/>
          <w:sz w:val="24"/>
          <w:szCs w:val="24"/>
          <w:lang w:eastAsia="cs-CZ"/>
        </w:rPr>
        <w:tab/>
      </w:r>
      <w:r w:rsidR="00323E50">
        <w:rPr>
          <w:rFonts w:ascii="Garamond" w:hAnsi="Garamond"/>
          <w:b/>
          <w:color w:val="000000"/>
          <w:sz w:val="24"/>
          <w:szCs w:val="24"/>
          <w:lang w:eastAsia="cs-CZ"/>
        </w:rPr>
        <w:tab/>
      </w:r>
      <w:r w:rsidR="00323E50">
        <w:rPr>
          <w:rFonts w:ascii="Garamond" w:hAnsi="Garamond"/>
          <w:b/>
          <w:color w:val="000000"/>
          <w:sz w:val="24"/>
          <w:szCs w:val="24"/>
          <w:lang w:eastAsia="cs-CZ"/>
        </w:rPr>
        <w:tab/>
      </w:r>
    </w:p>
    <w:p w14:paraId="3F441F14" w14:textId="69B77CBA" w:rsidR="00224899" w:rsidRPr="004E1E9E" w:rsidRDefault="00D43943" w:rsidP="00180BB7">
      <w:pPr>
        <w:pStyle w:val="Zkladntext3"/>
        <w:shd w:val="clear" w:color="auto" w:fill="auto"/>
        <w:spacing w:after="0" w:line="220" w:lineRule="exact"/>
        <w:ind w:firstLine="708"/>
        <w:jc w:val="both"/>
        <w:rPr>
          <w:rFonts w:ascii="Garamond" w:hAnsi="Garamond"/>
          <w:color w:val="000000"/>
          <w:sz w:val="24"/>
          <w:szCs w:val="24"/>
          <w:lang w:eastAsia="cs-CZ"/>
        </w:rPr>
      </w:pPr>
      <w:r w:rsidRPr="00EB29FE">
        <w:rPr>
          <w:rFonts w:ascii="Garamond" w:hAnsi="Garamond"/>
          <w:b/>
          <w:color w:val="000000"/>
          <w:sz w:val="24"/>
          <w:szCs w:val="24"/>
          <w:lang w:eastAsia="cs-CZ"/>
        </w:rPr>
        <w:t xml:space="preserve">Ing. </w:t>
      </w:r>
      <w:r w:rsidR="0006549C" w:rsidRPr="00EB29FE">
        <w:rPr>
          <w:rFonts w:ascii="Garamond" w:hAnsi="Garamond"/>
          <w:b/>
          <w:color w:val="000000"/>
          <w:sz w:val="24"/>
          <w:szCs w:val="24"/>
          <w:lang w:eastAsia="cs-CZ"/>
        </w:rPr>
        <w:t>Miroslav Basel</w:t>
      </w:r>
      <w:r w:rsidRPr="004E1E9E">
        <w:rPr>
          <w:rFonts w:ascii="Garamond" w:hAnsi="Garamond"/>
          <w:color w:val="000000"/>
          <w:sz w:val="24"/>
          <w:szCs w:val="24"/>
          <w:lang w:eastAsia="cs-CZ"/>
        </w:rPr>
        <w:tab/>
      </w:r>
      <w:r w:rsidRPr="004E1E9E">
        <w:rPr>
          <w:rFonts w:ascii="Garamond" w:hAnsi="Garamond"/>
          <w:color w:val="000000"/>
          <w:sz w:val="24"/>
          <w:szCs w:val="24"/>
          <w:lang w:eastAsia="cs-CZ"/>
        </w:rPr>
        <w:tab/>
      </w:r>
      <w:r w:rsidRPr="004E1E9E">
        <w:rPr>
          <w:rFonts w:ascii="Garamond" w:hAnsi="Garamond"/>
          <w:color w:val="000000"/>
          <w:sz w:val="24"/>
          <w:szCs w:val="24"/>
          <w:lang w:eastAsia="cs-CZ"/>
        </w:rPr>
        <w:tab/>
      </w:r>
      <w:r w:rsidR="00323E50">
        <w:rPr>
          <w:rFonts w:ascii="Garamond" w:hAnsi="Garamond"/>
          <w:b/>
          <w:color w:val="000000"/>
          <w:sz w:val="24"/>
          <w:szCs w:val="24"/>
          <w:lang w:eastAsia="cs-CZ"/>
        </w:rPr>
        <w:tab/>
      </w:r>
      <w:r w:rsidR="00323E50">
        <w:rPr>
          <w:rFonts w:ascii="Garamond" w:hAnsi="Garamond"/>
          <w:b/>
          <w:color w:val="000000"/>
          <w:sz w:val="24"/>
          <w:szCs w:val="24"/>
          <w:lang w:eastAsia="cs-CZ"/>
        </w:rPr>
        <w:tab/>
      </w:r>
      <w:r w:rsidR="00EB29FE" w:rsidRPr="00EB29FE">
        <w:rPr>
          <w:rFonts w:ascii="Garamond" w:hAnsi="Garamond"/>
          <w:b/>
          <w:color w:val="000000"/>
          <w:sz w:val="24"/>
          <w:szCs w:val="24"/>
          <w:lang w:eastAsia="cs-CZ"/>
        </w:rPr>
        <w:t>Miroslav Harazim</w:t>
      </w:r>
      <w:r w:rsidR="00EB29FE">
        <w:rPr>
          <w:rFonts w:ascii="Garamond" w:hAnsi="Garamond"/>
          <w:color w:val="000000"/>
          <w:sz w:val="24"/>
          <w:szCs w:val="24"/>
          <w:lang w:eastAsia="cs-CZ"/>
        </w:rPr>
        <w:t xml:space="preserve"> </w:t>
      </w:r>
      <w:r w:rsidR="00224899" w:rsidRPr="004E1E9E">
        <w:rPr>
          <w:rFonts w:ascii="Garamond" w:hAnsi="Garamond"/>
          <w:color w:val="000000"/>
          <w:sz w:val="24"/>
          <w:szCs w:val="24"/>
          <w:lang w:eastAsia="cs-CZ"/>
        </w:rPr>
        <w:t xml:space="preserve"> </w:t>
      </w:r>
    </w:p>
    <w:p w14:paraId="714D9711" w14:textId="01BA8AA5" w:rsidR="00EB29FE" w:rsidRPr="009711C5" w:rsidRDefault="00EB29FE" w:rsidP="00180BB7">
      <w:pPr>
        <w:pStyle w:val="Zkladntext3"/>
        <w:shd w:val="clear" w:color="auto" w:fill="auto"/>
        <w:spacing w:after="0" w:line="220" w:lineRule="exact"/>
        <w:ind w:firstLine="708"/>
        <w:jc w:val="both"/>
        <w:rPr>
          <w:rFonts w:ascii="Garamond" w:hAnsi="Garamond"/>
          <w:color w:val="000000"/>
          <w:sz w:val="20"/>
          <w:szCs w:val="20"/>
          <w:lang w:eastAsia="cs-CZ"/>
        </w:rPr>
      </w:pPr>
      <w:r w:rsidRPr="009711C5">
        <w:rPr>
          <w:rFonts w:ascii="Garamond" w:hAnsi="Garamond"/>
          <w:color w:val="000000"/>
          <w:sz w:val="20"/>
          <w:szCs w:val="20"/>
          <w:lang w:eastAsia="cs-CZ"/>
        </w:rPr>
        <w:t>ř</w:t>
      </w:r>
      <w:r w:rsidR="0006549C" w:rsidRPr="009711C5">
        <w:rPr>
          <w:rFonts w:ascii="Garamond" w:hAnsi="Garamond"/>
          <w:color w:val="000000"/>
          <w:sz w:val="20"/>
          <w:szCs w:val="20"/>
          <w:lang w:eastAsia="cs-CZ"/>
        </w:rPr>
        <w:t>editel Odboru zakázek</w:t>
      </w:r>
      <w:r w:rsidR="009A4A5B" w:rsidRPr="004E1E9E">
        <w:rPr>
          <w:rFonts w:ascii="Garamond" w:hAnsi="Garamond"/>
          <w:color w:val="000000"/>
          <w:sz w:val="24"/>
          <w:szCs w:val="24"/>
          <w:lang w:eastAsia="cs-CZ"/>
        </w:rPr>
        <w:tab/>
      </w:r>
      <w:r w:rsidR="009A4A5B" w:rsidRPr="004E1E9E">
        <w:rPr>
          <w:rFonts w:ascii="Garamond" w:hAnsi="Garamond"/>
          <w:color w:val="000000"/>
          <w:sz w:val="24"/>
          <w:szCs w:val="24"/>
          <w:lang w:eastAsia="cs-CZ"/>
        </w:rPr>
        <w:tab/>
      </w:r>
      <w:r w:rsidR="009A4A5B" w:rsidRPr="004E1E9E">
        <w:rPr>
          <w:rFonts w:ascii="Garamond" w:hAnsi="Garamond"/>
          <w:color w:val="000000"/>
          <w:sz w:val="24"/>
          <w:szCs w:val="24"/>
          <w:lang w:eastAsia="cs-CZ"/>
        </w:rPr>
        <w:tab/>
      </w:r>
      <w:r w:rsidR="00323E50">
        <w:rPr>
          <w:rFonts w:ascii="Garamond" w:hAnsi="Garamond"/>
          <w:color w:val="000000"/>
          <w:sz w:val="24"/>
          <w:szCs w:val="24"/>
          <w:lang w:eastAsia="cs-CZ"/>
        </w:rPr>
        <w:tab/>
      </w:r>
      <w:r w:rsidR="00323E50">
        <w:rPr>
          <w:rFonts w:ascii="Garamond" w:hAnsi="Garamond"/>
          <w:color w:val="000000"/>
          <w:sz w:val="24"/>
          <w:szCs w:val="24"/>
          <w:lang w:eastAsia="cs-CZ"/>
        </w:rPr>
        <w:tab/>
      </w:r>
      <w:r w:rsidR="00323E50">
        <w:rPr>
          <w:rFonts w:ascii="Garamond" w:hAnsi="Garamond"/>
          <w:color w:val="000000"/>
          <w:sz w:val="24"/>
          <w:szCs w:val="24"/>
          <w:lang w:eastAsia="cs-CZ"/>
        </w:rPr>
        <w:tab/>
      </w:r>
      <w:r w:rsidRPr="009711C5">
        <w:rPr>
          <w:rFonts w:ascii="Garamond" w:hAnsi="Garamond"/>
          <w:color w:val="000000"/>
          <w:sz w:val="20"/>
          <w:szCs w:val="20"/>
          <w:lang w:eastAsia="cs-CZ"/>
        </w:rPr>
        <w:t>jednatel</w:t>
      </w:r>
    </w:p>
    <w:p w14:paraId="25884AA5" w14:textId="77777777" w:rsidR="00EB29FE" w:rsidRDefault="00EB29FE" w:rsidP="00B212CA">
      <w:pPr>
        <w:pStyle w:val="Zkladntext3"/>
        <w:shd w:val="clear" w:color="auto" w:fill="auto"/>
        <w:spacing w:after="0" w:line="220" w:lineRule="exact"/>
        <w:ind w:firstLine="0"/>
        <w:jc w:val="both"/>
        <w:rPr>
          <w:rFonts w:ascii="Garamond" w:hAnsi="Garamond"/>
          <w:color w:val="000000"/>
          <w:sz w:val="24"/>
          <w:szCs w:val="24"/>
          <w:lang w:eastAsia="cs-CZ"/>
        </w:rPr>
      </w:pPr>
    </w:p>
    <w:p w14:paraId="601831BD" w14:textId="77777777" w:rsidR="008D264C" w:rsidRPr="004E1E9E" w:rsidRDefault="008D264C" w:rsidP="008D264C">
      <w:pPr>
        <w:tabs>
          <w:tab w:val="left" w:pos="4962"/>
        </w:tabs>
        <w:ind w:left="4678" w:right="-284" w:hanging="4678"/>
        <w:rPr>
          <w:rFonts w:ascii="Garamond" w:hAnsi="Garamond"/>
          <w:sz w:val="24"/>
        </w:rPr>
      </w:pPr>
    </w:p>
    <w:p w14:paraId="77B3A809" w14:textId="77777777" w:rsidR="008D264C" w:rsidRPr="004E1E9E" w:rsidRDefault="008D264C" w:rsidP="008D264C">
      <w:pPr>
        <w:tabs>
          <w:tab w:val="left" w:pos="4962"/>
        </w:tabs>
        <w:ind w:left="4678" w:right="-284" w:hanging="4678"/>
        <w:rPr>
          <w:rFonts w:ascii="Garamond" w:hAnsi="Garamond"/>
          <w:sz w:val="24"/>
        </w:rPr>
      </w:pPr>
    </w:p>
    <w:p w14:paraId="59844AD1" w14:textId="612E5AC0" w:rsidR="003C49B0" w:rsidRDefault="00224899" w:rsidP="0006549C">
      <w:pPr>
        <w:tabs>
          <w:tab w:val="left" w:pos="4962"/>
        </w:tabs>
        <w:ind w:left="4678" w:right="-284" w:hanging="4678"/>
        <w:rPr>
          <w:rFonts w:ascii="Garamond" w:hAnsi="Garamond" w:cs="Arial"/>
          <w:szCs w:val="22"/>
        </w:rPr>
      </w:pPr>
      <w:r w:rsidRPr="004E1E9E">
        <w:rPr>
          <w:rFonts w:ascii="Garamond" w:hAnsi="Garamond"/>
          <w:sz w:val="24"/>
        </w:rPr>
        <w:tab/>
      </w:r>
      <w:r w:rsidR="009711C5">
        <w:rPr>
          <w:rFonts w:ascii="Garamond" w:hAnsi="Garamond"/>
          <w:sz w:val="24"/>
        </w:rPr>
        <w:tab/>
      </w:r>
      <w:r w:rsidR="00B212CA">
        <w:rPr>
          <w:rFonts w:ascii="Garamond" w:hAnsi="Garamond" w:cs="Arial"/>
          <w:szCs w:val="22"/>
        </w:rPr>
        <w:t>…………………………………</w:t>
      </w:r>
      <w:r w:rsidR="00637CC9">
        <w:rPr>
          <w:rFonts w:ascii="Garamond" w:hAnsi="Garamond" w:cs="Arial"/>
          <w:szCs w:val="22"/>
        </w:rPr>
        <w:t>……….</w:t>
      </w:r>
      <w:r w:rsidR="00B212CA">
        <w:rPr>
          <w:rFonts w:ascii="Garamond" w:hAnsi="Garamond" w:cs="Arial"/>
          <w:szCs w:val="22"/>
        </w:rPr>
        <w:t>.</w:t>
      </w:r>
    </w:p>
    <w:p w14:paraId="6F1505FC" w14:textId="7707F187" w:rsidR="00B212CA" w:rsidRPr="00637CC9" w:rsidRDefault="00B212CA" w:rsidP="0006549C">
      <w:pPr>
        <w:tabs>
          <w:tab w:val="left" w:pos="4962"/>
        </w:tabs>
        <w:ind w:left="4678" w:right="-284" w:hanging="4678"/>
        <w:rPr>
          <w:rFonts w:ascii="Garamond" w:hAnsi="Garamond" w:cs="Arial"/>
          <w:b/>
          <w:szCs w:val="22"/>
        </w:rPr>
      </w:pPr>
      <w:r>
        <w:rPr>
          <w:rFonts w:ascii="Garamond" w:hAnsi="Garamond" w:cs="Arial"/>
          <w:szCs w:val="22"/>
        </w:rPr>
        <w:tab/>
      </w:r>
    </w:p>
    <w:p w14:paraId="1BABE3EA" w14:textId="62D53EAE" w:rsidR="00B212CA" w:rsidRPr="00EB29FE" w:rsidRDefault="00B212CA" w:rsidP="00180BB7">
      <w:pPr>
        <w:pStyle w:val="Zkladntext3"/>
        <w:shd w:val="clear" w:color="auto" w:fill="auto"/>
        <w:spacing w:after="0" w:line="220" w:lineRule="exact"/>
        <w:ind w:firstLine="708"/>
        <w:jc w:val="both"/>
        <w:rPr>
          <w:rFonts w:ascii="Garamond" w:hAnsi="Garamond"/>
          <w:b/>
        </w:rPr>
      </w:pPr>
      <w:r>
        <w:rPr>
          <w:rFonts w:ascii="Garamond" w:hAnsi="Garamond"/>
        </w:rPr>
        <w:tab/>
      </w:r>
      <w:r w:rsidR="009711C5">
        <w:rPr>
          <w:rFonts w:ascii="Garamond" w:hAnsi="Garamond"/>
        </w:rPr>
        <w:tab/>
      </w:r>
      <w:r w:rsidR="009711C5">
        <w:rPr>
          <w:rFonts w:ascii="Garamond" w:hAnsi="Garamond"/>
        </w:rPr>
        <w:tab/>
      </w:r>
      <w:r w:rsidR="009711C5">
        <w:rPr>
          <w:rFonts w:ascii="Garamond" w:hAnsi="Garamond"/>
        </w:rPr>
        <w:tab/>
      </w:r>
      <w:r w:rsidR="00180BB7">
        <w:rPr>
          <w:rFonts w:ascii="Garamond" w:hAnsi="Garamond"/>
        </w:rPr>
        <w:tab/>
      </w:r>
      <w:r w:rsidR="00180BB7">
        <w:rPr>
          <w:rFonts w:ascii="Garamond" w:hAnsi="Garamond"/>
        </w:rPr>
        <w:tab/>
      </w:r>
      <w:r w:rsidR="00180BB7">
        <w:rPr>
          <w:rFonts w:ascii="Garamond" w:hAnsi="Garamond"/>
        </w:rPr>
        <w:tab/>
      </w:r>
      <w:r w:rsidR="00180BB7">
        <w:rPr>
          <w:rFonts w:ascii="Garamond" w:hAnsi="Garamond"/>
        </w:rPr>
        <w:tab/>
      </w:r>
      <w:r w:rsidRPr="00EB29FE">
        <w:rPr>
          <w:rFonts w:ascii="Garamond" w:hAnsi="Garamond"/>
          <w:b/>
        </w:rPr>
        <w:t>Evald Fus</w:t>
      </w:r>
    </w:p>
    <w:p w14:paraId="79F4ABED" w14:textId="5B88C480" w:rsidR="00B212CA" w:rsidRPr="009711C5" w:rsidRDefault="00B212CA" w:rsidP="0006549C">
      <w:pPr>
        <w:tabs>
          <w:tab w:val="left" w:pos="4962"/>
        </w:tabs>
        <w:ind w:left="4678" w:right="-284" w:hanging="4678"/>
        <w:rPr>
          <w:rFonts w:ascii="Garamond" w:hAnsi="Garamond" w:cs="Arial"/>
          <w:sz w:val="20"/>
          <w:szCs w:val="20"/>
        </w:rPr>
      </w:pPr>
      <w:r>
        <w:rPr>
          <w:rFonts w:ascii="Garamond" w:hAnsi="Garamond" w:cs="Arial"/>
          <w:szCs w:val="22"/>
        </w:rPr>
        <w:tab/>
      </w:r>
      <w:r w:rsidR="009711C5">
        <w:rPr>
          <w:rFonts w:ascii="Garamond" w:hAnsi="Garamond" w:cs="Arial"/>
          <w:szCs w:val="22"/>
        </w:rPr>
        <w:tab/>
      </w:r>
      <w:r w:rsidR="009711C5">
        <w:rPr>
          <w:rFonts w:ascii="Garamond" w:hAnsi="Garamond" w:cs="Arial"/>
          <w:szCs w:val="22"/>
        </w:rPr>
        <w:tab/>
      </w:r>
      <w:r w:rsidR="009711C5">
        <w:rPr>
          <w:rFonts w:ascii="Garamond" w:hAnsi="Garamond" w:cs="Arial"/>
          <w:szCs w:val="22"/>
        </w:rPr>
        <w:tab/>
      </w:r>
      <w:r w:rsidRPr="009711C5">
        <w:rPr>
          <w:rFonts w:ascii="Garamond" w:hAnsi="Garamond" w:cs="Arial"/>
          <w:sz w:val="20"/>
          <w:szCs w:val="20"/>
        </w:rPr>
        <w:t>jednatel</w:t>
      </w:r>
    </w:p>
    <w:sectPr w:rsidR="00B212CA" w:rsidRPr="00971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3D3"/>
    <w:multiLevelType w:val="hybridMultilevel"/>
    <w:tmpl w:val="C27A7B50"/>
    <w:lvl w:ilvl="0" w:tplc="04D26D8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5257CC4"/>
    <w:multiLevelType w:val="hybridMultilevel"/>
    <w:tmpl w:val="0C126AB8"/>
    <w:lvl w:ilvl="0" w:tplc="1F7E7AD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B5A3925"/>
    <w:multiLevelType w:val="singleLevel"/>
    <w:tmpl w:val="1810759C"/>
    <w:lvl w:ilvl="0">
      <w:start w:val="1"/>
      <w:numFmt w:val="bullet"/>
      <w:lvlText w:val="-"/>
      <w:lvlJc w:val="left"/>
      <w:pPr>
        <w:tabs>
          <w:tab w:val="num" w:pos="360"/>
        </w:tabs>
        <w:ind w:left="360" w:hanging="360"/>
      </w:pPr>
      <w:rPr>
        <w:rFonts w:hint="default"/>
      </w:rPr>
    </w:lvl>
  </w:abstractNum>
  <w:abstractNum w:abstractNumId="3" w15:restartNumberingAfterBreak="0">
    <w:nsid w:val="199F0C21"/>
    <w:multiLevelType w:val="hybridMultilevel"/>
    <w:tmpl w:val="A6E63D06"/>
    <w:lvl w:ilvl="0" w:tplc="04050017">
      <w:start w:val="1"/>
      <w:numFmt w:val="lowerLetter"/>
      <w:lvlText w:val="%1)"/>
      <w:lvlJc w:val="left"/>
      <w:pPr>
        <w:ind w:left="2771" w:hanging="360"/>
      </w:p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4" w15:restartNumberingAfterBreak="0">
    <w:nsid w:val="1E293EB4"/>
    <w:multiLevelType w:val="hybridMultilevel"/>
    <w:tmpl w:val="8FEE1CE6"/>
    <w:lvl w:ilvl="0" w:tplc="0562C6E6">
      <w:start w:val="1"/>
      <w:numFmt w:val="upperLetter"/>
      <w:pStyle w:val="OdstavecPreambule"/>
      <w:lvlText w:val="(%1)"/>
      <w:lvlJc w:val="left"/>
      <w:pPr>
        <w:tabs>
          <w:tab w:val="num" w:pos="567"/>
        </w:tabs>
        <w:ind w:left="567" w:hanging="567"/>
      </w:pPr>
      <w:rPr>
        <w:rFonts w:hint="default"/>
        <w:b w:val="0"/>
      </w:rPr>
    </w:lvl>
    <w:lvl w:ilvl="1" w:tplc="684ED9A6">
      <w:start w:val="1"/>
      <w:numFmt w:val="lowerLetter"/>
      <w:pStyle w:val="PododstavecPreambule"/>
      <w:lvlText w:val="%2."/>
      <w:lvlJc w:val="left"/>
      <w:pPr>
        <w:tabs>
          <w:tab w:val="num" w:pos="1440"/>
        </w:tabs>
        <w:ind w:left="1440" w:hanging="360"/>
      </w:pPr>
    </w:lvl>
    <w:lvl w:ilvl="2" w:tplc="6CB6E45E">
      <w:start w:val="1"/>
      <w:numFmt w:val="upperLetter"/>
      <w:lvlText w:val="%3."/>
      <w:lvlJc w:val="left"/>
      <w:pPr>
        <w:tabs>
          <w:tab w:val="num" w:pos="2340"/>
        </w:tabs>
        <w:ind w:left="2340" w:hanging="360"/>
      </w:pPr>
      <w:rPr>
        <w:rFonts w:hint="default"/>
      </w:rPr>
    </w:lvl>
    <w:lvl w:ilvl="3" w:tplc="2F00A16C">
      <w:start w:val="1"/>
      <w:numFmt w:val="decimal"/>
      <w:lvlText w:val="%4."/>
      <w:lvlJc w:val="left"/>
      <w:pPr>
        <w:tabs>
          <w:tab w:val="num" w:pos="2880"/>
        </w:tabs>
        <w:ind w:left="2880" w:hanging="360"/>
      </w:pPr>
      <w:rPr>
        <w:rFonts w:hint="default"/>
      </w:rPr>
    </w:lvl>
    <w:lvl w:ilvl="4" w:tplc="D48A451E">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342378"/>
    <w:multiLevelType w:val="hybridMultilevel"/>
    <w:tmpl w:val="D98C6A22"/>
    <w:lvl w:ilvl="0" w:tplc="F2728A00">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45A3790"/>
    <w:multiLevelType w:val="hybridMultilevel"/>
    <w:tmpl w:val="65887E12"/>
    <w:lvl w:ilvl="0" w:tplc="5F1AF5C0">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6A36F44"/>
    <w:multiLevelType w:val="hybridMultilevel"/>
    <w:tmpl w:val="D98C6A22"/>
    <w:lvl w:ilvl="0" w:tplc="F2728A00">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2C3316B"/>
    <w:multiLevelType w:val="hybridMultilevel"/>
    <w:tmpl w:val="17FA2256"/>
    <w:lvl w:ilvl="0" w:tplc="8212578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36014C9"/>
    <w:multiLevelType w:val="multilevel"/>
    <w:tmpl w:val="9EB0359C"/>
    <w:lvl w:ilvl="0">
      <w:start w:val="2"/>
      <w:numFmt w:val="lowerLetter"/>
      <w:lvlText w:val="%1)"/>
      <w:lvlJc w:val="left"/>
      <w:pPr>
        <w:ind w:left="850" w:hanging="360"/>
      </w:pPr>
      <w:rPr>
        <w:rFonts w:ascii="Garamond" w:eastAsia="Calibri" w:hAnsi="Garamond" w:cs="Times New Roman" w:hint="default"/>
        <w:i w:val="0"/>
        <w:color w:val="000000"/>
      </w:rPr>
    </w:lvl>
    <w:lvl w:ilvl="1">
      <w:start w:val="1"/>
      <w:numFmt w:val="decimal"/>
      <w:isLgl/>
      <w:lvlText w:val="%1.%2."/>
      <w:lvlJc w:val="left"/>
      <w:pPr>
        <w:ind w:left="1210" w:hanging="720"/>
      </w:pPr>
      <w:rPr>
        <w:rFonts w:hint="default"/>
        <w:i w:val="0"/>
        <w:color w:val="000000"/>
      </w:rPr>
    </w:lvl>
    <w:lvl w:ilvl="2">
      <w:start w:val="1"/>
      <w:numFmt w:val="decimal"/>
      <w:isLgl/>
      <w:lvlText w:val="%1.%2.%3."/>
      <w:lvlJc w:val="left"/>
      <w:pPr>
        <w:ind w:left="1210" w:hanging="720"/>
      </w:pPr>
      <w:rPr>
        <w:rFonts w:hint="default"/>
        <w:i w:val="0"/>
        <w:color w:val="000000"/>
      </w:rPr>
    </w:lvl>
    <w:lvl w:ilvl="3">
      <w:start w:val="1"/>
      <w:numFmt w:val="decimal"/>
      <w:isLgl/>
      <w:lvlText w:val="%1.%2.%3.%4."/>
      <w:lvlJc w:val="left"/>
      <w:pPr>
        <w:ind w:left="1570" w:hanging="1080"/>
      </w:pPr>
      <w:rPr>
        <w:rFonts w:hint="default"/>
        <w:i w:val="0"/>
        <w:color w:val="000000"/>
      </w:rPr>
    </w:lvl>
    <w:lvl w:ilvl="4">
      <w:start w:val="1"/>
      <w:numFmt w:val="decimal"/>
      <w:isLgl/>
      <w:lvlText w:val="%1.%2.%3.%4.%5."/>
      <w:lvlJc w:val="left"/>
      <w:pPr>
        <w:ind w:left="1570" w:hanging="1080"/>
      </w:pPr>
      <w:rPr>
        <w:rFonts w:hint="default"/>
        <w:i w:val="0"/>
        <w:color w:val="000000"/>
      </w:rPr>
    </w:lvl>
    <w:lvl w:ilvl="5">
      <w:start w:val="1"/>
      <w:numFmt w:val="decimal"/>
      <w:isLgl/>
      <w:lvlText w:val="%1.%2.%3.%4.%5.%6."/>
      <w:lvlJc w:val="left"/>
      <w:pPr>
        <w:ind w:left="1930" w:hanging="1440"/>
      </w:pPr>
      <w:rPr>
        <w:rFonts w:hint="default"/>
        <w:i w:val="0"/>
        <w:color w:val="000000"/>
      </w:rPr>
    </w:lvl>
    <w:lvl w:ilvl="6">
      <w:start w:val="1"/>
      <w:numFmt w:val="decimal"/>
      <w:isLgl/>
      <w:lvlText w:val="%1.%2.%3.%4.%5.%6.%7."/>
      <w:lvlJc w:val="left"/>
      <w:pPr>
        <w:ind w:left="1930" w:hanging="1440"/>
      </w:pPr>
      <w:rPr>
        <w:rFonts w:hint="default"/>
        <w:i w:val="0"/>
        <w:color w:val="000000"/>
      </w:rPr>
    </w:lvl>
    <w:lvl w:ilvl="7">
      <w:start w:val="1"/>
      <w:numFmt w:val="decimal"/>
      <w:isLgl/>
      <w:lvlText w:val="%1.%2.%3.%4.%5.%6.%7.%8."/>
      <w:lvlJc w:val="left"/>
      <w:pPr>
        <w:ind w:left="2290" w:hanging="1800"/>
      </w:pPr>
      <w:rPr>
        <w:rFonts w:hint="default"/>
        <w:i w:val="0"/>
        <w:color w:val="000000"/>
      </w:rPr>
    </w:lvl>
    <w:lvl w:ilvl="8">
      <w:start w:val="1"/>
      <w:numFmt w:val="decimal"/>
      <w:isLgl/>
      <w:lvlText w:val="%1.%2.%3.%4.%5.%6.%7.%8.%9."/>
      <w:lvlJc w:val="left"/>
      <w:pPr>
        <w:ind w:left="2290" w:hanging="1800"/>
      </w:pPr>
      <w:rPr>
        <w:rFonts w:hint="default"/>
        <w:i w:val="0"/>
        <w:color w:val="000000"/>
      </w:rPr>
    </w:lvl>
  </w:abstractNum>
  <w:abstractNum w:abstractNumId="10" w15:restartNumberingAfterBreak="0">
    <w:nsid w:val="37CB2DDA"/>
    <w:multiLevelType w:val="hybridMultilevel"/>
    <w:tmpl w:val="DC5AF4C6"/>
    <w:lvl w:ilvl="0" w:tplc="5A8E779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D2A31E5"/>
    <w:multiLevelType w:val="hybridMultilevel"/>
    <w:tmpl w:val="9A706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D929CB"/>
    <w:multiLevelType w:val="hybridMultilevel"/>
    <w:tmpl w:val="35F6AD8C"/>
    <w:lvl w:ilvl="0" w:tplc="2A40633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F16F42"/>
    <w:multiLevelType w:val="hybridMultilevel"/>
    <w:tmpl w:val="763E91B2"/>
    <w:lvl w:ilvl="0" w:tplc="0405000F">
      <w:start w:val="2"/>
      <w:numFmt w:val="decimal"/>
      <w:lvlText w:val="%1."/>
      <w:lvlJc w:val="left"/>
      <w:pPr>
        <w:ind w:left="720" w:hanging="360"/>
      </w:pPr>
    </w:lvl>
    <w:lvl w:ilvl="1" w:tplc="FB3CF1E0">
      <w:start w:val="1"/>
      <w:numFmt w:val="lowerLetter"/>
      <w:lvlText w:val="%2."/>
      <w:lvlJc w:val="left"/>
      <w:pPr>
        <w:ind w:left="1211" w:hanging="360"/>
      </w:pPr>
      <w:rPr>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45E27C7"/>
    <w:multiLevelType w:val="hybridMultilevel"/>
    <w:tmpl w:val="B0706EDE"/>
    <w:lvl w:ilvl="0" w:tplc="CD5E15EE">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87654A0"/>
    <w:multiLevelType w:val="hybridMultilevel"/>
    <w:tmpl w:val="A3F2175C"/>
    <w:lvl w:ilvl="0" w:tplc="A594C49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A614845"/>
    <w:multiLevelType w:val="hybridMultilevel"/>
    <w:tmpl w:val="FFA876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1B1E73"/>
    <w:multiLevelType w:val="hybridMultilevel"/>
    <w:tmpl w:val="B6627D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6C4004"/>
    <w:multiLevelType w:val="hybridMultilevel"/>
    <w:tmpl w:val="0D56F538"/>
    <w:lvl w:ilvl="0" w:tplc="1A1E340E">
      <w:start w:val="1"/>
      <w:numFmt w:val="lowerLetter"/>
      <w:lvlText w:val="%1)"/>
      <w:lvlJc w:val="left"/>
      <w:pPr>
        <w:ind w:left="1364" w:hanging="360"/>
      </w:pPr>
      <w:rPr>
        <w:rFonts w:hint="default"/>
        <w:b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num>
  <w:num w:numId="5">
    <w:abstractNumId w:val="12"/>
  </w:num>
  <w:num w:numId="6">
    <w:abstractNumId w:val="10"/>
  </w:num>
  <w:num w:numId="7">
    <w:abstractNumId w:val="2"/>
  </w:num>
  <w:num w:numId="8">
    <w:abstractNumId w:val="9"/>
  </w:num>
  <w:num w:numId="9">
    <w:abstractNumId w:val="11"/>
  </w:num>
  <w:num w:numId="10">
    <w:abstractNumId w:val="3"/>
  </w:num>
  <w:num w:numId="11">
    <w:abstractNumId w:val="5"/>
  </w:num>
  <w:num w:numId="12">
    <w:abstractNumId w:val="7"/>
  </w:num>
  <w:num w:numId="13">
    <w:abstractNumId w:val="19"/>
  </w:num>
  <w:num w:numId="14">
    <w:abstractNumId w:val="15"/>
  </w:num>
  <w:num w:numId="15">
    <w:abstractNumId w:val="17"/>
  </w:num>
  <w:num w:numId="16">
    <w:abstractNumId w:val="16"/>
  </w:num>
  <w:num w:numId="17">
    <w:abstractNumId w:val="0"/>
  </w:num>
  <w:num w:numId="18">
    <w:abstractNumId w:val="6"/>
  </w:num>
  <w:num w:numId="19">
    <w:abstractNumId w:val="1"/>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D4"/>
    <w:rsid w:val="000015C7"/>
    <w:rsid w:val="0000330A"/>
    <w:rsid w:val="00012415"/>
    <w:rsid w:val="00022AC1"/>
    <w:rsid w:val="000413C7"/>
    <w:rsid w:val="00043C36"/>
    <w:rsid w:val="0006549C"/>
    <w:rsid w:val="0008397C"/>
    <w:rsid w:val="00084E1C"/>
    <w:rsid w:val="0009052B"/>
    <w:rsid w:val="000A093D"/>
    <w:rsid w:val="000A2CC7"/>
    <w:rsid w:val="000E47F2"/>
    <w:rsid w:val="000E58A5"/>
    <w:rsid w:val="000E5AD3"/>
    <w:rsid w:val="000E718D"/>
    <w:rsid w:val="000E78A8"/>
    <w:rsid w:val="000E79D6"/>
    <w:rsid w:val="000F0970"/>
    <w:rsid w:val="000F1A90"/>
    <w:rsid w:val="001155DB"/>
    <w:rsid w:val="00116603"/>
    <w:rsid w:val="00133B45"/>
    <w:rsid w:val="00136255"/>
    <w:rsid w:val="001514AB"/>
    <w:rsid w:val="00170FF5"/>
    <w:rsid w:val="00180BB7"/>
    <w:rsid w:val="001866FB"/>
    <w:rsid w:val="00195DD1"/>
    <w:rsid w:val="001A15F4"/>
    <w:rsid w:val="001C79F7"/>
    <w:rsid w:val="001D4A14"/>
    <w:rsid w:val="001D5A5B"/>
    <w:rsid w:val="001F0A54"/>
    <w:rsid w:val="001F3BAC"/>
    <w:rsid w:val="001F4FB1"/>
    <w:rsid w:val="001F658E"/>
    <w:rsid w:val="002124DB"/>
    <w:rsid w:val="00224899"/>
    <w:rsid w:val="00231AA4"/>
    <w:rsid w:val="002327A0"/>
    <w:rsid w:val="00233BCB"/>
    <w:rsid w:val="0024369E"/>
    <w:rsid w:val="00253354"/>
    <w:rsid w:val="00270431"/>
    <w:rsid w:val="00287276"/>
    <w:rsid w:val="002A35B2"/>
    <w:rsid w:val="002A4AAF"/>
    <w:rsid w:val="002A4F5E"/>
    <w:rsid w:val="002C11BD"/>
    <w:rsid w:val="002D6970"/>
    <w:rsid w:val="002E2380"/>
    <w:rsid w:val="002F2C00"/>
    <w:rsid w:val="00303C52"/>
    <w:rsid w:val="00307354"/>
    <w:rsid w:val="0030750C"/>
    <w:rsid w:val="00323E50"/>
    <w:rsid w:val="00327000"/>
    <w:rsid w:val="00330EE1"/>
    <w:rsid w:val="0033642B"/>
    <w:rsid w:val="00347B95"/>
    <w:rsid w:val="00355FB5"/>
    <w:rsid w:val="0037462D"/>
    <w:rsid w:val="00380F9F"/>
    <w:rsid w:val="003816EA"/>
    <w:rsid w:val="003B121B"/>
    <w:rsid w:val="003B699E"/>
    <w:rsid w:val="003C49B0"/>
    <w:rsid w:val="003F7A76"/>
    <w:rsid w:val="004B74D6"/>
    <w:rsid w:val="004D0A51"/>
    <w:rsid w:val="004D2DE0"/>
    <w:rsid w:val="004E1E9E"/>
    <w:rsid w:val="0052532C"/>
    <w:rsid w:val="005523E7"/>
    <w:rsid w:val="005654D4"/>
    <w:rsid w:val="00577CCD"/>
    <w:rsid w:val="00597F00"/>
    <w:rsid w:val="005B67C6"/>
    <w:rsid w:val="005C3ADC"/>
    <w:rsid w:val="005C4551"/>
    <w:rsid w:val="005D515D"/>
    <w:rsid w:val="005D72CB"/>
    <w:rsid w:val="005F7A31"/>
    <w:rsid w:val="00604CC5"/>
    <w:rsid w:val="0062312E"/>
    <w:rsid w:val="00637CC9"/>
    <w:rsid w:val="00641919"/>
    <w:rsid w:val="00680273"/>
    <w:rsid w:val="00694354"/>
    <w:rsid w:val="006A0D2F"/>
    <w:rsid w:val="006D0209"/>
    <w:rsid w:val="006D284F"/>
    <w:rsid w:val="006F74EC"/>
    <w:rsid w:val="00700DB7"/>
    <w:rsid w:val="00700E4D"/>
    <w:rsid w:val="007242F3"/>
    <w:rsid w:val="00755737"/>
    <w:rsid w:val="007666A0"/>
    <w:rsid w:val="00774B4E"/>
    <w:rsid w:val="00775CAF"/>
    <w:rsid w:val="00777547"/>
    <w:rsid w:val="007962EC"/>
    <w:rsid w:val="007A4793"/>
    <w:rsid w:val="007E0AF4"/>
    <w:rsid w:val="007E5D61"/>
    <w:rsid w:val="007E64B9"/>
    <w:rsid w:val="007F2B4A"/>
    <w:rsid w:val="007F5273"/>
    <w:rsid w:val="00816A51"/>
    <w:rsid w:val="0082554B"/>
    <w:rsid w:val="008655ED"/>
    <w:rsid w:val="00871494"/>
    <w:rsid w:val="00874D5D"/>
    <w:rsid w:val="00885766"/>
    <w:rsid w:val="008937D0"/>
    <w:rsid w:val="00893F43"/>
    <w:rsid w:val="008A06F6"/>
    <w:rsid w:val="008D264C"/>
    <w:rsid w:val="008D786B"/>
    <w:rsid w:val="0090621C"/>
    <w:rsid w:val="0091556F"/>
    <w:rsid w:val="00933123"/>
    <w:rsid w:val="009629B4"/>
    <w:rsid w:val="00962CF6"/>
    <w:rsid w:val="0096750E"/>
    <w:rsid w:val="009711C5"/>
    <w:rsid w:val="00972F0C"/>
    <w:rsid w:val="0098168E"/>
    <w:rsid w:val="009A4A5B"/>
    <w:rsid w:val="009B3532"/>
    <w:rsid w:val="009B3588"/>
    <w:rsid w:val="009F4A89"/>
    <w:rsid w:val="009F7EC7"/>
    <w:rsid w:val="00A106D1"/>
    <w:rsid w:val="00A247C5"/>
    <w:rsid w:val="00A57879"/>
    <w:rsid w:val="00AE588E"/>
    <w:rsid w:val="00AF5CEF"/>
    <w:rsid w:val="00B00417"/>
    <w:rsid w:val="00B00C4D"/>
    <w:rsid w:val="00B212CA"/>
    <w:rsid w:val="00B33F1C"/>
    <w:rsid w:val="00B457AA"/>
    <w:rsid w:val="00B46C68"/>
    <w:rsid w:val="00B64068"/>
    <w:rsid w:val="00B83243"/>
    <w:rsid w:val="00BA12BB"/>
    <w:rsid w:val="00C032AA"/>
    <w:rsid w:val="00C04EC1"/>
    <w:rsid w:val="00C171DD"/>
    <w:rsid w:val="00C421FD"/>
    <w:rsid w:val="00C50FA1"/>
    <w:rsid w:val="00C70DD0"/>
    <w:rsid w:val="00CA7FB2"/>
    <w:rsid w:val="00CB523C"/>
    <w:rsid w:val="00CD16E5"/>
    <w:rsid w:val="00D31741"/>
    <w:rsid w:val="00D41724"/>
    <w:rsid w:val="00D4177A"/>
    <w:rsid w:val="00D43943"/>
    <w:rsid w:val="00D44286"/>
    <w:rsid w:val="00D714A8"/>
    <w:rsid w:val="00D71858"/>
    <w:rsid w:val="00D735B8"/>
    <w:rsid w:val="00D763DD"/>
    <w:rsid w:val="00DC2B12"/>
    <w:rsid w:val="00DC4F6D"/>
    <w:rsid w:val="00DD39E2"/>
    <w:rsid w:val="00DE1A89"/>
    <w:rsid w:val="00DE541C"/>
    <w:rsid w:val="00E070BB"/>
    <w:rsid w:val="00E12322"/>
    <w:rsid w:val="00E22604"/>
    <w:rsid w:val="00E26CBF"/>
    <w:rsid w:val="00E30FC1"/>
    <w:rsid w:val="00E40067"/>
    <w:rsid w:val="00E5773C"/>
    <w:rsid w:val="00E73E60"/>
    <w:rsid w:val="00E82C59"/>
    <w:rsid w:val="00E964ED"/>
    <w:rsid w:val="00EA4E80"/>
    <w:rsid w:val="00EA5973"/>
    <w:rsid w:val="00EA5CD1"/>
    <w:rsid w:val="00EB29FE"/>
    <w:rsid w:val="00ED3FB6"/>
    <w:rsid w:val="00ED4930"/>
    <w:rsid w:val="00EF2248"/>
    <w:rsid w:val="00F025D9"/>
    <w:rsid w:val="00F032AF"/>
    <w:rsid w:val="00F10AF7"/>
    <w:rsid w:val="00F21476"/>
    <w:rsid w:val="00F46A01"/>
    <w:rsid w:val="00F66F25"/>
    <w:rsid w:val="00F67257"/>
    <w:rsid w:val="00F67385"/>
    <w:rsid w:val="00FA4232"/>
    <w:rsid w:val="00FF4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8B2F"/>
  <w15:chartTrackingRefBased/>
  <w15:docId w15:val="{E1EE7C92-5BB9-474A-88B3-CDF7E85E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54D4"/>
    <w:pPr>
      <w:spacing w:after="0" w:line="240" w:lineRule="auto"/>
    </w:pPr>
    <w:rPr>
      <w:rFonts w:ascii="Arial" w:eastAsia="Calibri" w:hAnsi="Arial" w:cs="Times New Roman"/>
      <w:szCs w:val="24"/>
    </w:rPr>
  </w:style>
  <w:style w:type="paragraph" w:styleId="Nadpis5">
    <w:name w:val="heading 5"/>
    <w:basedOn w:val="Normln"/>
    <w:next w:val="Normln"/>
    <w:link w:val="Nadpis5Char"/>
    <w:uiPriority w:val="99"/>
    <w:qFormat/>
    <w:rsid w:val="00270431"/>
    <w:pPr>
      <w:spacing w:before="240" w:after="60"/>
      <w:outlineLvl w:val="4"/>
    </w:pPr>
    <w:rPr>
      <w:rFonts w:ascii="Times New Roman" w:eastAsia="Times New Roman" w:hAnsi="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654D4"/>
    <w:rPr>
      <w:color w:val="0000FF"/>
      <w:u w:val="single"/>
    </w:rPr>
  </w:style>
  <w:style w:type="character" w:customStyle="1" w:styleId="OdstavecseseznamemChar">
    <w:name w:val="Odstavec se seznamem Char"/>
    <w:link w:val="Odstavecseseznamem"/>
    <w:uiPriority w:val="34"/>
    <w:locked/>
    <w:rsid w:val="005654D4"/>
    <w:rPr>
      <w:rFonts w:ascii="Arial" w:eastAsia="Calibri" w:hAnsi="Arial" w:cs="Times New Roman"/>
      <w:szCs w:val="24"/>
    </w:rPr>
  </w:style>
  <w:style w:type="paragraph" w:styleId="Odstavecseseznamem">
    <w:name w:val="List Paragraph"/>
    <w:basedOn w:val="Normln"/>
    <w:link w:val="OdstavecseseznamemChar"/>
    <w:uiPriority w:val="34"/>
    <w:qFormat/>
    <w:rsid w:val="005654D4"/>
    <w:pPr>
      <w:ind w:left="720"/>
      <w:contextualSpacing/>
    </w:pPr>
  </w:style>
  <w:style w:type="character" w:customStyle="1" w:styleId="Zkladntext">
    <w:name w:val="Základní text_"/>
    <w:basedOn w:val="Standardnpsmoodstavce"/>
    <w:link w:val="Zkladntext3"/>
    <w:uiPriority w:val="99"/>
    <w:locked/>
    <w:rsid w:val="005654D4"/>
    <w:rPr>
      <w:rFonts w:ascii="Arial" w:eastAsia="Times New Roman" w:hAnsi="Arial" w:cs="Arial"/>
      <w:shd w:val="clear" w:color="auto" w:fill="FFFFFF"/>
    </w:rPr>
  </w:style>
  <w:style w:type="paragraph" w:customStyle="1" w:styleId="Zkladntext3">
    <w:name w:val="Základní text3"/>
    <w:basedOn w:val="Normln"/>
    <w:link w:val="Zkladntext"/>
    <w:uiPriority w:val="99"/>
    <w:rsid w:val="005654D4"/>
    <w:pPr>
      <w:widowControl w:val="0"/>
      <w:shd w:val="clear" w:color="auto" w:fill="FFFFFF"/>
      <w:spacing w:after="120" w:line="240" w:lineRule="atLeast"/>
      <w:ind w:hanging="600"/>
      <w:jc w:val="right"/>
    </w:pPr>
    <w:rPr>
      <w:rFonts w:eastAsia="Times New Roman" w:cs="Arial"/>
      <w:szCs w:val="22"/>
    </w:rPr>
  </w:style>
  <w:style w:type="paragraph" w:styleId="Textbubliny">
    <w:name w:val="Balloon Text"/>
    <w:basedOn w:val="Normln"/>
    <w:link w:val="TextbublinyChar"/>
    <w:uiPriority w:val="99"/>
    <w:semiHidden/>
    <w:unhideWhenUsed/>
    <w:rsid w:val="00F10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0AF7"/>
    <w:rPr>
      <w:rFonts w:ascii="Segoe UI" w:eastAsia="Calibri" w:hAnsi="Segoe UI" w:cs="Segoe UI"/>
      <w:sz w:val="18"/>
      <w:szCs w:val="18"/>
    </w:rPr>
  </w:style>
  <w:style w:type="character" w:customStyle="1" w:styleId="Nadpis5Char">
    <w:name w:val="Nadpis 5 Char"/>
    <w:basedOn w:val="Standardnpsmoodstavce"/>
    <w:link w:val="Nadpis5"/>
    <w:uiPriority w:val="99"/>
    <w:rsid w:val="00270431"/>
    <w:rPr>
      <w:rFonts w:ascii="Times New Roman" w:eastAsia="Times New Roman" w:hAnsi="Times New Roman" w:cs="Times New Roman"/>
      <w:b/>
      <w:bCs/>
      <w:i/>
      <w:iCs/>
      <w:sz w:val="26"/>
      <w:szCs w:val="26"/>
      <w:lang w:eastAsia="cs-CZ"/>
    </w:rPr>
  </w:style>
  <w:style w:type="paragraph" w:customStyle="1" w:styleId="OdstavecPreambule">
    <w:name w:val="Odstavec Preambule"/>
    <w:basedOn w:val="Normln"/>
    <w:link w:val="OdstavecPreambuleChar"/>
    <w:qFormat/>
    <w:rsid w:val="0008397C"/>
    <w:pPr>
      <w:numPr>
        <w:numId w:val="4"/>
      </w:numPr>
      <w:tabs>
        <w:tab w:val="clear" w:pos="567"/>
      </w:tabs>
      <w:spacing w:after="240" w:line="276" w:lineRule="auto"/>
      <w:jc w:val="both"/>
    </w:pPr>
    <w:rPr>
      <w:rFonts w:ascii="Times New Roman" w:eastAsia="Batang" w:hAnsi="Times New Roman"/>
      <w:szCs w:val="22"/>
      <w:lang w:eastAsia="en-GB"/>
    </w:rPr>
  </w:style>
  <w:style w:type="paragraph" w:customStyle="1" w:styleId="PododstavecPreambule">
    <w:name w:val="Pododstavec Preambule"/>
    <w:basedOn w:val="Normln"/>
    <w:qFormat/>
    <w:rsid w:val="0008397C"/>
    <w:pPr>
      <w:numPr>
        <w:ilvl w:val="1"/>
        <w:numId w:val="4"/>
      </w:numPr>
      <w:spacing w:after="240" w:line="276" w:lineRule="auto"/>
      <w:jc w:val="both"/>
    </w:pPr>
    <w:rPr>
      <w:rFonts w:eastAsiaTheme="minorHAnsi" w:cs="Arial"/>
      <w:szCs w:val="22"/>
    </w:rPr>
  </w:style>
  <w:style w:type="character" w:customStyle="1" w:styleId="OdstavecPreambuleChar">
    <w:name w:val="Odstavec Preambule Char"/>
    <w:basedOn w:val="Standardnpsmoodstavce"/>
    <w:link w:val="OdstavecPreambule"/>
    <w:rsid w:val="0008397C"/>
    <w:rPr>
      <w:rFonts w:ascii="Times New Roman" w:eastAsia="Batang" w:hAnsi="Times New Roman" w:cs="Times New Roman"/>
      <w:lang w:eastAsia="en-GB"/>
    </w:rPr>
  </w:style>
  <w:style w:type="paragraph" w:styleId="Revize">
    <w:name w:val="Revision"/>
    <w:hidden/>
    <w:uiPriority w:val="99"/>
    <w:semiHidden/>
    <w:rsid w:val="00224899"/>
    <w:pPr>
      <w:spacing w:after="0" w:line="240" w:lineRule="auto"/>
    </w:pPr>
    <w:rPr>
      <w:rFonts w:ascii="Arial" w:eastAsia="Calibri" w:hAnsi="Arial" w:cs="Times New Roman"/>
      <w:szCs w:val="24"/>
    </w:rPr>
  </w:style>
  <w:style w:type="character" w:styleId="Odkaznakoment">
    <w:name w:val="annotation reference"/>
    <w:basedOn w:val="Standardnpsmoodstavce"/>
    <w:uiPriority w:val="99"/>
    <w:semiHidden/>
    <w:unhideWhenUsed/>
    <w:rsid w:val="00E5773C"/>
    <w:rPr>
      <w:sz w:val="16"/>
      <w:szCs w:val="16"/>
    </w:rPr>
  </w:style>
  <w:style w:type="paragraph" w:styleId="Textkomente">
    <w:name w:val="annotation text"/>
    <w:basedOn w:val="Normln"/>
    <w:link w:val="TextkomenteChar"/>
    <w:uiPriority w:val="99"/>
    <w:semiHidden/>
    <w:unhideWhenUsed/>
    <w:rsid w:val="00E5773C"/>
    <w:rPr>
      <w:sz w:val="20"/>
      <w:szCs w:val="20"/>
    </w:rPr>
  </w:style>
  <w:style w:type="character" w:customStyle="1" w:styleId="TextkomenteChar">
    <w:name w:val="Text komentáře Char"/>
    <w:basedOn w:val="Standardnpsmoodstavce"/>
    <w:link w:val="Textkomente"/>
    <w:uiPriority w:val="99"/>
    <w:semiHidden/>
    <w:rsid w:val="00E5773C"/>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E5773C"/>
    <w:rPr>
      <w:b/>
      <w:bCs/>
    </w:rPr>
  </w:style>
  <w:style w:type="character" w:customStyle="1" w:styleId="PedmtkomenteChar">
    <w:name w:val="Předmět komentáře Char"/>
    <w:basedOn w:val="TextkomenteChar"/>
    <w:link w:val="Pedmtkomente"/>
    <w:uiPriority w:val="99"/>
    <w:semiHidden/>
    <w:rsid w:val="00E5773C"/>
    <w:rPr>
      <w:rFonts w:ascii="Arial" w:eastAsia="Calibri" w:hAnsi="Arial" w:cs="Times New Roman"/>
      <w:b/>
      <w:bCs/>
      <w:sz w:val="20"/>
      <w:szCs w:val="20"/>
    </w:rPr>
  </w:style>
  <w:style w:type="paragraph" w:customStyle="1" w:styleId="nadsazen">
    <w:name w:val="nadsazen"/>
    <w:qFormat/>
    <w:rsid w:val="00B64068"/>
    <w:pPr>
      <w:spacing w:before="60" w:after="60" w:line="240" w:lineRule="auto"/>
      <w:ind w:firstLine="709"/>
      <w:jc w:val="both"/>
    </w:pPr>
    <w:rPr>
      <w:rFonts w:ascii="Arial" w:eastAsia="Times New Roman" w:hAnsi="Arial" w:cs="Times New Roman"/>
      <w:kern w:val="22"/>
      <w:szCs w:val="24"/>
      <w:lang w:eastAsia="cs-CZ"/>
    </w:rPr>
  </w:style>
  <w:style w:type="character" w:styleId="Nevyeenzmnka">
    <w:name w:val="Unresolved Mention"/>
    <w:basedOn w:val="Standardnpsmoodstavce"/>
    <w:uiPriority w:val="99"/>
    <w:semiHidden/>
    <w:unhideWhenUsed/>
    <w:rsid w:val="004E1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5DB3-427B-40D6-9A30-D408C63C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7280</Characters>
  <Application>Microsoft Office Word</Application>
  <DocSecurity>4</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Správa státních hmotných rezerv ČR</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Gruntorád Karel</dc:creator>
  <cp:keywords/>
  <dc:description/>
  <cp:lastModifiedBy>Špičáková Pavla</cp:lastModifiedBy>
  <cp:revision>2</cp:revision>
  <cp:lastPrinted>2019-11-25T09:24:00Z</cp:lastPrinted>
  <dcterms:created xsi:type="dcterms:W3CDTF">2019-12-09T08:08:00Z</dcterms:created>
  <dcterms:modified xsi:type="dcterms:W3CDTF">2019-12-09T08:08:00Z</dcterms:modified>
</cp:coreProperties>
</file>