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B9" w:rsidRDefault="00577D0F" w:rsidP="00E72DB9">
      <w:pPr>
        <w:pStyle w:val="Nzev"/>
        <w:pBdr>
          <w:bottom w:val="single" w:sz="8" w:space="4" w:color="auto"/>
        </w:pBdr>
        <w:rPr>
          <w:sz w:val="36"/>
        </w:rPr>
      </w:pPr>
      <w:r w:rsidRPr="00E72DB9">
        <w:rPr>
          <w:sz w:val="36"/>
        </w:rPr>
        <w:t>S</w:t>
      </w:r>
      <w:r w:rsidR="00532E76" w:rsidRPr="00E72DB9">
        <w:rPr>
          <w:sz w:val="36"/>
        </w:rPr>
        <w:t>mlouva</w:t>
      </w:r>
      <w:r w:rsidR="00E72DB9" w:rsidRPr="00E72DB9">
        <w:rPr>
          <w:sz w:val="36"/>
        </w:rPr>
        <w:t xml:space="preserve"> příkazní o poskytování právních služeb</w:t>
      </w:r>
      <w:r w:rsidR="00F47D01">
        <w:rPr>
          <w:sz w:val="36"/>
        </w:rPr>
        <w:t xml:space="preserve"> – dodatek č. 1</w:t>
      </w:r>
    </w:p>
    <w:p w:rsidR="00532E76" w:rsidRPr="002D212B" w:rsidRDefault="00532E76" w:rsidP="002D212B">
      <w:pPr>
        <w:pStyle w:val="podnzev"/>
      </w:pPr>
      <w:r w:rsidRPr="002D212B">
        <w:t xml:space="preserve">uzavřená v souladu s ustanovením </w:t>
      </w:r>
      <w:r w:rsidR="00E72DB9">
        <w:t xml:space="preserve">§ </w:t>
      </w:r>
      <w:r w:rsidR="00E72DB9" w:rsidRPr="00E72DB9">
        <w:t>2430</w:t>
      </w:r>
      <w:r w:rsidRPr="002D212B">
        <w:t xml:space="preserve"> a následující zákona č. 89/2012 Sb., občanského zákoníku, v platném znění</w:t>
      </w:r>
      <w:r w:rsidR="004907A8">
        <w:t xml:space="preserve"> s poukazem na zákon č. 85/1996 Sb., o advokacii, v platném znění</w:t>
      </w:r>
    </w:p>
    <w:p w:rsidR="0042694C" w:rsidRDefault="0042694C" w:rsidP="004B380B">
      <w:pPr>
        <w:pStyle w:val="Bezmezer"/>
        <w:rPr>
          <w:b/>
        </w:rPr>
      </w:pPr>
    </w:p>
    <w:p w:rsidR="00532E76" w:rsidRDefault="00E72DB9" w:rsidP="004B380B">
      <w:pPr>
        <w:pStyle w:val="Bezmezer"/>
      </w:pPr>
      <w:r w:rsidRPr="00E72DB9">
        <w:rPr>
          <w:b/>
        </w:rPr>
        <w:t>Příkazce</w:t>
      </w:r>
      <w:r w:rsidR="00532E76" w:rsidRPr="00E72DB9">
        <w:rPr>
          <w:b/>
        </w:rPr>
        <w:t>:</w:t>
      </w:r>
      <w:r w:rsidR="00532E76" w:rsidRPr="004B380B">
        <w:rPr>
          <w:b/>
        </w:rPr>
        <w:tab/>
      </w:r>
      <w:r>
        <w:rPr>
          <w:b/>
        </w:rPr>
        <w:tab/>
      </w:r>
      <w:r w:rsidR="00ED3E8A">
        <w:rPr>
          <w:b/>
        </w:rPr>
        <w:t>Město Černošice</w:t>
      </w:r>
    </w:p>
    <w:p w:rsidR="00532E76" w:rsidRPr="00532E76" w:rsidRDefault="00532E76" w:rsidP="00ED3E8A">
      <w:pPr>
        <w:pStyle w:val="Bezmezer"/>
      </w:pPr>
      <w:r>
        <w:tab/>
      </w:r>
      <w:r>
        <w:tab/>
      </w:r>
      <w:r w:rsidR="00E72DB9">
        <w:tab/>
      </w:r>
      <w:r w:rsidR="00ED3E8A">
        <w:t>IČO: 002 41 121</w:t>
      </w:r>
    </w:p>
    <w:p w:rsidR="00ED3E8A" w:rsidRDefault="00532E76" w:rsidP="00ED3E8A">
      <w:pPr>
        <w:pStyle w:val="Bezmezer"/>
      </w:pPr>
      <w:r>
        <w:tab/>
      </w:r>
      <w:r>
        <w:tab/>
      </w:r>
      <w:r w:rsidR="00E72DB9">
        <w:tab/>
      </w:r>
      <w:r w:rsidR="00BA301E">
        <w:t>sídlem: Karlštejnská 25</w:t>
      </w:r>
      <w:r w:rsidR="00ED3E8A">
        <w:t>9, 252 28 Černošice</w:t>
      </w:r>
    </w:p>
    <w:p w:rsidR="00532E76" w:rsidRPr="00ED3E8A" w:rsidRDefault="00ED3E8A" w:rsidP="00ED3E8A">
      <w:pPr>
        <w:pStyle w:val="Bezmezer"/>
        <w:rPr>
          <w:b/>
        </w:rPr>
      </w:pPr>
      <w:r>
        <w:tab/>
      </w:r>
      <w:r>
        <w:tab/>
      </w:r>
      <w:r>
        <w:tab/>
      </w:r>
      <w:r w:rsidRPr="00ED3E8A">
        <w:rPr>
          <w:b/>
        </w:rPr>
        <w:t>zastoupen</w:t>
      </w:r>
      <w:r w:rsidR="0063018E">
        <w:rPr>
          <w:b/>
        </w:rPr>
        <w:t>o</w:t>
      </w:r>
      <w:r w:rsidRPr="00ED3E8A">
        <w:rPr>
          <w:b/>
        </w:rPr>
        <w:t xml:space="preserve"> </w:t>
      </w:r>
      <w:r w:rsidR="00C53C60">
        <w:rPr>
          <w:b/>
        </w:rPr>
        <w:t>místo</w:t>
      </w:r>
      <w:r w:rsidRPr="00ED3E8A">
        <w:rPr>
          <w:b/>
        </w:rPr>
        <w:t xml:space="preserve">starostou </w:t>
      </w:r>
      <w:r w:rsidR="00C53C60">
        <w:rPr>
          <w:b/>
        </w:rPr>
        <w:t>Ing</w:t>
      </w:r>
      <w:r w:rsidRPr="00ED3E8A">
        <w:rPr>
          <w:b/>
        </w:rPr>
        <w:t xml:space="preserve">. </w:t>
      </w:r>
      <w:r w:rsidR="00C53C60">
        <w:rPr>
          <w:b/>
        </w:rPr>
        <w:t>Petrem Wolfem</w:t>
      </w:r>
      <w:r w:rsidR="0042694C" w:rsidRPr="00ED3E8A">
        <w:rPr>
          <w:b/>
        </w:rPr>
        <w:t xml:space="preserve"> </w:t>
      </w:r>
    </w:p>
    <w:p w:rsidR="00532E76" w:rsidRDefault="00532E76" w:rsidP="00532E76">
      <w:r>
        <w:t>a</w:t>
      </w:r>
    </w:p>
    <w:p w:rsidR="00E72DB9" w:rsidRPr="00E72DB9" w:rsidRDefault="00E72DB9" w:rsidP="00E72DB9">
      <w:pPr>
        <w:pStyle w:val="Bezmezer"/>
        <w:rPr>
          <w:b/>
        </w:rPr>
      </w:pPr>
      <w:r w:rsidRPr="00E72DB9">
        <w:rPr>
          <w:b/>
        </w:rPr>
        <w:t>Příkazník</w:t>
      </w:r>
      <w:r w:rsidR="00532E76" w:rsidRPr="00E72DB9">
        <w:rPr>
          <w:b/>
        </w:rPr>
        <w:t>:</w:t>
      </w:r>
      <w:r w:rsidR="00532E76">
        <w:tab/>
      </w:r>
      <w:r>
        <w:tab/>
      </w:r>
      <w:r w:rsidRPr="00E72DB9">
        <w:rPr>
          <w:b/>
        </w:rPr>
        <w:t>Advokátní kancelář Dohnal &amp; Bernard, s.r.o.</w:t>
      </w:r>
    </w:p>
    <w:p w:rsidR="00E72DB9" w:rsidRPr="00E72DB9" w:rsidRDefault="00E72DB9" w:rsidP="00E72DB9">
      <w:pPr>
        <w:pStyle w:val="Bezmezer"/>
        <w:ind w:left="1416" w:firstLine="708"/>
      </w:pPr>
      <w:r w:rsidRPr="00E72DB9">
        <w:t xml:space="preserve">sídlem </w:t>
      </w:r>
      <w:r w:rsidR="007711F0" w:rsidRPr="007711F0">
        <w:t>Klokotská 103/13</w:t>
      </w:r>
      <w:r w:rsidRPr="00E72DB9">
        <w:t>, 390 01 Tábor</w:t>
      </w:r>
    </w:p>
    <w:p w:rsidR="00E72DB9" w:rsidRPr="00E72DB9" w:rsidRDefault="00E72DB9" w:rsidP="00E72DB9">
      <w:pPr>
        <w:pStyle w:val="Bezmezer"/>
        <w:ind w:left="1416" w:firstLine="708"/>
      </w:pPr>
      <w:r w:rsidRPr="00E72DB9">
        <w:t>zapsaná v OR vedeném Krajským soudem v Českých Budějovicích</w:t>
      </w:r>
    </w:p>
    <w:p w:rsidR="00E72DB9" w:rsidRPr="00E72DB9" w:rsidRDefault="00E72DB9" w:rsidP="00E72DB9">
      <w:pPr>
        <w:pStyle w:val="Bezmezer"/>
        <w:ind w:left="1416" w:firstLine="708"/>
      </w:pPr>
      <w:r w:rsidRPr="00E72DB9">
        <w:t>oddíl C, vložka 21923, IČO 018 25 666</w:t>
      </w:r>
    </w:p>
    <w:p w:rsidR="004B380B" w:rsidRPr="00E72DB9" w:rsidRDefault="00E72DB9" w:rsidP="00E72DB9">
      <w:pPr>
        <w:pStyle w:val="Bezmezer"/>
        <w:ind w:left="1416" w:firstLine="708"/>
        <w:rPr>
          <w:b/>
        </w:rPr>
      </w:pPr>
      <w:r w:rsidRPr="00E72DB9">
        <w:rPr>
          <w:b/>
        </w:rPr>
        <w:t>zastoupená Mgr. Vítězslavem Dohnalem, jednatelem</w:t>
      </w:r>
    </w:p>
    <w:p w:rsidR="00532E76" w:rsidRPr="00532E76" w:rsidRDefault="00532E76" w:rsidP="00532E76"/>
    <w:p w:rsidR="009B2A40" w:rsidRDefault="009B2A40" w:rsidP="009B2A40">
      <w:pPr>
        <w:pStyle w:val="Nadpis1"/>
      </w:pPr>
    </w:p>
    <w:p w:rsidR="004B380B" w:rsidRPr="003F2ABE" w:rsidRDefault="004B380B" w:rsidP="003F2ABE">
      <w:pPr>
        <w:pStyle w:val="Podtitul"/>
      </w:pPr>
      <w:r w:rsidRPr="003F2ABE">
        <w:t>Předmět smlouvy</w:t>
      </w:r>
    </w:p>
    <w:p w:rsidR="00F47D01" w:rsidRDefault="004C324D" w:rsidP="00F47D01">
      <w:pPr>
        <w:pStyle w:val="textsmlouvy"/>
      </w:pPr>
      <w:r>
        <w:t>Dne 20</w:t>
      </w:r>
      <w:r w:rsidR="00F47D01">
        <w:t xml:space="preserve">. 3. 2019 byla mezi příkazcem a příkazníkem uzavřena smlouva příkazní o poskytování právních služeb </w:t>
      </w:r>
      <w:r w:rsidR="00F47D01" w:rsidRPr="00F47D01">
        <w:t xml:space="preserve">týkající se zastupování v řízení o návrhu na zrušení opatření obecné povahy č. 1/2008 – Změny č. 2 Územního plánu Černošice vedené Krajským soudem v Praze pod </w:t>
      </w:r>
      <w:proofErr w:type="spellStart"/>
      <w:r w:rsidR="00F47D01" w:rsidRPr="00F47D01">
        <w:t>sp</w:t>
      </w:r>
      <w:proofErr w:type="spellEnd"/>
      <w:r w:rsidR="00F47D01" w:rsidRPr="00F47D01">
        <w:t>. zn. 54A 12/2019 a související právní služby dle vzájemné dohody</w:t>
      </w:r>
      <w:r w:rsidR="00F47D01">
        <w:t xml:space="preserve"> (dále jen „</w:t>
      </w:r>
      <w:r w:rsidR="00F47D01" w:rsidRPr="00F47D01">
        <w:rPr>
          <w:b/>
          <w:bCs/>
          <w:i/>
          <w:iCs/>
        </w:rPr>
        <w:t>Příkazní smlouva</w:t>
      </w:r>
      <w:r w:rsidR="00F47D01">
        <w:t xml:space="preserve">“). </w:t>
      </w:r>
    </w:p>
    <w:p w:rsidR="00F47D01" w:rsidRDefault="00F47D01" w:rsidP="00F47D01">
      <w:pPr>
        <w:pStyle w:val="Nadpis1"/>
      </w:pPr>
    </w:p>
    <w:p w:rsidR="00F47D01" w:rsidRDefault="00F47D01" w:rsidP="00F47D01">
      <w:pPr>
        <w:pStyle w:val="Podtitul"/>
      </w:pPr>
      <w:r>
        <w:t>Dodatek</w:t>
      </w:r>
    </w:p>
    <w:p w:rsidR="00F47D01" w:rsidRDefault="00F47D01" w:rsidP="00F47D01">
      <w:pPr>
        <w:pStyle w:val="textsmlouvy"/>
      </w:pPr>
      <w:r>
        <w:t>Tímto se příkazce a příkazník dohodly na dodatku č. 1 k Příkazní smlouvě, kterým se Příkazní smlouva:</w:t>
      </w:r>
    </w:p>
    <w:p w:rsidR="00F47D01" w:rsidRDefault="00F47D01" w:rsidP="00F47D01">
      <w:pPr>
        <w:pStyle w:val="Textsmlouvyodstavec2"/>
      </w:pPr>
      <w:r>
        <w:t>v čl. I. odst. 1 se doplňuje o následující text: „</w:t>
      </w:r>
      <w:r w:rsidRPr="00F47D01">
        <w:rPr>
          <w:i/>
          <w:iCs/>
        </w:rPr>
        <w:t xml:space="preserve">Dále se příkazník zavazuje poskytovat příkazci právní a související služby týkající se zastupování v řízení o návrhu na zrušení opatření obecné povahy č. 1/2008 – Změny č. 2 Územního plánu Černošice vedené Krajským soudem v Praze pod </w:t>
      </w:r>
      <w:proofErr w:type="spellStart"/>
      <w:r w:rsidRPr="00F47D01">
        <w:rPr>
          <w:i/>
          <w:iCs/>
        </w:rPr>
        <w:t>sp</w:t>
      </w:r>
      <w:proofErr w:type="spellEnd"/>
      <w:r w:rsidRPr="00F47D01">
        <w:rPr>
          <w:i/>
          <w:iCs/>
        </w:rPr>
        <w:t>. zn. 54 A 92/2019 a související právní služby dle vzájemné dohody.</w:t>
      </w:r>
      <w:r>
        <w:t xml:space="preserve">“ </w:t>
      </w:r>
    </w:p>
    <w:p w:rsidR="00F47D01" w:rsidRPr="00F47D01" w:rsidRDefault="00F47D01" w:rsidP="00F47D01">
      <w:pPr>
        <w:pStyle w:val="Textsmlouvyodstavec2"/>
      </w:pPr>
      <w:r>
        <w:t>v čl. III. odst. 1 v první větě nahrazuje text „</w:t>
      </w:r>
      <w:r w:rsidRPr="00F47D01">
        <w:rPr>
          <w:i/>
          <w:iCs/>
        </w:rPr>
        <w:t>nejvýše do částky 50.000, - Kč bez DPH</w:t>
      </w:r>
      <w:r>
        <w:t>“ novým textem ve znění „</w:t>
      </w:r>
      <w:r w:rsidRPr="00F47D01">
        <w:rPr>
          <w:i/>
          <w:iCs/>
        </w:rPr>
        <w:t>nejvýše do částky 100.000, - Kč bez DPH</w:t>
      </w:r>
      <w:r>
        <w:t xml:space="preserve">“. </w:t>
      </w:r>
    </w:p>
    <w:p w:rsidR="00366C52" w:rsidRDefault="00366C52" w:rsidP="0042694C">
      <w:pPr>
        <w:pStyle w:val="Nadpis1"/>
      </w:pPr>
    </w:p>
    <w:p w:rsidR="00366C52" w:rsidRDefault="00366C52" w:rsidP="0042694C">
      <w:pPr>
        <w:pStyle w:val="Podtitul"/>
        <w:keepNext/>
      </w:pPr>
      <w:r>
        <w:t>Závěrečná ujednání</w:t>
      </w:r>
    </w:p>
    <w:p w:rsidR="00ED3E8A" w:rsidRDefault="008873D3" w:rsidP="0042694C">
      <w:pPr>
        <w:pStyle w:val="textsmlouvy"/>
        <w:keepNext/>
      </w:pPr>
      <w:r w:rsidRPr="001244BC">
        <w:t xml:space="preserve">Město Černošice ve smyslu § 41 odst. 1 zákona č. 128/2000 Sb., o obcích (obecní zřízení), ve znění pozdějších předpisů osvědčuje, že uzavření </w:t>
      </w:r>
      <w:r w:rsidR="00F47D01">
        <w:t>tohoto dodatku č. 1 k Příkazní</w:t>
      </w:r>
      <w:r w:rsidR="00E52560">
        <w:t xml:space="preserve"> smlouv</w:t>
      </w:r>
      <w:r w:rsidR="00F47D01">
        <w:t>ě</w:t>
      </w:r>
      <w:r w:rsidR="00E52560">
        <w:t xml:space="preserve"> bylo schváleno Radou m</w:t>
      </w:r>
      <w:r w:rsidRPr="001244BC">
        <w:t xml:space="preserve">ěsta Černošice na jejím </w:t>
      </w:r>
      <w:r w:rsidR="00C53C60">
        <w:t>35.</w:t>
      </w:r>
      <w:r w:rsidR="00896132">
        <w:t xml:space="preserve"> </w:t>
      </w:r>
      <w:r w:rsidRPr="001244BC">
        <w:t xml:space="preserve">zasedání konaném dne </w:t>
      </w:r>
      <w:r w:rsidR="00F47D01">
        <w:t>25</w:t>
      </w:r>
      <w:r w:rsidRPr="001244BC">
        <w:t>.</w:t>
      </w:r>
      <w:r w:rsidR="00896132">
        <w:t xml:space="preserve"> </w:t>
      </w:r>
      <w:r w:rsidR="00F47D01">
        <w:t>11</w:t>
      </w:r>
      <w:r w:rsidR="00896132">
        <w:t xml:space="preserve">. </w:t>
      </w:r>
      <w:r w:rsidRPr="001244BC">
        <w:t>201</w:t>
      </w:r>
      <w:r w:rsidR="00E52560">
        <w:t>9</w:t>
      </w:r>
      <w:r w:rsidR="00C53C60">
        <w:br/>
      </w:r>
      <w:r w:rsidRPr="001244BC">
        <w:t>(</w:t>
      </w:r>
      <w:proofErr w:type="spellStart"/>
      <w:r w:rsidRPr="001244BC">
        <w:t>usn</w:t>
      </w:r>
      <w:proofErr w:type="spellEnd"/>
      <w:r w:rsidRPr="001244BC">
        <w:t xml:space="preserve">. č. </w:t>
      </w:r>
      <w:r w:rsidR="00C53C60">
        <w:t>R/35/46/2019</w:t>
      </w:r>
      <w:r w:rsidRPr="00C53C60">
        <w:t>)</w:t>
      </w:r>
      <w:r w:rsidRPr="001244BC">
        <w:t xml:space="preserve"> tak, jak to vyžaduje § 102 odst. 3 zákona č.128/2000 Sb., o obcích (obecní zřízení), ve znění pozdějších předpisů, čímž je splněna podmínka platnosti tohoto jeho právního jednání.</w:t>
      </w:r>
    </w:p>
    <w:p w:rsidR="008C2A73" w:rsidRDefault="00F47D01" w:rsidP="0042694C">
      <w:pPr>
        <w:pStyle w:val="textsmlouvy"/>
        <w:keepNext/>
      </w:pPr>
      <w:r>
        <w:t>Tento dodatek č. 1 k Příkazní smlouvě</w:t>
      </w:r>
      <w:r w:rsidR="008C2A73">
        <w:t xml:space="preserve"> se vyhotovuje ve </w:t>
      </w:r>
      <w:r w:rsidR="0042694C">
        <w:t>dvou</w:t>
      </w:r>
      <w:r w:rsidR="008C2A73">
        <w:t xml:space="preserve"> stejnopisech, z nichž po jednom obdrží každá ze smluvních </w:t>
      </w:r>
      <w:r w:rsidR="00577D0F">
        <w:t>stran</w:t>
      </w:r>
      <w:r w:rsidR="0042694C">
        <w:t>.</w:t>
      </w:r>
    </w:p>
    <w:p w:rsidR="004C324D" w:rsidRDefault="004C324D">
      <w:pPr>
        <w:pStyle w:val="textsmlouvy"/>
        <w:keepNext/>
      </w:pPr>
      <w:r>
        <w:t>Příkazník</w:t>
      </w:r>
      <w:r w:rsidRPr="001244BC">
        <w:t xml:space="preserve"> výslovně souhlasí se zveřej</w:t>
      </w:r>
      <w:r>
        <w:t>něním elektronického obrazu tohoto</w:t>
      </w:r>
      <w:r w:rsidRPr="001244BC">
        <w:t xml:space="preserve"> </w:t>
      </w:r>
      <w:r>
        <w:t>dodatku č. 1</w:t>
      </w:r>
      <w:r w:rsidRPr="001244BC">
        <w:t xml:space="preserve"> n</w:t>
      </w:r>
      <w:r>
        <w:t xml:space="preserve">a webových stránkách příkazce. Smluvní strany nepovažují ustanovení této smlouvy za obchodní tajemství ve smyslu § 504 občanského zákoníku.  </w:t>
      </w:r>
    </w:p>
    <w:p w:rsidR="00E52560" w:rsidRPr="001244BC" w:rsidRDefault="00E52560" w:rsidP="00E52560">
      <w:pPr>
        <w:pStyle w:val="textsmlouvy"/>
      </w:pPr>
      <w:r>
        <w:t xml:space="preserve">Příkazník bere na vědomí, že příkazce </w:t>
      </w:r>
      <w:r w:rsidRPr="001244BC">
        <w:t>je povinno</w:t>
      </w:r>
      <w:r>
        <w:t>u osobou dle § 2 odst. 1 zákona</w:t>
      </w:r>
      <w:r>
        <w:br/>
      </w:r>
      <w:r w:rsidRPr="001244BC">
        <w:t>č. 340/2015 Sb., o zvláštních podmínkách účinnosti některých smluv, uveřejňování těchto smluv a o registru smluv a může se na něj vztahovat povinnost zveřejnit tuto smlouvu v Registru smluv, c</w:t>
      </w:r>
      <w:r>
        <w:t xml:space="preserve">ož je podmínkou její účinnosti. </w:t>
      </w:r>
      <w:r w:rsidRPr="001244BC">
        <w:t xml:space="preserve">Smluvní strany se dohodly, že </w:t>
      </w:r>
      <w:r>
        <w:t xml:space="preserve">v takovém případě </w:t>
      </w:r>
      <w:r w:rsidRPr="001244BC">
        <w:t xml:space="preserve">zveřejnění této smlouvy v Registru smluv zajistí </w:t>
      </w:r>
      <w:r>
        <w:t>příkazce</w:t>
      </w:r>
      <w:r w:rsidR="003637F8">
        <w:t xml:space="preserve"> nejpozději do 1</w:t>
      </w:r>
      <w:r w:rsidRPr="001244BC">
        <w:t xml:space="preserve">0 dnů ode dne jejího podpisu poslední ze smluvních stran a smlouva pak nabývá účinnosti dnem jejího zveřejnění v Registru smluv; </w:t>
      </w:r>
      <w:r w:rsidR="003637F8">
        <w:t>Příkazce</w:t>
      </w:r>
      <w:r w:rsidRPr="001244BC">
        <w:t xml:space="preserve"> souhlasí se zveřejněním celého obsahu této smlouvy</w:t>
      </w:r>
      <w:r>
        <w:t xml:space="preserve"> v </w:t>
      </w:r>
      <w:r w:rsidR="003637F8">
        <w:t>R</w:t>
      </w:r>
      <w:r>
        <w:t>egistru smluv</w:t>
      </w:r>
      <w:r w:rsidRPr="001244BC">
        <w:t>.</w:t>
      </w:r>
    </w:p>
    <w:p w:rsidR="0042694C" w:rsidRDefault="0042694C" w:rsidP="0042694C">
      <w:pPr>
        <w:pStyle w:val="textsmlouvy"/>
        <w:keepNext/>
      </w:pPr>
      <w:r w:rsidRPr="0042694C">
        <w:t xml:space="preserve">Smluvní strany prohlašují, že </w:t>
      </w:r>
      <w:r w:rsidR="00F47D01">
        <w:t>tento dodatek č. 1 k Příkazní smlouvě</w:t>
      </w:r>
      <w:r w:rsidRPr="0042694C">
        <w:t xml:space="preserve"> uzavřely ze svobodné vůle a vážně. Na důkaz toho připojují své podpisy.</w:t>
      </w:r>
      <w:r>
        <w:t xml:space="preserve"> </w:t>
      </w:r>
    </w:p>
    <w:p w:rsidR="008C2A73" w:rsidRDefault="008C2A73" w:rsidP="008C2A73">
      <w:pPr>
        <w:pStyle w:val="Nadpis1"/>
        <w:numPr>
          <w:ilvl w:val="0"/>
          <w:numId w:val="0"/>
        </w:numPr>
        <w:jc w:val="left"/>
      </w:pPr>
    </w:p>
    <w:p w:rsidR="0042694C" w:rsidRDefault="008C2A73" w:rsidP="0042694C">
      <w:r>
        <w:t>V</w:t>
      </w:r>
      <w:r w:rsidR="0042694C">
        <w:t> </w:t>
      </w:r>
      <w:r w:rsidR="0042694C" w:rsidRPr="0042694C">
        <w:t>Táboře</w:t>
      </w:r>
      <w:r w:rsidR="0042694C">
        <w:t xml:space="preserve"> </w:t>
      </w:r>
      <w:r>
        <w:t>dn</w:t>
      </w:r>
      <w:r w:rsidR="00D36A0F">
        <w:t>e ………………………</w:t>
      </w:r>
      <w:proofErr w:type="gramStart"/>
      <w:r w:rsidR="00D36A0F">
        <w:t>…..</w:t>
      </w:r>
      <w:r w:rsidR="0042694C">
        <w:tab/>
      </w:r>
      <w:r w:rsidR="0042694C">
        <w:tab/>
      </w:r>
      <w:r w:rsidR="00181B38">
        <w:tab/>
      </w:r>
      <w:r w:rsidR="00181B38">
        <w:tab/>
      </w:r>
      <w:r w:rsidR="0042694C">
        <w:t>V </w:t>
      </w:r>
      <w:r w:rsidR="00181B38">
        <w:t>Černošicích</w:t>
      </w:r>
      <w:proofErr w:type="gramEnd"/>
      <w:r w:rsidR="0042694C">
        <w:t xml:space="preserve"> dne ………………………….</w:t>
      </w:r>
    </w:p>
    <w:p w:rsidR="008C2A73" w:rsidRDefault="008C2A73" w:rsidP="008C2A7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567"/>
        <w:gridCol w:w="3402"/>
      </w:tblGrid>
      <w:tr w:rsidR="008C2A73" w:rsidTr="003637F8">
        <w:tc>
          <w:tcPr>
            <w:tcW w:w="3070" w:type="dxa"/>
            <w:tcBorders>
              <w:bottom w:val="single" w:sz="4" w:space="0" w:color="auto"/>
            </w:tcBorders>
          </w:tcPr>
          <w:p w:rsidR="008C2A73" w:rsidRDefault="008C2A73" w:rsidP="008C2A73">
            <w:pPr>
              <w:jc w:val="center"/>
            </w:pPr>
          </w:p>
        </w:tc>
        <w:tc>
          <w:tcPr>
            <w:tcW w:w="2567" w:type="dxa"/>
          </w:tcPr>
          <w:p w:rsidR="008C2A73" w:rsidRDefault="008C2A73" w:rsidP="008C2A73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2A73" w:rsidRDefault="008C2A73" w:rsidP="008C2A73">
            <w:pPr>
              <w:jc w:val="center"/>
            </w:pPr>
          </w:p>
        </w:tc>
      </w:tr>
      <w:tr w:rsidR="008C2A73" w:rsidTr="003637F8">
        <w:tc>
          <w:tcPr>
            <w:tcW w:w="3070" w:type="dxa"/>
            <w:tcBorders>
              <w:top w:val="single" w:sz="4" w:space="0" w:color="auto"/>
            </w:tcBorders>
          </w:tcPr>
          <w:p w:rsidR="008C2A73" w:rsidRDefault="00E72DB9" w:rsidP="008C2A73">
            <w:pPr>
              <w:jc w:val="center"/>
            </w:pPr>
            <w:r>
              <w:t>Příkazník</w:t>
            </w:r>
          </w:p>
        </w:tc>
        <w:tc>
          <w:tcPr>
            <w:tcW w:w="2567" w:type="dxa"/>
          </w:tcPr>
          <w:p w:rsidR="008C2A73" w:rsidRDefault="008C2A73" w:rsidP="008C2A7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2A73" w:rsidRDefault="00E72DB9" w:rsidP="008C2A73">
            <w:pPr>
              <w:jc w:val="center"/>
            </w:pPr>
            <w:r>
              <w:t>Příkazce</w:t>
            </w:r>
          </w:p>
        </w:tc>
      </w:tr>
    </w:tbl>
    <w:p w:rsidR="008C2A73" w:rsidRPr="008C2A73" w:rsidRDefault="008C2A73" w:rsidP="00742A29"/>
    <w:sectPr w:rsidR="008C2A73" w:rsidRPr="008C2A73" w:rsidSect="00A55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31" w:rsidRDefault="00E74E31" w:rsidP="00881264">
      <w:pPr>
        <w:spacing w:after="0" w:line="240" w:lineRule="auto"/>
      </w:pPr>
      <w:r>
        <w:separator/>
      </w:r>
    </w:p>
  </w:endnote>
  <w:endnote w:type="continuationSeparator" w:id="0">
    <w:p w:rsidR="00E74E31" w:rsidRDefault="00E74E31" w:rsidP="0088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C5" w:rsidRDefault="00D14C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9042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81264" w:rsidRPr="00A551D5" w:rsidRDefault="00881264">
        <w:pPr>
          <w:pStyle w:val="Zpat"/>
          <w:jc w:val="right"/>
          <w:rPr>
            <w:sz w:val="20"/>
          </w:rPr>
        </w:pPr>
        <w:r w:rsidRPr="00A551D5">
          <w:rPr>
            <w:sz w:val="20"/>
          </w:rPr>
          <w:fldChar w:fldCharType="begin"/>
        </w:r>
        <w:r w:rsidRPr="00A551D5">
          <w:rPr>
            <w:sz w:val="20"/>
          </w:rPr>
          <w:instrText>PAGE   \* MERGEFORMAT</w:instrText>
        </w:r>
        <w:r w:rsidRPr="00A551D5">
          <w:rPr>
            <w:sz w:val="20"/>
          </w:rPr>
          <w:fldChar w:fldCharType="separate"/>
        </w:r>
        <w:r w:rsidR="00273EEE">
          <w:rPr>
            <w:noProof/>
            <w:sz w:val="20"/>
          </w:rPr>
          <w:t>2</w:t>
        </w:r>
        <w:r w:rsidRPr="00A551D5">
          <w:rPr>
            <w:sz w:val="20"/>
          </w:rPr>
          <w:fldChar w:fldCharType="end"/>
        </w:r>
      </w:p>
    </w:sdtContent>
  </w:sdt>
  <w:p w:rsidR="00881264" w:rsidRDefault="008812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C5" w:rsidRDefault="00D14C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31" w:rsidRDefault="00E74E31" w:rsidP="00881264">
      <w:pPr>
        <w:spacing w:after="0" w:line="240" w:lineRule="auto"/>
      </w:pPr>
      <w:r>
        <w:separator/>
      </w:r>
    </w:p>
  </w:footnote>
  <w:footnote w:type="continuationSeparator" w:id="0">
    <w:p w:rsidR="00E74E31" w:rsidRDefault="00E74E31" w:rsidP="0088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C5" w:rsidRDefault="00D14C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C5" w:rsidRDefault="00D14C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64" w:rsidRPr="00A551D5" w:rsidRDefault="00881264">
    <w:pPr>
      <w:pStyle w:val="Zhlav"/>
    </w:pPr>
    <w:r>
      <w:tab/>
      <w:t xml:space="preserve">                                                                                                                 </w:t>
    </w:r>
    <w:r w:rsidRPr="00A551D5">
      <w:t>Evidenční číslo smlouvy:</w:t>
    </w:r>
    <w:r w:rsidR="00896132">
      <w:t xml:space="preserve"> </w:t>
    </w:r>
    <w:r w:rsidR="00896132" w:rsidRPr="00801B0E">
      <w:t>128/</w:t>
    </w:r>
    <w:r w:rsidR="00D14CC5">
      <w:t>1/</w:t>
    </w:r>
    <w:r w:rsidR="00896132" w:rsidRPr="00801B0E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29C"/>
    <w:multiLevelType w:val="multilevel"/>
    <w:tmpl w:val="AD507394"/>
    <w:lvl w:ilvl="0">
      <w:start w:val="1"/>
      <w:numFmt w:val="upperRoman"/>
      <w:lvlText w:val="Čl.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2%3)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90649C"/>
    <w:multiLevelType w:val="multilevel"/>
    <w:tmpl w:val="2D88456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AA46FF2"/>
    <w:multiLevelType w:val="hybridMultilevel"/>
    <w:tmpl w:val="B066E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26A4"/>
    <w:multiLevelType w:val="hybridMultilevel"/>
    <w:tmpl w:val="4CC82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2E26"/>
    <w:multiLevelType w:val="multilevel"/>
    <w:tmpl w:val="7040D884"/>
    <w:lvl w:ilvl="0">
      <w:start w:val="1"/>
      <w:numFmt w:val="upperRoman"/>
      <w:pStyle w:val="Nadpis1"/>
      <w:suff w:val="space"/>
      <w:lvlText w:val="Čl.%1."/>
      <w:lvlJc w:val="center"/>
      <w:pPr>
        <w:ind w:left="720" w:hanging="360"/>
      </w:pPr>
      <w:rPr>
        <w:rFonts w:hint="default"/>
      </w:rPr>
    </w:lvl>
    <w:lvl w:ilvl="1">
      <w:start w:val="1"/>
      <w:numFmt w:val="ordinal"/>
      <w:pStyle w:val="textsmlouvy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ordinal"/>
      <w:pStyle w:val="Textsmlouvyodstavec2"/>
      <w:lvlText w:val="%2%3"/>
      <w:lvlJc w:val="right"/>
      <w:pPr>
        <w:ind w:left="907" w:hanging="170"/>
      </w:pPr>
      <w:rPr>
        <w:rFonts w:hint="default"/>
      </w:rPr>
    </w:lvl>
    <w:lvl w:ilvl="3">
      <w:start w:val="1"/>
      <w:numFmt w:val="ordinal"/>
      <w:pStyle w:val="textsmlouvyodstavec3"/>
      <w:suff w:val="space"/>
      <w:lvlText w:val="%2%3%4"/>
      <w:lvlJc w:val="left"/>
      <w:pPr>
        <w:ind w:left="90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D8523A"/>
    <w:multiLevelType w:val="hybridMultilevel"/>
    <w:tmpl w:val="5DDA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782A"/>
    <w:multiLevelType w:val="multilevel"/>
    <w:tmpl w:val="AD507394"/>
    <w:lvl w:ilvl="0">
      <w:start w:val="1"/>
      <w:numFmt w:val="upperRoman"/>
      <w:lvlText w:val="Čl.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2%3)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96A5E48"/>
    <w:multiLevelType w:val="hybridMultilevel"/>
    <w:tmpl w:val="CD4C9B7E"/>
    <w:lvl w:ilvl="0" w:tplc="D8D61E04">
      <w:start w:val="1"/>
      <w:numFmt w:val="upperRoman"/>
      <w:lvlText w:val="Čl.%1."/>
      <w:lvlJc w:val="center"/>
      <w:pPr>
        <w:ind w:left="720" w:hanging="360"/>
      </w:pPr>
      <w:rPr>
        <w:rFonts w:hint="default"/>
        <w:kern w:val="144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2FD2101"/>
    <w:multiLevelType w:val="multilevel"/>
    <w:tmpl w:val="B18E1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76"/>
    <w:rsid w:val="00031F1A"/>
    <w:rsid w:val="00103448"/>
    <w:rsid w:val="00181B38"/>
    <w:rsid w:val="00261434"/>
    <w:rsid w:val="00273EEE"/>
    <w:rsid w:val="0027797E"/>
    <w:rsid w:val="002B5B2B"/>
    <w:rsid w:val="002D212B"/>
    <w:rsid w:val="002E648F"/>
    <w:rsid w:val="003637F8"/>
    <w:rsid w:val="00366C52"/>
    <w:rsid w:val="003D74D0"/>
    <w:rsid w:val="003F2ABE"/>
    <w:rsid w:val="0042694C"/>
    <w:rsid w:val="004907A8"/>
    <w:rsid w:val="00495F57"/>
    <w:rsid w:val="004B380B"/>
    <w:rsid w:val="004C324D"/>
    <w:rsid w:val="004F6169"/>
    <w:rsid w:val="00530220"/>
    <w:rsid w:val="00532E76"/>
    <w:rsid w:val="00536F85"/>
    <w:rsid w:val="00577D0F"/>
    <w:rsid w:val="005D5A76"/>
    <w:rsid w:val="0063018E"/>
    <w:rsid w:val="00652D1B"/>
    <w:rsid w:val="0069573E"/>
    <w:rsid w:val="00736EB9"/>
    <w:rsid w:val="00742A29"/>
    <w:rsid w:val="007473A2"/>
    <w:rsid w:val="007711F0"/>
    <w:rsid w:val="00801B0E"/>
    <w:rsid w:val="00881264"/>
    <w:rsid w:val="008873D3"/>
    <w:rsid w:val="00896132"/>
    <w:rsid w:val="008C2A73"/>
    <w:rsid w:val="008F0B1C"/>
    <w:rsid w:val="008F3634"/>
    <w:rsid w:val="009B11A1"/>
    <w:rsid w:val="009B2A40"/>
    <w:rsid w:val="009F2595"/>
    <w:rsid w:val="00A551D5"/>
    <w:rsid w:val="00AC33DD"/>
    <w:rsid w:val="00B05314"/>
    <w:rsid w:val="00BA301E"/>
    <w:rsid w:val="00BD6898"/>
    <w:rsid w:val="00BF64F4"/>
    <w:rsid w:val="00C06D60"/>
    <w:rsid w:val="00C53C60"/>
    <w:rsid w:val="00C628BB"/>
    <w:rsid w:val="00D14CC5"/>
    <w:rsid w:val="00D36A0F"/>
    <w:rsid w:val="00D8284B"/>
    <w:rsid w:val="00E422C1"/>
    <w:rsid w:val="00E52560"/>
    <w:rsid w:val="00E72DB9"/>
    <w:rsid w:val="00E74E31"/>
    <w:rsid w:val="00EA23A7"/>
    <w:rsid w:val="00EB5478"/>
    <w:rsid w:val="00ED3E8A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CA07"/>
  <w15:docId w15:val="{98BE8BA2-43DC-433F-AA88-7CC08DE4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Podtitul"/>
    <w:link w:val="Nadpis1Char"/>
    <w:qFormat/>
    <w:rsid w:val="00366C52"/>
    <w:pPr>
      <w:keepNext/>
      <w:keepLines/>
      <w:numPr>
        <w:numId w:val="5"/>
      </w:numPr>
      <w:spacing w:before="20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2ABE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2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6C52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Podtitul">
    <w:name w:val="Subtitle"/>
    <w:aliases w:val="Podnadpis 1"/>
    <w:basedOn w:val="Normln"/>
    <w:next w:val="textsmlouvy"/>
    <w:link w:val="PodtitulChar"/>
    <w:uiPriority w:val="11"/>
    <w:qFormat/>
    <w:rsid w:val="004B380B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aliases w:val="Podnadpis 1 Char"/>
    <w:basedOn w:val="Standardnpsmoodstavce"/>
    <w:link w:val="Podtitul"/>
    <w:uiPriority w:val="11"/>
    <w:rsid w:val="004B380B"/>
    <w:rPr>
      <w:rFonts w:asciiTheme="majorHAnsi" w:eastAsiaTheme="majorEastAsia" w:hAnsiTheme="majorHAnsi" w:cstheme="majorBidi"/>
      <w:b/>
      <w:iCs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2DB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2DB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B38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B380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F2ABE"/>
    <w:rPr>
      <w:rFonts w:eastAsiaTheme="majorEastAsia" w:cstheme="majorBidi"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2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smlouvy">
    <w:name w:val="text smlouvy"/>
    <w:basedOn w:val="Normln"/>
    <w:link w:val="textsmlouvyChar"/>
    <w:qFormat/>
    <w:rsid w:val="002B5B2B"/>
    <w:pPr>
      <w:numPr>
        <w:ilvl w:val="1"/>
        <w:numId w:val="5"/>
      </w:numPr>
      <w:spacing w:after="120"/>
      <w:jc w:val="both"/>
    </w:pPr>
  </w:style>
  <w:style w:type="paragraph" w:customStyle="1" w:styleId="Textsmlouvyodstavec2">
    <w:name w:val="Text smlouvy odstavec 2"/>
    <w:basedOn w:val="textsmlouvy"/>
    <w:link w:val="Textsmlouvyodstavec2Char"/>
    <w:qFormat/>
    <w:rsid w:val="0069573E"/>
    <w:pPr>
      <w:numPr>
        <w:ilvl w:val="2"/>
      </w:numPr>
    </w:pPr>
  </w:style>
  <w:style w:type="character" w:customStyle="1" w:styleId="textsmlouvyChar">
    <w:name w:val="text smlouvy Char"/>
    <w:basedOn w:val="Nadpis2Char"/>
    <w:link w:val="textsmlouvy"/>
    <w:rsid w:val="002B5B2B"/>
    <w:rPr>
      <w:rFonts w:eastAsiaTheme="majorEastAsia" w:cstheme="majorBidi"/>
      <w:bCs w:val="0"/>
      <w:color w:val="000000" w:themeColor="text1"/>
      <w:szCs w:val="26"/>
    </w:rPr>
  </w:style>
  <w:style w:type="paragraph" w:customStyle="1" w:styleId="textsmlouvyodstavec3">
    <w:name w:val="text smlouvy odstavec 3"/>
    <w:basedOn w:val="Textsmlouvyodstavec2"/>
    <w:link w:val="textsmlouvyodstavec3Char"/>
    <w:qFormat/>
    <w:rsid w:val="009B2A40"/>
    <w:pPr>
      <w:numPr>
        <w:ilvl w:val="3"/>
      </w:numPr>
    </w:pPr>
  </w:style>
  <w:style w:type="character" w:customStyle="1" w:styleId="Textsmlouvyodstavec2Char">
    <w:name w:val="Text smlouvy odstavec 2 Char"/>
    <w:basedOn w:val="textsmlouvyChar"/>
    <w:link w:val="Textsmlouvyodstavec2"/>
    <w:rsid w:val="0069573E"/>
    <w:rPr>
      <w:rFonts w:eastAsiaTheme="majorEastAsia" w:cstheme="majorBidi"/>
      <w:bCs w:val="0"/>
      <w:color w:val="000000" w:themeColor="text1"/>
      <w:szCs w:val="26"/>
    </w:rPr>
  </w:style>
  <w:style w:type="paragraph" w:customStyle="1" w:styleId="podnzev">
    <w:name w:val="podnázev"/>
    <w:basedOn w:val="Podtitul"/>
    <w:link w:val="podnzevChar"/>
    <w:qFormat/>
    <w:rsid w:val="002D212B"/>
    <w:rPr>
      <w:b w:val="0"/>
      <w:i/>
    </w:rPr>
  </w:style>
  <w:style w:type="character" w:customStyle="1" w:styleId="textsmlouvyodstavec3Char">
    <w:name w:val="text smlouvy odstavec 3 Char"/>
    <w:basedOn w:val="Textsmlouvyodstavec2Char"/>
    <w:link w:val="textsmlouvyodstavec3"/>
    <w:rsid w:val="009B2A40"/>
    <w:rPr>
      <w:rFonts w:eastAsiaTheme="majorEastAsia" w:cstheme="majorBidi"/>
      <w:bCs w:val="0"/>
      <w:color w:val="000000" w:themeColor="text1"/>
      <w:szCs w:val="26"/>
    </w:rPr>
  </w:style>
  <w:style w:type="table" w:styleId="Mkatabulky">
    <w:name w:val="Table Grid"/>
    <w:basedOn w:val="Normlntabulka"/>
    <w:uiPriority w:val="59"/>
    <w:rsid w:val="008C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zevChar">
    <w:name w:val="podnázev Char"/>
    <w:basedOn w:val="PodtitulChar"/>
    <w:link w:val="podnzev"/>
    <w:rsid w:val="002D212B"/>
    <w:rPr>
      <w:rFonts w:asciiTheme="majorHAnsi" w:eastAsiaTheme="majorEastAsia" w:hAnsiTheme="majorHAnsi" w:cstheme="majorBidi"/>
      <w:b w:val="0"/>
      <w:i/>
      <w:iCs/>
      <w:szCs w:val="24"/>
    </w:rPr>
  </w:style>
  <w:style w:type="character" w:styleId="Zstupntext">
    <w:name w:val="Placeholder Text"/>
    <w:basedOn w:val="Standardnpsmoodstavce"/>
    <w:uiPriority w:val="99"/>
    <w:semiHidden/>
    <w:rsid w:val="00577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D0F"/>
    <w:rPr>
      <w:rFonts w:ascii="Tahoma" w:hAnsi="Tahoma" w:cs="Tahoma"/>
      <w:sz w:val="16"/>
      <w:szCs w:val="16"/>
    </w:rPr>
  </w:style>
  <w:style w:type="character" w:styleId="Nzevknihy">
    <w:name w:val="Book Title"/>
    <w:aliases w:val="Podnázev"/>
    <w:basedOn w:val="Standardnpsmoodstavce"/>
    <w:uiPriority w:val="33"/>
    <w:qFormat/>
    <w:rsid w:val="00E72DB9"/>
    <w:rPr>
      <w:b/>
      <w:bCs/>
      <w:i/>
      <w:iCs/>
      <w:spacing w:val="5"/>
    </w:rPr>
  </w:style>
  <w:style w:type="paragraph" w:customStyle="1" w:styleId="Clanek11">
    <w:name w:val="Clanek 1.1"/>
    <w:basedOn w:val="Nadpis2"/>
    <w:qFormat/>
    <w:rsid w:val="00E52560"/>
    <w:pPr>
      <w:keepNext w:val="0"/>
      <w:keepLines w:val="0"/>
      <w:widowControl w:val="0"/>
      <w:numPr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iCs/>
      <w:color w:val="auto"/>
      <w:szCs w:val="28"/>
    </w:rPr>
  </w:style>
  <w:style w:type="paragraph" w:customStyle="1" w:styleId="Claneka">
    <w:name w:val="Clanek (a)"/>
    <w:basedOn w:val="Normln"/>
    <w:qFormat/>
    <w:rsid w:val="00E52560"/>
    <w:pPr>
      <w:keepNext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E52560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6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7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7F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64"/>
  </w:style>
  <w:style w:type="paragraph" w:styleId="Zpat">
    <w:name w:val="footer"/>
    <w:basedOn w:val="Normln"/>
    <w:link w:val="ZpatChar"/>
    <w:uiPriority w:val="99"/>
    <w:unhideWhenUsed/>
    <w:rsid w:val="0088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A0D4-82AE-4208-9B3D-1DEAB789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AKDB</dc:creator>
  <cp:lastModifiedBy>Markéta Otavová</cp:lastModifiedBy>
  <cp:revision>1</cp:revision>
  <dcterms:created xsi:type="dcterms:W3CDTF">2019-12-16T14:00:00Z</dcterms:created>
  <dcterms:modified xsi:type="dcterms:W3CDTF">2019-12-16T14:00:00Z</dcterms:modified>
</cp:coreProperties>
</file>