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39.350000pt;margin-top:0.000000pt;width:425.600000pt;height:4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003"/>
                      <w:tab w:val="left" w:leader="none" w:pos="1689"/>
                      <w:tab w:val="left" w:leader="none" w:pos="3494"/>
                      <w:tab w:val="left" w:leader="none" w:pos="4819"/>
                      <w:tab w:val="left" w:leader="none" w:pos="8318"/>
                    </w:tabs>
                    <w:spacing w:before="0" w:after="0" w:line="124" w:lineRule="atLeast"/>
                    <w:ind w:left="0" w:hanging="0"/>
                    <w:textAlignment w:val="baseline"/>
                  </w:pPr>
                  <w:r>
                    <w:rPr>
                      <w:w w:val="151"/>
                      <w:sz w:val="13"/>
                      <w:szCs w:val="13"/>
                      <w:lang w:val="cs"/>
                    </w:rPr>
                    <w:tab/>
                    <w:t xml:space="preserve">v</w:t>
                  </w:r>
                  <w:r>
                    <w:rPr>
                      <w:w w:val="15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51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5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51"/>
                      <w:sz w:val="13"/>
                      <w:szCs w:val="13"/>
                      <w:lang w:val="cs"/>
                    </w:rPr>
                    <w:t xml:space="preserve">v</w:t>
                  </w:r>
                  <w:r>
                    <w:rPr>
                      <w:w w:val="15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51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5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51"/>
                      <w:sz w:val="13"/>
                      <w:szCs w:val="13"/>
                      <w:lang w:val="cs"/>
                    </w:rPr>
                    <w:tab/>
                    <w:t xml:space="preserve">,v</w:t>
                  </w:r>
                  <w:r>
                    <w:rPr>
                      <w:w w:val="15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51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51"/>
                      <w:sz w:val="13"/>
                      <w:szCs w:val="1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sz w:val="31"/>
                      <w:szCs w:val="31"/>
                      <w:lang w:val="cs"/>
                    </w:rPr>
                    <w:t xml:space="preserve">MATERSKA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SKOLA,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ZAKLADNI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SKOLA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A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PRAKTICKA</w:t>
                  </w:r>
                </w:p>
                <w:p>
                  <w:pPr>
                    <w:pStyle w:val="Style"/>
                    <w:spacing w:before="0" w:after="0" w:line="139" w:lineRule="atLeast"/>
                    <w:ind w:left="37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60"/>
                      <w:sz w:val="11"/>
                      <w:szCs w:val="11"/>
                      <w:lang w:val="cs"/>
                    </w:rPr>
                    <w:t xml:space="preserve">v</w:t>
                  </w:r>
                </w:p>
                <w:p>
                  <w:pPr>
                    <w:pStyle w:val="Style"/>
                    <w:spacing w:before="0" w:after="0" w:line="230" w:lineRule="atLeast"/>
                    <w:ind w:left="3691" w:firstLine="0"/>
                    <w:textAlignment w:val="baseline"/>
                  </w:pPr>
                  <w:r>
                    <w:rPr>
                      <w:sz w:val="31"/>
                      <w:szCs w:val="31"/>
                      <w:lang w:val="cs"/>
                    </w:rPr>
                    <w:t xml:space="preserve">SKOLA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39.600000pt;margin-top:52.050000pt;width:407.600000pt;height:5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2280" w:right="2937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DIČ: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CZ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e-mail: </w:t>
                  </w:r>
                  <w:hyperlink r:id="rId6" w:history="0">
                    <w:r>
                      <w:rPr>
                        <w:rStyle w:val="Hyperlink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info@zmskolast.cz</w:t>
                    </w:r>
                  </w:hyperlink>
                  <w:r>
                    <w:rPr>
                      <w:sz w:val="23"/>
                      <w:szCs w:val="23"/>
                      <w:lang w:val="cs"/>
                    </w:rPr>
                    <w:t xml:space="preserve">č.tel.: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383-333465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251.750000pt;margin-top:145.650000pt;width:74.700000pt;height:3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Žaluzie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Sosna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Heydukova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093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86 </w:t>
                  </w:r>
                  <w:r>
                    <w:rPr>
                      <w:w w:val="66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450000pt;margin-top:248.400000pt;width:91.3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196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Váš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dopis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88.150000pt;margin-top:248.600000pt;width:54.3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Naše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293.750000pt;margin-top:248.850000pt;width:39.450000pt;height:2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Vyřizuje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Čejková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399.850000pt;margin-top:249.100000pt;width:48.550000pt;height:26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29.11.2019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.450000pt;margin-top:300.700000pt;width:91.3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Věc: </w:t>
                  </w: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Objednávka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200000pt;margin-top:342.000000pt;width:102.5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Objednáváme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Vás: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950000pt;margin-top:369.800000pt;width:472.65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Demontáž,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výměnu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montáž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žaluzií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24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752,90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29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951,00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000000pt;margin-top:466.550000pt;width:473.850000pt;height:3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obdržení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daňového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tento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ihned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proplacen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našeho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vedeného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4224655</wp:posOffset>
            </wp:positionH>
            <wp:positionV relativeFrom="margin">
              <wp:posOffset>6467475</wp:posOffset>
            </wp:positionV>
            <wp:extent cx="938530" cy="121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5334000</wp:posOffset>
            </wp:positionH>
            <wp:positionV relativeFrom="margin">
              <wp:posOffset>6467475</wp:posOffset>
            </wp:positionV>
            <wp:extent cx="389890" cy="97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341.300000pt;margin-top:526.550000pt;width:82.650000pt;height:2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~\:r;;::J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.: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_:·</w:t>
                  </w:r>
                </w:p>
                <w:p>
                  <w:pPr>
                    <w:pStyle w:val="Style"/>
                    <w:spacing w:before="0" w:after="0" w:line="192" w:lineRule="atLeast"/>
                    <w:ind w:left="44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8"/>
                      <w:sz w:val="21"/>
                      <w:szCs w:val="21"/>
                      <w:lang w:val="cs"/>
                    </w:rPr>
                    <w:t xml:space="preserve">.c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c~~,;~ </w:t>
                  </w:r>
                  <w:r>
                    <w:rPr>
                      <w:rFonts w:ascii="Arial" w:eastAsia="Arial" w:hAnsi="Arial" w:cs="Arial"/>
                      <w:w w:val="68"/>
                      <w:sz w:val="21"/>
                      <w:szCs w:val="21"/>
                      <w:lang w:val="cs"/>
                    </w:rPr>
                    <w:t xml:space="preserve">o~::-/ </w:t>
                  </w:r>
                  <w:r>
                    <w:rPr>
                      <w:rFonts w:ascii="Arial" w:eastAsia="Arial" w:hAnsi="Arial" w:cs="Arial"/>
                      <w:w w:val="68"/>
                      <w:sz w:val="21"/>
                      <w:szCs w:val="21"/>
                      <w:lang w:val="cs"/>
                    </w:rPr>
                    <w:t xml:space="preserve">s2tJ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437.750000pt;margin-top:537.600000pt;width:9.4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71" w:after="0" w:line="67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06"/>
                      <w:sz w:val="13"/>
                      <w:szCs w:val="13"/>
                      <w:lang w:val="cs"/>
                    </w:rPr>
                    <w:t xml:space="preserve">i?i </w:t>
                  </w:r>
                  <w:r>
                    <w:rPr>
                      <w:w w:val="110"/>
                      <w:sz w:val="10"/>
                      <w:szCs w:val="10"/>
                      <w:lang w:val="cs"/>
                    </w:rPr>
                    <w:t xml:space="preserve">L'J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290.400000pt;margin-top:572.600000pt;width:164.0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Mgr.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Martina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Košťálová,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ředitel!s,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5601970</wp:posOffset>
            </wp:positionH>
            <wp:positionV relativeFrom="margin">
              <wp:posOffset>7065010</wp:posOffset>
            </wp:positionV>
            <wp:extent cx="560705" cy="4749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8.900000pt;margin-top:584.150000pt;width:48.100000pt;height:4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Telefony:</w:t>
                  </w:r>
                </w:p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Ředitelka:</w:t>
                  </w:r>
                </w:p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Zástupce:</w:t>
                  </w:r>
                </w:p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Ekonomka: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79.450000pt;margin-top:595.400000pt;width:52.400000pt;height:38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332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861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290.400000pt;margin-top:596.150000pt;width:141.900000pt;height:3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right" w:leader="none" w:pos="1113"/>
                      <w:tab w:val="left" w:leader="none" w:pos="1425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IČO: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1108"/>
                      <w:tab w:val="left" w:leader="none" w:pos="1425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DIČ: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CZ63289920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0" w:lineRule="atLeast"/>
                    <w:ind w:left="73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Č.účtu: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214529727/0300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0" coordsize="21600,21600" o:spt="202" path="m,l,21600r21600,l21600,xe"/>
          <v:shape id="sh_0_20" type="st_0_20" stroked="f" filled="f" style="position:absolute;margin-left:150.250000pt;margin-top:630.450000pt;width:281.850000pt;height:2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right="2313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Zapsáno: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č.j.KUJCK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Spis.zn.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12084/2007/mave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455" w:right="1148" w:bottom="360" w:left="964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info@zmskolast.cz" TargetMode="External"/>
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2019-12-16T11:10:10Z</dcterms:created>
  <dcterms:modified xsi:type="dcterms:W3CDTF">2019-12-16T11:10:10Z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