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97" w:rsidRDefault="00741997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Ev. číslo smlouvy: </w:t>
      </w:r>
      <w:r w:rsidR="00EB402F" w:rsidRPr="00EB402F">
        <w:rPr>
          <w:rFonts w:ascii="Times New Roman" w:hAnsi="Times New Roman" w:cs="Times New Roman"/>
          <w:sz w:val="22"/>
          <w:szCs w:val="22"/>
          <w:lang w:val="cs-CZ"/>
        </w:rPr>
        <w:t>KK03</w:t>
      </w:r>
      <w:r w:rsidR="00537BE5">
        <w:rPr>
          <w:rFonts w:ascii="Times New Roman" w:hAnsi="Times New Roman" w:cs="Times New Roman"/>
          <w:sz w:val="22"/>
          <w:szCs w:val="22"/>
          <w:lang w:val="cs-CZ"/>
        </w:rPr>
        <w:t>752</w:t>
      </w:r>
      <w:r w:rsidR="00EB402F" w:rsidRPr="00EB402F">
        <w:rPr>
          <w:rFonts w:ascii="Times New Roman" w:hAnsi="Times New Roman" w:cs="Times New Roman"/>
          <w:sz w:val="22"/>
          <w:szCs w:val="22"/>
          <w:lang w:val="cs-CZ"/>
        </w:rPr>
        <w:t>/2019</w:t>
      </w:r>
    </w:p>
    <w:p w:rsidR="00741997" w:rsidRDefault="00741997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sz w:val="22"/>
          <w:szCs w:val="22"/>
          <w:lang w:val="cs-CZ"/>
        </w:rPr>
      </w:pPr>
    </w:p>
    <w:p w:rsidR="00C50B4A" w:rsidRDefault="00C50B4A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sz w:val="22"/>
          <w:szCs w:val="22"/>
          <w:lang w:val="cs-CZ"/>
        </w:rPr>
      </w:pPr>
    </w:p>
    <w:p w:rsidR="00537BE5" w:rsidRDefault="00537BE5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sz w:val="22"/>
          <w:szCs w:val="22"/>
          <w:lang w:val="cs-CZ"/>
        </w:rPr>
      </w:pPr>
    </w:p>
    <w:p w:rsidR="00537BE5" w:rsidRDefault="00537BE5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C50B4A" w:rsidRDefault="00E02B1D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32"/>
          <w:szCs w:val="22"/>
          <w:lang w:val="cs-CZ"/>
        </w:rPr>
      </w:pPr>
      <w:r>
        <w:rPr>
          <w:rFonts w:ascii="Times New Roman" w:hAnsi="Times New Roman" w:cs="Times New Roman"/>
          <w:b/>
          <w:sz w:val="32"/>
          <w:szCs w:val="22"/>
          <w:lang w:val="cs-CZ"/>
        </w:rPr>
        <w:t xml:space="preserve">  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S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> 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M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L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O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U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V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> 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A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O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V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> 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Ý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P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Ů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J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Č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C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E</w:t>
      </w:r>
    </w:p>
    <w:p w:rsidR="00393E0E" w:rsidRDefault="00393E0E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:rsidR="00570DD7" w:rsidRDefault="00570DD7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Pr="00570DD7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Auto Eder, s. r. o.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sídlo: Chebská 392/116B, Dvory, 360 06 Karlovy Vary 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IČO: 290 66 476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zastoupený: Jan Eder, jednatel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zapsaná: v obchodním rejstříku vedeném Krajským soudem v Plzni,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sp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zn. C 23147 </w:t>
      </w:r>
    </w:p>
    <w:p w:rsidR="00570DD7" w:rsidRDefault="00570DD7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(dále jen jako „</w:t>
      </w:r>
      <w:proofErr w:type="spellStart"/>
      <w:r w:rsidRPr="00537BE5">
        <w:rPr>
          <w:rFonts w:ascii="Times New Roman" w:hAnsi="Times New Roman" w:cs="Times New Roman"/>
          <w:b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>")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a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570DD7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Karlovarský kraj</w:t>
      </w:r>
    </w:p>
    <w:p w:rsidR="00393E0E" w:rsidRDefault="00570DD7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s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ídlo:</w:t>
      </w:r>
      <w:r w:rsidR="00537BE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Závodní 353/88, 360 06  Karlovy Vary – Dvory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I</w:t>
      </w:r>
      <w:r w:rsidR="00537BE5">
        <w:rPr>
          <w:rFonts w:ascii="Times New Roman" w:hAnsi="Times New Roman" w:cs="Times New Roman"/>
          <w:sz w:val="22"/>
          <w:szCs w:val="22"/>
          <w:lang w:val="cs-CZ"/>
        </w:rPr>
        <w:t>ČO</w:t>
      </w:r>
      <w:r>
        <w:rPr>
          <w:rFonts w:ascii="Times New Roman" w:hAnsi="Times New Roman" w:cs="Times New Roman"/>
          <w:sz w:val="22"/>
          <w:szCs w:val="22"/>
          <w:lang w:val="cs-CZ"/>
        </w:rPr>
        <w:t>:</w:t>
      </w:r>
      <w:r w:rsidR="00537BE5">
        <w:rPr>
          <w:rFonts w:ascii="Times New Roman" w:hAnsi="Times New Roman" w:cs="Times New Roman"/>
          <w:sz w:val="22"/>
          <w:szCs w:val="22"/>
          <w:lang w:val="cs-CZ"/>
        </w:rPr>
        <w:t xml:space="preserve"> 7</w:t>
      </w:r>
      <w:r>
        <w:rPr>
          <w:rFonts w:ascii="Times New Roman" w:hAnsi="Times New Roman" w:cs="Times New Roman"/>
          <w:sz w:val="22"/>
          <w:szCs w:val="22"/>
          <w:lang w:val="cs-CZ"/>
        </w:rPr>
        <w:t>0891168</w:t>
      </w:r>
      <w:r w:rsidR="00537BE5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cs-CZ"/>
        </w:rPr>
        <w:t>DIČ:</w:t>
      </w:r>
      <w:r w:rsidR="00537BE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CZ70891168</w:t>
      </w:r>
    </w:p>
    <w:p w:rsidR="00393E0E" w:rsidRDefault="00570DD7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(</w:t>
      </w:r>
      <w:r w:rsidR="00537BE5">
        <w:rPr>
          <w:rFonts w:ascii="Times New Roman" w:hAnsi="Times New Roman" w:cs="Times New Roman"/>
          <w:sz w:val="22"/>
          <w:szCs w:val="22"/>
          <w:lang w:val="cs-CZ"/>
        </w:rPr>
        <w:t xml:space="preserve">dále jen jako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„</w:t>
      </w:r>
      <w:r w:rsidR="00393E0E" w:rsidRPr="00537BE5">
        <w:rPr>
          <w:rFonts w:ascii="Times New Roman" w:hAnsi="Times New Roman" w:cs="Times New Roman"/>
          <w:b/>
          <w:sz w:val="22"/>
          <w:szCs w:val="22"/>
          <w:lang w:val="cs-CZ"/>
        </w:rPr>
        <w:t>vypůjčitel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")</w:t>
      </w:r>
    </w:p>
    <w:p w:rsidR="00C50B4A" w:rsidRDefault="00C50B4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(společně dále jen „</w:t>
      </w:r>
      <w:r w:rsidRPr="00537BE5">
        <w:rPr>
          <w:rFonts w:ascii="Times New Roman" w:hAnsi="Times New Roman" w:cs="Times New Roman"/>
          <w:b/>
          <w:sz w:val="22"/>
          <w:szCs w:val="22"/>
          <w:lang w:val="cs-CZ"/>
        </w:rPr>
        <w:t>smluvní strany</w:t>
      </w:r>
      <w:r>
        <w:rPr>
          <w:rFonts w:ascii="Times New Roman" w:hAnsi="Times New Roman" w:cs="Times New Roman"/>
          <w:sz w:val="22"/>
          <w:szCs w:val="22"/>
          <w:lang w:val="cs-CZ"/>
        </w:rPr>
        <w:t>")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37BE5" w:rsidRDefault="00537BE5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C50B4A" w:rsidRDefault="00C50B4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uzavřeli níže uvedeného dne, měsíce a roku v souladu s ustanovením § 2193 a násl. zák. č. 89/2012 Sb., občanského zákoníku, tuto</w:t>
      </w:r>
    </w:p>
    <w:p w:rsidR="00537BE5" w:rsidRDefault="00537BE5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:rsidR="00537BE5" w:rsidRDefault="00537BE5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SMLOUVU O VÝPŮJČCE</w:t>
      </w:r>
    </w:p>
    <w:p w:rsidR="00393E0E" w:rsidRDefault="00393E0E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(dále jen „</w:t>
      </w:r>
      <w:r w:rsidRPr="00537BE5">
        <w:rPr>
          <w:rFonts w:ascii="Times New Roman" w:hAnsi="Times New Roman" w:cs="Times New Roman"/>
          <w:b/>
          <w:sz w:val="22"/>
          <w:szCs w:val="22"/>
          <w:lang w:val="cs-CZ"/>
        </w:rPr>
        <w:t>smlouva</w:t>
      </w:r>
      <w:r>
        <w:rPr>
          <w:rFonts w:ascii="Times New Roman" w:hAnsi="Times New Roman" w:cs="Times New Roman"/>
          <w:sz w:val="22"/>
          <w:szCs w:val="22"/>
          <w:lang w:val="cs-CZ"/>
        </w:rPr>
        <w:t>"):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37BE5" w:rsidRDefault="00537BE5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570DD7" w:rsidRDefault="00393E0E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I.</w:t>
      </w:r>
    </w:p>
    <w:p w:rsidR="00393E0E" w:rsidRPr="00570DD7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Předmět smlouvy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Půjčitel prohlašuje, že je výlučným vlastníkem následujících motorových vozidel: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37BE5" w:rsidRPr="00537BE5" w:rsidRDefault="00537BE5" w:rsidP="00537BE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37BE5">
        <w:rPr>
          <w:rFonts w:ascii="Times New Roman" w:hAnsi="Times New Roman" w:cs="Times New Roman"/>
          <w:sz w:val="22"/>
          <w:szCs w:val="22"/>
          <w:lang w:val="cs-CZ"/>
        </w:rPr>
        <w:t>Moto</w:t>
      </w:r>
      <w:r>
        <w:rPr>
          <w:rFonts w:ascii="Times New Roman" w:hAnsi="Times New Roman" w:cs="Times New Roman"/>
          <w:sz w:val="22"/>
          <w:szCs w:val="22"/>
          <w:lang w:val="cs-CZ"/>
        </w:rPr>
        <w:t>r</w:t>
      </w:r>
      <w:r w:rsidRPr="00537BE5">
        <w:rPr>
          <w:rFonts w:ascii="Times New Roman" w:hAnsi="Times New Roman" w:cs="Times New Roman"/>
          <w:sz w:val="22"/>
          <w:szCs w:val="22"/>
          <w:lang w:val="cs-CZ"/>
        </w:rPr>
        <w:t>ové vozidlo T</w:t>
      </w:r>
      <w:r>
        <w:rPr>
          <w:rFonts w:ascii="Times New Roman" w:hAnsi="Times New Roman" w:cs="Times New Roman"/>
          <w:sz w:val="22"/>
          <w:szCs w:val="22"/>
          <w:lang w:val="cs-CZ"/>
        </w:rPr>
        <w:t>OYOTA</w:t>
      </w:r>
    </w:p>
    <w:p w:rsidR="00537BE5" w:rsidRPr="00537BE5" w:rsidRDefault="00537BE5" w:rsidP="00537BE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37BE5">
        <w:rPr>
          <w:rFonts w:ascii="Times New Roman" w:hAnsi="Times New Roman" w:cs="Times New Roman"/>
          <w:sz w:val="22"/>
          <w:szCs w:val="22"/>
          <w:lang w:val="cs-CZ"/>
        </w:rPr>
        <w:t>Model: RAV4</w:t>
      </w:r>
    </w:p>
    <w:p w:rsidR="00537BE5" w:rsidRPr="00537BE5" w:rsidRDefault="00537BE5" w:rsidP="00537BE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37BE5">
        <w:rPr>
          <w:rFonts w:ascii="Times New Roman" w:hAnsi="Times New Roman" w:cs="Times New Roman"/>
          <w:sz w:val="22"/>
          <w:szCs w:val="22"/>
          <w:lang w:val="cs-CZ"/>
        </w:rPr>
        <w:t>R. Z. 4K6 3861</w:t>
      </w:r>
    </w:p>
    <w:p w:rsidR="00537BE5" w:rsidRPr="00537BE5" w:rsidRDefault="00537BE5" w:rsidP="00537BE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VIN: JTMD43FV70D002XXX</w:t>
      </w:r>
    </w:p>
    <w:p w:rsidR="00393E0E" w:rsidRDefault="00537BE5" w:rsidP="00537BE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37BE5">
        <w:rPr>
          <w:rFonts w:ascii="Times New Roman" w:hAnsi="Times New Roman" w:cs="Times New Roman"/>
          <w:sz w:val="22"/>
          <w:szCs w:val="22"/>
          <w:lang w:val="cs-CZ"/>
        </w:rPr>
        <w:t>Č</w:t>
      </w:r>
      <w:r>
        <w:rPr>
          <w:rFonts w:ascii="Times New Roman" w:hAnsi="Times New Roman" w:cs="Times New Roman"/>
          <w:sz w:val="22"/>
          <w:szCs w:val="22"/>
          <w:lang w:val="cs-CZ"/>
        </w:rPr>
        <w:t>íslo</w:t>
      </w:r>
      <w:r w:rsidRPr="00537BE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TP</w:t>
      </w:r>
      <w:r w:rsidRPr="00537BE5">
        <w:rPr>
          <w:rFonts w:ascii="Times New Roman" w:hAnsi="Times New Roman" w:cs="Times New Roman"/>
          <w:sz w:val="22"/>
          <w:szCs w:val="22"/>
          <w:lang w:val="cs-CZ"/>
        </w:rPr>
        <w:t xml:space="preserve"> UK 366107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37BE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(společně dále také jen „</w:t>
      </w:r>
      <w:r w:rsidRPr="00537BE5">
        <w:rPr>
          <w:rFonts w:ascii="Times New Roman" w:hAnsi="Times New Roman" w:cs="Times New Roman"/>
          <w:b/>
          <w:sz w:val="22"/>
          <w:szCs w:val="22"/>
          <w:lang w:val="cs-CZ"/>
        </w:rPr>
        <w:t>vozidla</w:t>
      </w:r>
      <w:r>
        <w:rPr>
          <w:rFonts w:ascii="Times New Roman" w:hAnsi="Times New Roman" w:cs="Times New Roman"/>
          <w:sz w:val="22"/>
          <w:szCs w:val="22"/>
          <w:lang w:val="cs-CZ"/>
        </w:rPr>
        <w:t>" nebo „</w:t>
      </w:r>
      <w:r w:rsidRPr="00537BE5">
        <w:rPr>
          <w:rFonts w:ascii="Times New Roman" w:hAnsi="Times New Roman" w:cs="Times New Roman"/>
          <w:b/>
          <w:sz w:val="22"/>
          <w:szCs w:val="22"/>
          <w:lang w:val="cs-CZ"/>
        </w:rPr>
        <w:t>předmět výpůjčky</w:t>
      </w:r>
      <w:r>
        <w:rPr>
          <w:rFonts w:ascii="Times New Roman" w:hAnsi="Times New Roman" w:cs="Times New Roman"/>
          <w:sz w:val="22"/>
          <w:szCs w:val="22"/>
          <w:lang w:val="cs-CZ"/>
        </w:rPr>
        <w:t>"). Podrobná specifikace vozidel je uvedena v příloze Předávací protokol této smlouvy.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lastRenderedPageBreak/>
        <w:t xml:space="preserve">Vozidla specifikovaná v odst. 1.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touto smlouvou přenechává vypůjčiteli k dočasnému bezplatnému užívání, a to na dobu a za podmínek v této smlouvě uvedených a vypůjčitel tato vozidla do dočasného bezplatného užívání přijímá.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Smluvní strany se dohodly na tom, že předmět výpůjčky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přenechává vypůjčiteli pouze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k tomuto způsobu užívání: jako přepravní prostředek pro přepravu osob a věcí v souladu s účelovým určením vozidla, a to pouze za účelem jeho užívání při zajišťování a organizaci sportovní akce „Hry IX. zimní olympiády dětí a mládeže 2020" pořádané vypůjčitelem ve spolupráci s Českým olympijským výborem v termínu </w:t>
      </w:r>
      <w:proofErr w:type="gramStart"/>
      <w:r>
        <w:rPr>
          <w:rFonts w:ascii="Times New Roman" w:hAnsi="Times New Roman" w:cs="Times New Roman"/>
          <w:sz w:val="22"/>
          <w:szCs w:val="22"/>
          <w:lang w:val="cs-CZ"/>
        </w:rPr>
        <w:t>19.01.2020</w:t>
      </w:r>
      <w:proofErr w:type="gramEnd"/>
      <w:r>
        <w:rPr>
          <w:rFonts w:ascii="Times New Roman" w:hAnsi="Times New Roman" w:cs="Times New Roman"/>
          <w:sz w:val="22"/>
          <w:szCs w:val="22"/>
          <w:lang w:val="cs-CZ"/>
        </w:rPr>
        <w:t xml:space="preserve"> - 24.01.2020 (dále jen „akce").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Smluvní strany se dohodly, že vozidla budou polepena reklamním polepem obsahujícím logo akce (Olympiáda dětí a mládeže ODM 2020 Karlovarský kraj 19. - 24. 1. 2020) a logo zn. TOYOTA,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a to v podobě uvedené v příloze Manuál polepů této smlouvy. Vypůjčitel se zavazuje předmětný polep na vozidlech ponechat a udržovat po celou dobu trvání výpůjčky a není oprávněn jej odstranit ani žádným způsobem upravit.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II.</w:t>
      </w: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Doba trvání výpůjčky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EB402F">
      <w:pPr>
        <w:pStyle w:val="Normal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709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Tato smlouva je uzavřena na dobu určitou, a to na dobu od </w:t>
      </w:r>
      <w:r w:rsidR="00537BE5">
        <w:rPr>
          <w:rFonts w:ascii="Times New Roman" w:hAnsi="Times New Roman" w:cs="Times New Roman"/>
          <w:sz w:val="22"/>
          <w:szCs w:val="22"/>
          <w:lang w:val="cs-CZ"/>
        </w:rPr>
        <w:t>4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537BE5">
        <w:rPr>
          <w:rFonts w:ascii="Times New Roman" w:hAnsi="Times New Roman" w:cs="Times New Roman"/>
          <w:sz w:val="22"/>
          <w:szCs w:val="22"/>
          <w:lang w:val="cs-CZ"/>
        </w:rPr>
        <w:t>12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>. 2019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do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>31. 1. 2020</w:t>
      </w:r>
      <w:r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III.</w:t>
      </w: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Běžné náklady spojené s provozem vozidel</w:t>
      </w: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Vypůjčitel sám nese náklady spojené s běžným provozem vozidel, se spotřebou pohonných hmot a destilované vody, příp. nemrznoucí kapaliny používané do ostřikovačů skel, s opravami defektů pneumatik, příp. škodami způsobenými na pneumatikách a discích. Vypůjčitel dále nese náklady spojené s pravidelnými servisními prohlídkami vozidla ve značkovém servisu.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IV.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Předání a převzetí vozidla</w:t>
      </w:r>
    </w:p>
    <w:p w:rsidR="00224D18" w:rsidRP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K předání vozidel, včetně příslušných dokladů vztahujících se k vozidlům,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půjčitelem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a jeho převzetí vypůjčitelem dojde pod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 xml:space="preserve">k podpisu smlouvy v místě adresy </w:t>
      </w:r>
      <w:proofErr w:type="spellStart"/>
      <w:r w:rsidR="00224D18">
        <w:rPr>
          <w:rFonts w:ascii="Times New Roman" w:hAnsi="Times New Roman" w:cs="Times New Roman"/>
          <w:sz w:val="22"/>
          <w:szCs w:val="22"/>
          <w:lang w:val="cs-CZ"/>
        </w:rPr>
        <w:t>p</w:t>
      </w:r>
      <w:r>
        <w:rPr>
          <w:rFonts w:ascii="Times New Roman" w:hAnsi="Times New Roman" w:cs="Times New Roman"/>
          <w:sz w:val="22"/>
          <w:szCs w:val="22"/>
          <w:lang w:val="cs-CZ"/>
        </w:rPr>
        <w:t>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O předání a převzetí vozidla sepíší smluvní strany předávací protokol, ve kterém bude uveden stav vozidel včetně informace o počtu ujetých kilometrů a specifikováno jejich vybavení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 příslušenství. Protokol bude též obsahovat údaje o předaných dokladech vztahujících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se k vozidlům. Tento protokol podepsaný předávající i přejímající stranou bude tvořit Přílohu této smlouvy a jako takový bude její nedílnou součástí, přičemž každá ze smluvních stran obdrží jedno vyhotovení předávacího protokolu.</w:t>
      </w:r>
    </w:p>
    <w:p w:rsidR="00224D18" w:rsidRDefault="00224D18" w:rsidP="005C4B2A">
      <w:pPr>
        <w:pStyle w:val="Odstavecseseznamem"/>
        <w:rPr>
          <w:sz w:val="22"/>
          <w:szCs w:val="22"/>
        </w:rPr>
      </w:pP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Při skončení výpůjčky je vypůjčitel povinen vrátit vozidlo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ve stavu, v jakém je převzal, a to na místo, které určí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O vrácení vozidla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bude předávající a přejímající stranou sepsán protokol, na jehož obsah a náležitosti se použije přiměřeně odst. 2. tohoto článku.</w:t>
      </w:r>
    </w:p>
    <w:p w:rsidR="008319C6" w:rsidRDefault="008319C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8319C6" w:rsidRDefault="008319C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8319C6" w:rsidRDefault="008319C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lastRenderedPageBreak/>
        <w:t>V.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Práva a povinnosti vypůjčitele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5C4B2A" w:rsidRPr="00224D18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Vypůjčitel je oprávněn předmět výpůjčky užívat pouze k účelu sjednanému v čl. I. odst. 3. této smlouvy.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Smluvní strany se dohodly, že vozidla mohou být užívána představiteli a zaměstnanci vypůjčitele a spolupracující agenturou Müller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Production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, s.r.o., kteří se podílejí na zajišťování a organizaci akce. Vypůjčitel není oprávněn přenechat předmět výpůjčky do užívání jiné právnické či fyzické osobě než v tomto článku uvedené bez souhlasu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>. Vypůjčitel se zavazuje zajistit, že osoby, kterým přenechal vozidla do užívání, budou plnit závazky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a povinnosti stanovené pro vypůjčitele touto smlouvou ve stejném rozsahu. V případě užívání vozidel jakoukoli třetí osobou dle tohoto článku, odpovídá vypůjčitel za případné škody, jako by vozidla užíval sám.</w:t>
      </w:r>
    </w:p>
    <w:p w:rsidR="00224D18" w:rsidRDefault="00224D18" w:rsidP="005C4B2A">
      <w:pPr>
        <w:pStyle w:val="Odstavecseseznamem"/>
        <w:rPr>
          <w:sz w:val="22"/>
          <w:szCs w:val="22"/>
        </w:rPr>
      </w:pP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je povinen užívat předmět výpůjčky řádně a udržovat jej ve stavu, v jakém vozidla převzal od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>, s přihlédnutím k obvyklému opotřebení.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je povinen pečovat o to, aby na předmětu výpůjčky nevznikla škoda. Vypůjčitel odpovídá za poškození vozidel nad míru obvyklého opotřebení, přičemž pro účely této smlouvy se obvyklým opotřebením rozumí taková změna stavu vozidla a jeho příslušenství, která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je obvyklá při běžném užívání vozidla na pozemních komunikacích určených k jízdě,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 to při dodržení platných právních předpisů vztahujících se k provozu motorových vozidel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na pozemních komunikacích. Vypůjčitel dále odpovídá za škodu způsobenou vozidlem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z důvodů na jeho straně, příp. osoby, které vozidlo svěřil.</w:t>
      </w:r>
    </w:p>
    <w:p w:rsidR="00224D18" w:rsidRDefault="00224D18" w:rsidP="005C4B2A">
      <w:pPr>
        <w:pStyle w:val="Odstavecseseznamem"/>
        <w:rPr>
          <w:sz w:val="22"/>
          <w:szCs w:val="22"/>
        </w:rPr>
      </w:pP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Dojde-li k jakékoli dopravní nehodě nebo zranění osob při provozu vozidel, či jiné škodné události s vozidly související (např. krádeži vozidla), je vypůjčitel povinen bezprostředně poté, kdy ji zjistí, oznámit tuto skutečnost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Případné nároky druhého účastníka nehody není vypůjčitel oprávněn uznat. Vypůjčitel je povinen postupovat tak, aby škoda byla minimalizována a aby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měl možnost uplatnit své nároky u pojistitele, třetí osoby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nebo příslušného správního či jiného státního orgánu. Vypůjčitel je povinen dbát práv vlastníka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k vozidlu a chránit je proti případným zásahům třetích osob. Pokud by k takovým zásahům došlo (např. obstavení, zabavení vozidla), neprodleně je ohlásí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V případě škodní události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je vypůjčitel povinen uhradit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škodu, která nebude uhrazena příslušnou pojišťovnou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(tj. zejména spoluúčast).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je povinen na základě písemné výzvy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umožnit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kontrolu stavu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 způsobu užívání vozidel. Tuto výzvu je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povinen doručit vypůjčiteli nejméně pět (5) dní předem. Bude-li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vyzván příslušnými orgány ke kontrole vozidla nebo jeho technické prohlídce, je vypůjčitel povinen tuto kontrolu nebo prohlídku umožnit, k čemuž poskytne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přiměřenou součinnost.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Potřebu oprav přesahujících rámec běžné údržby je vypůjčitel povinen neprodleně oznámit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Náklady na opravy vad v rámci záruky je povinen nést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Vypůjčitel je povinen dodržovat termíny záručních prohlídek a záruční podmínky, se kterými byl vypůjčitel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půjčitelem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seznámen. Vypůjčitel je povinen předem nahlásit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potřebu záruční prohlídky a příslušné vozidlo pak dle instrukcí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k záruční prohlídce na své náklady přistavit. Odstranění veškerých vad, které vzniknou na vozidlech během výpůjčky, a záruční servis (prohlídky),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lastRenderedPageBreak/>
        <w:t xml:space="preserve">je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povinen zajistit u autorizovaného servisu TOYOTA. Vypůjčitel nese po dobu výpůjčky náklady na odstranění vad a škod na vozidlech v rámci běžné údržby vyjma nákladů na odstranění vad v rámci záruky a nákladů spojených se záručním servisem (prohlídkami).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se zavazuje zajistit, že ve vozidlech se nebude kouřit. V případě porušení tohoto závazku zaplatí vypůjčitel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smluvní pokutu ve výši 20.000 Kč. Sjednáním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ani zaplacením smluvní pokuty není dotčen nárok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na plnou náhradu újmy vedle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a nad rámec smluvní pokuty.</w:t>
      </w:r>
    </w:p>
    <w:p w:rsidR="00224D18" w:rsidRDefault="00224D18" w:rsidP="005C4B2A">
      <w:pPr>
        <w:pStyle w:val="Odstavecseseznamem"/>
        <w:rPr>
          <w:sz w:val="22"/>
          <w:szCs w:val="22"/>
        </w:rPr>
      </w:pP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Vozidla je vypůjčitel povinen užívat a udržovat v souladu s návodem k obsluze vozidla,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který mu byl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půjčitelem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předán současně s vozidlem a se kterým byl seznámen. Vypůjčitel nesmí vozidla a) užívat k účasti na akcích typu závodů, soutěží apod., b) užívat k přepravě snadno vznětlivých, radioaktivních, jedovatých a jiných nebezpečných látek, c) přenechat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k užívání jiné osobě s výjimkou uvedenou v čl. V. odst. 2. této smlouvy, d) užívat mimo území ČR bez předchozího souhlasu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>, jehož udělení nebude bezdůvodně odepřeno.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 případě jakýchkoliv problémů s vozidlem technického rázu podá vypůjčitel bezodkladně zprávu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a postupuje dále dle jeho pokynů.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Vypůjčitel je povinen udržovat vozidla na své náklady v řádném stavu a čistá.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je povinen zajistit při řízení vozidla dodržování veškerých povinností řidiče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 pravidel provozu na pozemních komunikacích stanovené zákonem č. 361/2000 Sb. o silničním provozu (dále jen Zákon). Vypůjčitel je povinen v případě spáchání přestupku s vozidlem sdělit Policii ČR, nebo jinému orgánu vyšetřujícímu přestupek, skutečnosti potřebné k určení totožnosti řidiče, který v době spáchání přestupku (nebo jiného porušení zákona) řídil, resp. měl vozidlo k dispozici, a dále je vypůjčitel povinen zajistit, aby se tento řidič dostavil k projednání přestupku dle předvolání. Kopii předvolání vypůjčitel zašle předem doporučenou poštou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V případě, že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bude nucen uhradit sankci za porušení dopravních předpisů, vypůjčitel se zavazuje takovou sankci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nahradit. Vypůjčitel souhlasí s tím, aby v případě spáchání dopravního přestupku s vozidlem v době, kdy má vozidlo k dispozici,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uhradil příslušnému správnímu orgánu na jeho výzvu určenou částku, ve smyslu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§ 125h Zákona,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 to až do výše 5.000 Kč a zavazuje se takto určenou částku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zaplatit na jeho první výzvu.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Vypůjčitel je povinen řádně zabezpečit vozidla proti krádeži, zneužití a jakémukoliv poškození nebo zničení.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Při škodách krytých ze sjednaného pojištění je vypůjčitel povinen postupovat podle pokynů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V případě, že není vzniklá škoda pojišťovnou uhrazena v plné výši, tj. pojistné plnění je nižší než výše doložené škody, příp. pojišťovna odmítne plnit z nějakého důvodu (např. škoda způsobená pod vlivem alkoholu nebo jiných omamných látek), je vypůjčitel povinen uhradit nevyplacenou škodu pojišťovnou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ve lhůtě 30 dnů od vydání stanoviska pojišťovny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v jakém rozsahu bude, resp. nebude plnit.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 případě, že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bude nucen uhradit jakékoli třetí osobě škodu nebo jinou újmu, která </w:t>
      </w:r>
      <w:r>
        <w:rPr>
          <w:rFonts w:ascii="Times New Roman" w:hAnsi="Times New Roman" w:cs="Times New Roman"/>
          <w:sz w:val="22"/>
          <w:szCs w:val="22"/>
          <w:lang w:val="cs-CZ"/>
        </w:rPr>
        <w:lastRenderedPageBreak/>
        <w:t xml:space="preserve">vznikla v souvislosti s provozem jakéhokoli vozidla a tato škoda či jiná újma nebude uhrazena z pojištění vozidla, vypůjčitel se zavazuje tuto škodu či jinou újmu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nahradit.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prohlašuje, že je srozuměn s tím, že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nenese odpovědnost za žádné škody či jiné újmy na životě a zdraví vypůjčitele a třetích osob v důsledku jednání vypůjčitele. Vypůjčitel prohlašuje, že byl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půjčitelem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podrobně seznámen a poučen o užívání a ovládání vozidel (návodem k obsluze), pravidlech silničního provozu a užívání vozidel na pozemních komunikacích, plně jim porozuměl a zavazuje se veškerá pravidla a návod k obsluze vozidla respektovat a dodržovat.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se zavazuje vrátit vozidla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dle pokynu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nejpozději poslední den výpůjčky. V případě prodlení vypůjčitele s vrácením vozidla, je vypůjčitel povinen uhradit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vedle úplné škody smluvní pokutu ve výši 2.000 Kč za každý započatý den prodlení s vrácením vozidla. Sjednáním ani zaplacením smluvní pokuty není dotčen nárok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na plnou náhradu újmy vedle a nad rámec smluvní pokuty.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A25FE" w:rsidRDefault="00AA25F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A25FE" w:rsidRDefault="00AA25F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se zavazuje vrátit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vozidla umytá a uklizená, a to ve stavu, v jakém vozidla převzal s přihlédnutím k obvyklému opotřebení způsobenému obvyklým užíváním vozidla; pokud vypůjčitel tuto povinnost poruší, je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oprávněn zajistit nezbytné opravy, umytí a vyčištění vozidla a vypůjčitel se zavazuje uhradit náklady s tímto spojené.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Při vrácení vozidel i v případě odcizení je vypůjčitel povinen vrátit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veškeré doklady a příslušenství, které od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převzal, a to zejména klíče od vozidel, OTP, doklady o pojištění + zelené karty, návody k obsluze vozidla a další doklady a věci, které od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převzal.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8319C6" w:rsidRDefault="00393E0E" w:rsidP="008319C6">
      <w:pPr>
        <w:pStyle w:val="Normal"/>
        <w:numPr>
          <w:ilvl w:val="0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847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319C6">
        <w:rPr>
          <w:rFonts w:ascii="Times New Roman" w:hAnsi="Times New Roman" w:cs="Times New Roman"/>
          <w:b/>
          <w:sz w:val="22"/>
          <w:szCs w:val="22"/>
          <w:lang w:val="cs-CZ"/>
        </w:rPr>
        <w:t xml:space="preserve">Maximální povolený počet najetých kilometrů na každém vozidle je ve výši 15000. </w:t>
      </w:r>
      <w:r w:rsidR="008319C6">
        <w:rPr>
          <w:rFonts w:ascii="Times New Roman" w:hAnsi="Times New Roman" w:cs="Times New Roman"/>
          <w:b/>
          <w:sz w:val="22"/>
          <w:szCs w:val="22"/>
          <w:lang w:val="cs-CZ"/>
        </w:rPr>
        <w:t xml:space="preserve">                 </w:t>
      </w:r>
      <w:r w:rsidRPr="008319C6">
        <w:rPr>
          <w:rFonts w:ascii="Times New Roman" w:hAnsi="Times New Roman" w:cs="Times New Roman"/>
          <w:b/>
          <w:sz w:val="22"/>
          <w:szCs w:val="22"/>
          <w:lang w:val="cs-CZ"/>
        </w:rPr>
        <w:t>Každý další najetý kilometr nad tuto povolenou hranici bude účtován Vypůjčiteli za částku 5,- Kč bez DPH.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VI.</w:t>
      </w: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 xml:space="preserve">Práva a povinnosti </w:t>
      </w:r>
      <w:proofErr w:type="spellStart"/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půjčitele</w:t>
      </w:r>
      <w:proofErr w:type="spellEnd"/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Půjčitel se zavazuje, že předá vypůjčiteli vozidla specifikovaná v čl. I odst. 1. této smlouvy včetně příslušenství a všech příslušných dokladů v době určené v čl. IV. odst. 1. této smlouvy.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393E0E" w:rsidP="005C4B2A">
      <w:pPr>
        <w:pStyle w:val="Normal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Půjčitel se zavazuje zajistit předání předmětu výpůjčky v takovém technickém stavu, aby byl způsobilý k provozu a k užívání, k němuž je určen.</w:t>
      </w: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393E0E" w:rsidRPr="005C4B2A" w:rsidRDefault="00393E0E" w:rsidP="005C4B2A">
      <w:pPr>
        <w:pStyle w:val="Normal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C4B2A">
        <w:rPr>
          <w:rFonts w:ascii="Times New Roman" w:hAnsi="Times New Roman" w:cs="Times New Roman"/>
          <w:sz w:val="22"/>
          <w:szCs w:val="22"/>
          <w:lang w:val="cs-CZ"/>
        </w:rPr>
        <w:t>Půjčitel je povinen zajistit na svůj náklad odpovídající pojištění předmětu výpůjčky, tj. pojištění odpovědnosti za škodu způsobenou provozem vozidla, jakož i pojištění pro případ havárie, živelní pohromy a odcizení.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VII.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Skončení výpůjčky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Výpůjčka zaniká uplynutím doby výpůjčky uvedené v čl. II odst. 1.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Smlouva dále může být ukončena dohodou smluvních stran, zánikem předmětu výpůjčky či výpovědí smlouvy za podmínek stanovených níže.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50B4A">
        <w:rPr>
          <w:rFonts w:ascii="Times New Roman" w:hAnsi="Times New Roman" w:cs="Times New Roman"/>
          <w:sz w:val="22"/>
          <w:szCs w:val="22"/>
          <w:lang w:val="cs-CZ"/>
        </w:rPr>
        <w:t>Půjčitel může tuto smlouvu písemně vypovědět bez výpovědní doby s účinky doručení výpovědi vypůjčiteli, poruší-li vypůjčitel hrubě své zákonné či smluvní povinnosti.</w:t>
      </w:r>
      <w:r w:rsidR="00C50B4A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Pr="00C50B4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8319C6">
      <w:pPr>
        <w:pStyle w:val="Normal"/>
        <w:numPr>
          <w:ilvl w:val="1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Za hrubé porušení smluvních povinností ze strany vypůjčitele se pro účely této smlouvy považují zejména případy, kdy: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393E0E" w:rsidP="005C4B2A">
      <w:pPr>
        <w:pStyle w:val="Normal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jedná přes opakované písemné upozornění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tak, že na předmětu výpůjčky vzniká škoda nebo vznik škody hrozí,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5C4B2A" w:rsidRDefault="00393E0E" w:rsidP="005C4B2A">
      <w:pPr>
        <w:pStyle w:val="Normal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C4B2A">
        <w:rPr>
          <w:rFonts w:ascii="Times New Roman" w:hAnsi="Times New Roman" w:cs="Times New Roman"/>
          <w:sz w:val="22"/>
          <w:szCs w:val="22"/>
          <w:lang w:val="cs-CZ"/>
        </w:rPr>
        <w:t>užívá vozidla v rozporu s účelem výpůjčky.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Potřebuje-li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jakékoli z vozidel nevyhnutelně dříve z důvodu, který nemohl při uzavření</w:t>
      </w:r>
    </w:p>
    <w:p w:rsidR="00393E0E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smlouvy předvídat, může se domáhat jeho předčasného vrácení.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C50B4A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C50B4A">
        <w:rPr>
          <w:rFonts w:ascii="Times New Roman" w:hAnsi="Times New Roman" w:cs="Times New Roman"/>
          <w:b/>
          <w:sz w:val="22"/>
          <w:szCs w:val="22"/>
          <w:lang w:val="cs-CZ"/>
        </w:rPr>
        <w:t>VIII.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C50B4A">
        <w:rPr>
          <w:rFonts w:ascii="Times New Roman" w:hAnsi="Times New Roman" w:cs="Times New Roman"/>
          <w:b/>
          <w:sz w:val="22"/>
          <w:szCs w:val="22"/>
          <w:lang w:val="cs-CZ"/>
        </w:rPr>
        <w:t>Závěrečná ustanovení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5C4B2A" w:rsidRPr="00C50B4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Tato smlouva nabývá platnosti dnem podpisu oběma smluvními stranami a účinnosti </w:t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dne </w:t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>4</w:t>
      </w:r>
      <w:r>
        <w:rPr>
          <w:rFonts w:ascii="Times New Roman" w:hAnsi="Times New Roman" w:cs="Times New Roman"/>
          <w:sz w:val="22"/>
          <w:szCs w:val="22"/>
          <w:lang w:val="cs-CZ"/>
        </w:rPr>
        <w:t>. 1</w:t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>2</w:t>
      </w:r>
      <w:r>
        <w:rPr>
          <w:rFonts w:ascii="Times New Roman" w:hAnsi="Times New Roman" w:cs="Times New Roman"/>
          <w:sz w:val="22"/>
          <w:szCs w:val="22"/>
          <w:lang w:val="cs-CZ"/>
        </w:rPr>
        <w:t>. 2019.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Ukáže-li se některé ustanovení této smlouvy neplatné nebo nevykonatelné, neovlivňuje tato skutečnost platnost smlouvy jako celku. Smluvní strany se v takovém případě zavazují nahradit takovéto ustanovení ustanovením platným a vykonatelným, které bude nejlépe odpovídat účelu původního ustanovení. K tomu se smluvní strany zavazují vyvíjet potřebnou součinnost.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Vztahy touto smlouvou neupravené se řídí právním řádem České republiky, především ustanoveními zákona č. 89/2012 Sb., občanský zákoník, ve znění pozdějších předpisů.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Změny a dodatky této smlouvy mohou být provedeny pouze písemně a se souhlasem obou smluvních stran.</w:t>
      </w:r>
    </w:p>
    <w:p w:rsidR="008319C6" w:rsidRDefault="008319C6" w:rsidP="008319C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8319C6" w:rsidRDefault="008319C6" w:rsidP="008319C6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Nedílnou součástí smlouvy jsou přílohy - Předávací protokol a Manuál polepů.</w:t>
      </w:r>
    </w:p>
    <w:p w:rsidR="00C50B4A" w:rsidRDefault="00C50B4A" w:rsidP="005C4B2A">
      <w:pPr>
        <w:pStyle w:val="Odstavecseseznamem"/>
        <w:rPr>
          <w:sz w:val="22"/>
          <w:szCs w:val="22"/>
        </w:rPr>
      </w:pPr>
    </w:p>
    <w:p w:rsidR="008319C6" w:rsidRDefault="008319C6" w:rsidP="008319C6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319C6">
        <w:rPr>
          <w:rFonts w:ascii="Times New Roman" w:hAnsi="Times New Roman" w:cs="Times New Roman"/>
          <w:sz w:val="22"/>
          <w:szCs w:val="22"/>
          <w:lang w:val="cs-CZ"/>
        </w:rPr>
        <w:tab/>
        <w:t>Tato smlouva je sepsána ve dvou (2) vyhotoveních, přičemž každá ze smluvních stran obdrží po jednom vyhotovení.</w:t>
      </w:r>
    </w:p>
    <w:p w:rsidR="008319C6" w:rsidRDefault="008319C6" w:rsidP="008319C6">
      <w:pPr>
        <w:pStyle w:val="Odstavecseseznamem"/>
        <w:rPr>
          <w:sz w:val="22"/>
          <w:szCs w:val="22"/>
        </w:rPr>
      </w:pPr>
    </w:p>
    <w:p w:rsidR="008319C6" w:rsidRPr="008319C6" w:rsidRDefault="008319C6" w:rsidP="008319C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8319C6" w:rsidRDefault="008319C6" w:rsidP="008319C6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Vypůjčitel na sebe bere nebezpečí změny okolností.</w:t>
      </w:r>
    </w:p>
    <w:p w:rsidR="008319C6" w:rsidRDefault="008319C6" w:rsidP="008319C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8319C6" w:rsidRDefault="008319C6" w:rsidP="008319C6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Smluvní strany vylučují na tuto Smlouvu aplikaci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§ 1798 - 1800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obč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proofErr w:type="gramStart"/>
      <w:r>
        <w:rPr>
          <w:rFonts w:ascii="Times New Roman" w:hAnsi="Times New Roman" w:cs="Times New Roman"/>
          <w:sz w:val="22"/>
          <w:szCs w:val="22"/>
          <w:lang w:val="cs-CZ"/>
        </w:rPr>
        <w:t>zák.</w:t>
      </w:r>
      <w:proofErr w:type="gramEnd"/>
    </w:p>
    <w:p w:rsidR="008319C6" w:rsidRDefault="008319C6" w:rsidP="008319C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8319C6" w:rsidRDefault="00393E0E" w:rsidP="00523F00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319C6">
        <w:rPr>
          <w:rFonts w:ascii="Times New Roman" w:hAnsi="Times New Roman" w:cs="Times New Roman"/>
          <w:sz w:val="22"/>
          <w:szCs w:val="22"/>
          <w:lang w:val="cs-CZ"/>
        </w:rPr>
        <w:t xml:space="preserve">Smluvní strany se dohodly, že uveřejnění smlouvy a případných dodatků ke smlouvě v registru </w:t>
      </w:r>
      <w:r w:rsidR="008319C6" w:rsidRPr="008319C6">
        <w:rPr>
          <w:rFonts w:ascii="Times New Roman" w:hAnsi="Times New Roman" w:cs="Times New Roman"/>
          <w:sz w:val="22"/>
          <w:szCs w:val="22"/>
          <w:lang w:val="cs-CZ"/>
        </w:rPr>
        <w:lastRenderedPageBreak/>
        <w:t>smluv provede vypůjčitel</w:t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>. K</w:t>
      </w:r>
      <w:r w:rsidRPr="008319C6">
        <w:rPr>
          <w:rFonts w:ascii="Times New Roman" w:hAnsi="Times New Roman" w:cs="Times New Roman"/>
          <w:sz w:val="22"/>
          <w:szCs w:val="22"/>
          <w:lang w:val="cs-CZ"/>
        </w:rPr>
        <w:t>ontakt na doručení oznámení o vkladu smluvní protistraně: datová schránka:</w:t>
      </w:r>
      <w:r w:rsidR="00C50B4A" w:rsidRPr="008319C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5C4B2A" w:rsidRPr="008319C6">
        <w:rPr>
          <w:rFonts w:ascii="Times New Roman" w:hAnsi="Times New Roman" w:cs="Times New Roman"/>
          <w:sz w:val="22"/>
          <w:szCs w:val="22"/>
          <w:lang w:val="cs-CZ"/>
        </w:rPr>
        <w:t>z8epb42</w:t>
      </w:r>
    </w:p>
    <w:p w:rsidR="008319C6" w:rsidRDefault="008319C6" w:rsidP="008319C6">
      <w:pPr>
        <w:pStyle w:val="Odstavecseseznamem"/>
        <w:rPr>
          <w:sz w:val="22"/>
          <w:szCs w:val="22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Smluvní strany prohlašují, že si tuto smlouvu před jejím podpisem přečetly, plně ji porozuměly, že byla uzavřena podle jejich pravé a svobodné vůle, určitě, vážně a srozumitelně a na důkaz toho připojují níže své podpisy.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C95118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Smlouva byla schválena usnesením Rady Karlovarského kraje č. </w:t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>RK 1459</w:t>
      </w:r>
      <w:r w:rsidR="00C95118" w:rsidRPr="00C95118">
        <w:rPr>
          <w:rFonts w:ascii="Times New Roman" w:hAnsi="Times New Roman" w:cs="Times New Roman"/>
          <w:sz w:val="22"/>
          <w:szCs w:val="22"/>
          <w:lang w:val="cs-CZ"/>
        </w:rPr>
        <w:t>/1</w:t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>2</w:t>
      </w:r>
      <w:r w:rsidR="00C95118" w:rsidRPr="00C95118">
        <w:rPr>
          <w:rFonts w:ascii="Times New Roman" w:hAnsi="Times New Roman" w:cs="Times New Roman"/>
          <w:sz w:val="22"/>
          <w:szCs w:val="22"/>
          <w:lang w:val="cs-CZ"/>
        </w:rPr>
        <w:t>/19</w:t>
      </w:r>
      <w:r w:rsidR="00C95118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ze dne </w:t>
      </w:r>
      <w:proofErr w:type="gramStart"/>
      <w:r w:rsidR="008319C6">
        <w:rPr>
          <w:rFonts w:ascii="Times New Roman" w:hAnsi="Times New Roman" w:cs="Times New Roman"/>
          <w:sz w:val="22"/>
          <w:szCs w:val="22"/>
          <w:lang w:val="cs-CZ"/>
        </w:rPr>
        <w:t>5</w:t>
      </w:r>
      <w:r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C95118">
        <w:rPr>
          <w:rFonts w:ascii="Times New Roman" w:hAnsi="Times New Roman" w:cs="Times New Roman"/>
          <w:sz w:val="22"/>
          <w:szCs w:val="22"/>
          <w:lang w:val="cs-CZ"/>
        </w:rPr>
        <w:t>1</w:t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>2.</w:t>
      </w:r>
      <w:r>
        <w:rPr>
          <w:rFonts w:ascii="Times New Roman" w:hAnsi="Times New Roman" w:cs="Times New Roman"/>
          <w:sz w:val="22"/>
          <w:szCs w:val="22"/>
          <w:lang w:val="cs-CZ"/>
        </w:rPr>
        <w:t>2019</w:t>
      </w:r>
      <w:proofErr w:type="gramEnd"/>
      <w:r>
        <w:rPr>
          <w:rFonts w:ascii="Times New Roman" w:hAnsi="Times New Roman" w:cs="Times New Roman"/>
          <w:sz w:val="22"/>
          <w:szCs w:val="22"/>
          <w:lang w:val="cs-CZ"/>
        </w:rPr>
        <w:t>.</w:t>
      </w:r>
      <w:bookmarkStart w:id="0" w:name="_GoBack"/>
      <w:bookmarkEnd w:id="0"/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C50B4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Karlovy Vary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dne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…………………..…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 xml:space="preserve">Karlovy Vary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dne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……………………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C95118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…………………………………………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………………………………………..</w:t>
      </w:r>
    </w:p>
    <w:p w:rsidR="00393E0E" w:rsidRDefault="00E02B1D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393E0E"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ab/>
        <w:t xml:space="preserve">            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Vypůjčitel</w:t>
      </w:r>
    </w:p>
    <w:p w:rsidR="00393E0E" w:rsidRDefault="00E02B1D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Auto Eder s.r.o.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ab/>
        <w:t xml:space="preserve">            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Karlovarský kraj</w:t>
      </w:r>
    </w:p>
    <w:p w:rsidR="00E02B1D" w:rsidRDefault="00E02B1D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 xml:space="preserve">Jméno:  Jan Eder </w:t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ab/>
        <w:t xml:space="preserve">             Jméno: </w:t>
      </w:r>
      <w:r w:rsidRPr="00E02B1D">
        <w:rPr>
          <w:rFonts w:ascii="Times New Roman" w:hAnsi="Times New Roman" w:cs="Times New Roman"/>
          <w:sz w:val="22"/>
          <w:szCs w:val="22"/>
          <w:lang w:val="cs-CZ"/>
        </w:rPr>
        <w:t>Ing.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J</w:t>
      </w:r>
      <w:r w:rsidRPr="00E02B1D">
        <w:rPr>
          <w:rFonts w:ascii="Times New Roman" w:hAnsi="Times New Roman" w:cs="Times New Roman"/>
          <w:sz w:val="22"/>
          <w:szCs w:val="22"/>
          <w:lang w:val="cs-CZ"/>
        </w:rPr>
        <w:t>aroslav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Bradáč</w:t>
      </w:r>
    </w:p>
    <w:p w:rsidR="00393E0E" w:rsidRDefault="00E02B1D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>Funkce: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J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ednatel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8319C6">
        <w:rPr>
          <w:rFonts w:ascii="Times New Roman" w:hAnsi="Times New Roman" w:cs="Times New Roman"/>
          <w:sz w:val="22"/>
          <w:szCs w:val="22"/>
          <w:lang w:val="cs-CZ"/>
        </w:rPr>
        <w:tab/>
        <w:t xml:space="preserve">                          Funkce: </w:t>
      </w:r>
      <w:r>
        <w:rPr>
          <w:rFonts w:ascii="Times New Roman" w:hAnsi="Times New Roman" w:cs="Times New Roman"/>
          <w:sz w:val="22"/>
          <w:szCs w:val="22"/>
          <w:lang w:val="cs-CZ"/>
        </w:rPr>
        <w:t>člen Rady Karlovarského kraje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Přílohy: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1. Předávací protokol</w:t>
      </w:r>
    </w:p>
    <w:p w:rsidR="0047516E" w:rsidRDefault="00393E0E" w:rsidP="00393E0E">
      <w:pPr>
        <w:rPr>
          <w:sz w:val="22"/>
          <w:szCs w:val="22"/>
        </w:rPr>
      </w:pPr>
      <w:r>
        <w:rPr>
          <w:sz w:val="22"/>
          <w:szCs w:val="22"/>
        </w:rPr>
        <w:t>2. Manuál polepů</w:t>
      </w: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D2BF0" w:rsidRDefault="005D2BF0" w:rsidP="00393E0E">
      <w:pPr>
        <w:rPr>
          <w:sz w:val="22"/>
          <w:szCs w:val="22"/>
        </w:rPr>
      </w:pPr>
    </w:p>
    <w:p w:rsidR="005D2BF0" w:rsidRDefault="005D2BF0" w:rsidP="00393E0E">
      <w:pPr>
        <w:rPr>
          <w:sz w:val="22"/>
          <w:szCs w:val="22"/>
        </w:rPr>
      </w:pPr>
    </w:p>
    <w:p w:rsidR="005D2BF0" w:rsidRDefault="005D2BF0" w:rsidP="00393E0E">
      <w:pPr>
        <w:rPr>
          <w:sz w:val="22"/>
          <w:szCs w:val="22"/>
        </w:rPr>
      </w:pPr>
    </w:p>
    <w:p w:rsidR="005D2BF0" w:rsidRDefault="005D2BF0" w:rsidP="00393E0E">
      <w:pPr>
        <w:rPr>
          <w:sz w:val="22"/>
          <w:szCs w:val="22"/>
        </w:rPr>
      </w:pPr>
    </w:p>
    <w:p w:rsidR="005D2BF0" w:rsidRDefault="005D2BF0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sectPr w:rsidR="005C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AB2"/>
    <w:multiLevelType w:val="hybridMultilevel"/>
    <w:tmpl w:val="9A0094B0"/>
    <w:lvl w:ilvl="0" w:tplc="AC62BE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E3E56"/>
    <w:multiLevelType w:val="hybridMultilevel"/>
    <w:tmpl w:val="4D02D0F2"/>
    <w:lvl w:ilvl="0" w:tplc="A4643E22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1B58"/>
    <w:multiLevelType w:val="hybridMultilevel"/>
    <w:tmpl w:val="94786A1E"/>
    <w:lvl w:ilvl="0" w:tplc="ED9659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46834"/>
    <w:multiLevelType w:val="multilevel"/>
    <w:tmpl w:val="DD7C6056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B35FA5"/>
    <w:multiLevelType w:val="multilevel"/>
    <w:tmpl w:val="CD3C1AAA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8619E"/>
    <w:multiLevelType w:val="hybridMultilevel"/>
    <w:tmpl w:val="BBE61C4E"/>
    <w:lvl w:ilvl="0" w:tplc="593CC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C260B"/>
    <w:multiLevelType w:val="hybridMultilevel"/>
    <w:tmpl w:val="5BE27DC0"/>
    <w:lvl w:ilvl="0" w:tplc="59965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52CDC"/>
    <w:multiLevelType w:val="hybridMultilevel"/>
    <w:tmpl w:val="7924F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4AD5"/>
    <w:multiLevelType w:val="hybridMultilevel"/>
    <w:tmpl w:val="6F625AAE"/>
    <w:lvl w:ilvl="0" w:tplc="2E42F58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14F42"/>
    <w:multiLevelType w:val="hybridMultilevel"/>
    <w:tmpl w:val="D99CEC22"/>
    <w:lvl w:ilvl="0" w:tplc="A4C6EEDA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631F"/>
    <w:multiLevelType w:val="hybridMultilevel"/>
    <w:tmpl w:val="F586A90C"/>
    <w:lvl w:ilvl="0" w:tplc="A4643E22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B7138A"/>
    <w:multiLevelType w:val="hybridMultilevel"/>
    <w:tmpl w:val="AF8862EC"/>
    <w:lvl w:ilvl="0" w:tplc="A4C6EEDA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617D47"/>
    <w:multiLevelType w:val="hybridMultilevel"/>
    <w:tmpl w:val="C2CA68C4"/>
    <w:lvl w:ilvl="0" w:tplc="0405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FB4450"/>
    <w:multiLevelType w:val="hybridMultilevel"/>
    <w:tmpl w:val="A24C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730"/>
    <w:multiLevelType w:val="hybridMultilevel"/>
    <w:tmpl w:val="49D4CDA2"/>
    <w:lvl w:ilvl="0" w:tplc="59965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601A76"/>
    <w:multiLevelType w:val="hybridMultilevel"/>
    <w:tmpl w:val="0C80FB5E"/>
    <w:lvl w:ilvl="0" w:tplc="AC62B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36728"/>
    <w:multiLevelType w:val="hybridMultilevel"/>
    <w:tmpl w:val="7FF091AC"/>
    <w:lvl w:ilvl="0" w:tplc="2E42F58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7283A"/>
    <w:multiLevelType w:val="hybridMultilevel"/>
    <w:tmpl w:val="C8D8AD3C"/>
    <w:lvl w:ilvl="0" w:tplc="AC62B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6D43"/>
    <w:multiLevelType w:val="multilevel"/>
    <w:tmpl w:val="0EBEE48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694207"/>
    <w:multiLevelType w:val="hybridMultilevel"/>
    <w:tmpl w:val="70A4B11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CF2190D"/>
    <w:multiLevelType w:val="hybridMultilevel"/>
    <w:tmpl w:val="7FF091AC"/>
    <w:lvl w:ilvl="0" w:tplc="2E42F58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7"/>
  </w:num>
  <w:num w:numId="5">
    <w:abstractNumId w:val="13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6"/>
  </w:num>
  <w:num w:numId="14">
    <w:abstractNumId w:val="18"/>
  </w:num>
  <w:num w:numId="15">
    <w:abstractNumId w:val="4"/>
  </w:num>
  <w:num w:numId="16">
    <w:abstractNumId w:val="3"/>
  </w:num>
  <w:num w:numId="17">
    <w:abstractNumId w:val="8"/>
  </w:num>
  <w:num w:numId="18">
    <w:abstractNumId w:val="16"/>
  </w:num>
  <w:num w:numId="19">
    <w:abstractNumId w:val="2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0E"/>
    <w:rsid w:val="00224D18"/>
    <w:rsid w:val="00393E0E"/>
    <w:rsid w:val="0047516E"/>
    <w:rsid w:val="00537BE5"/>
    <w:rsid w:val="00570DD7"/>
    <w:rsid w:val="005C4B2A"/>
    <w:rsid w:val="005D2BF0"/>
    <w:rsid w:val="00741997"/>
    <w:rsid w:val="008319C6"/>
    <w:rsid w:val="008543F3"/>
    <w:rsid w:val="00A82D9D"/>
    <w:rsid w:val="00AA25FE"/>
    <w:rsid w:val="00AE4306"/>
    <w:rsid w:val="00C50B4A"/>
    <w:rsid w:val="00C95118"/>
    <w:rsid w:val="00E02B1D"/>
    <w:rsid w:val="00E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573C"/>
  <w15:chartTrackingRefBased/>
  <w15:docId w15:val="{AED35015-D864-47B2-B918-A89B506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393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D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2B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BF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75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730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0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2326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Stráská Lydie</dc:creator>
  <cp:keywords/>
  <dc:description/>
  <cp:lastModifiedBy>Dušková Martina</cp:lastModifiedBy>
  <cp:revision>2</cp:revision>
  <cp:lastPrinted>2019-11-21T10:39:00Z</cp:lastPrinted>
  <dcterms:created xsi:type="dcterms:W3CDTF">2019-12-12T10:25:00Z</dcterms:created>
  <dcterms:modified xsi:type="dcterms:W3CDTF">2019-12-12T10:25:00Z</dcterms:modified>
</cp:coreProperties>
</file>