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A723D6">
        <w:rPr>
          <w:rFonts w:ascii="Arial" w:hAnsi="Arial" w:cs="Arial"/>
          <w:b/>
        </w:rPr>
        <w:t>0585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 xml:space="preserve">Název firmy: </w:t>
      </w:r>
      <w:r w:rsidR="00BD37D8">
        <w:rPr>
          <w:rFonts w:ascii="Arial" w:hAnsi="Arial" w:cs="Arial"/>
          <w:sz w:val="18"/>
          <w:szCs w:val="18"/>
        </w:rPr>
        <w:t xml:space="preserve">Martin </w:t>
      </w:r>
      <w:r w:rsidR="00D94144">
        <w:rPr>
          <w:rFonts w:ascii="Arial" w:hAnsi="Arial" w:cs="Arial"/>
          <w:sz w:val="18"/>
          <w:szCs w:val="18"/>
        </w:rPr>
        <w:t>Zmrzlý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D94144">
        <w:rPr>
          <w:rFonts w:ascii="Arial" w:hAnsi="Arial" w:cs="Arial"/>
          <w:sz w:val="18"/>
          <w:szCs w:val="18"/>
        </w:rPr>
        <w:t>Haratice 100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D94144">
        <w:rPr>
          <w:rFonts w:ascii="Arial" w:hAnsi="Arial" w:cs="Arial"/>
          <w:sz w:val="18"/>
          <w:szCs w:val="18"/>
        </w:rPr>
        <w:t>468 46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D94144">
        <w:rPr>
          <w:rFonts w:ascii="Arial" w:hAnsi="Arial" w:cs="Arial"/>
          <w:sz w:val="18"/>
          <w:szCs w:val="18"/>
        </w:rPr>
        <w:t>Plavy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D94144">
        <w:rPr>
          <w:rFonts w:ascii="Arial" w:hAnsi="Arial" w:cs="Arial"/>
          <w:sz w:val="18"/>
          <w:szCs w:val="18"/>
        </w:rPr>
        <w:t>75394359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Pr="004A3E73">
        <w:rPr>
          <w:rFonts w:ascii="Arial" w:hAnsi="Arial" w:cs="Arial"/>
          <w:sz w:val="18"/>
          <w:szCs w:val="18"/>
        </w:rPr>
        <w:t>CZ</w:t>
      </w:r>
      <w:r w:rsidR="00D94144">
        <w:rPr>
          <w:rFonts w:ascii="Arial" w:hAnsi="Arial" w:cs="Arial"/>
          <w:sz w:val="18"/>
          <w:szCs w:val="18"/>
        </w:rPr>
        <w:t>9203232665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F43B58">
        <w:rPr>
          <w:rFonts w:ascii="Arial" w:hAnsi="Arial" w:cs="Arial"/>
          <w:sz w:val="18"/>
          <w:szCs w:val="18"/>
        </w:rPr>
        <w:t>1298200287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  <w:t xml:space="preserve">kontaktní osoba: </w:t>
      </w:r>
      <w:r w:rsidR="00D94144">
        <w:rPr>
          <w:rFonts w:ascii="Arial" w:hAnsi="Arial" w:cs="Arial"/>
          <w:sz w:val="18"/>
          <w:szCs w:val="18"/>
        </w:rPr>
        <w:t>Martin Zmrzlý</w:t>
      </w:r>
    </w:p>
    <w:p w:rsidR="00301899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  <w:t xml:space="preserve">: </w:t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2562F7">
        <w:rPr>
          <w:rFonts w:ascii="Arial" w:hAnsi="Arial" w:cs="Arial"/>
          <w:sz w:val="18"/>
          <w:szCs w:val="18"/>
        </w:rPr>
        <w:t>Ivana Šálková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8F37D2" w:rsidRDefault="004A3E73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Oprava bytové jednotky č.</w:t>
      </w:r>
      <w:r w:rsidR="00407ADE">
        <w:rPr>
          <w:rFonts w:ascii="Arial" w:hAnsi="Arial" w:cs="Arial"/>
        </w:rPr>
        <w:t xml:space="preserve"> </w:t>
      </w:r>
      <w:r w:rsidR="00D94144">
        <w:rPr>
          <w:rFonts w:ascii="Arial" w:hAnsi="Arial" w:cs="Arial"/>
        </w:rPr>
        <w:t>2</w:t>
      </w:r>
      <w:r w:rsidR="000F26C7">
        <w:rPr>
          <w:rFonts w:ascii="Arial" w:hAnsi="Arial" w:cs="Arial"/>
        </w:rPr>
        <w:t>6</w:t>
      </w:r>
      <w:r>
        <w:rPr>
          <w:rFonts w:ascii="Arial" w:hAnsi="Arial" w:cs="Arial"/>
        </w:rPr>
        <w:t>,</w:t>
      </w:r>
      <w:r w:rsidR="00407ADE">
        <w:rPr>
          <w:rFonts w:ascii="Arial" w:hAnsi="Arial" w:cs="Arial"/>
        </w:rPr>
        <w:t xml:space="preserve"> </w:t>
      </w:r>
      <w:r w:rsidR="00D94144">
        <w:rPr>
          <w:rFonts w:ascii="Arial" w:hAnsi="Arial" w:cs="Arial"/>
        </w:rPr>
        <w:t>Palackého 6</w:t>
      </w:r>
      <w:r w:rsidR="005E35A9">
        <w:rPr>
          <w:rFonts w:ascii="Arial" w:hAnsi="Arial" w:cs="Arial"/>
        </w:rPr>
        <w:t>5</w:t>
      </w:r>
      <w:r w:rsidR="00896C5C">
        <w:rPr>
          <w:rFonts w:ascii="Arial" w:hAnsi="Arial" w:cs="Arial"/>
        </w:rPr>
        <w:t>, Jablonec nad Nisou</w:t>
      </w:r>
      <w:r w:rsidR="00407AD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EB07AC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Březen</w:t>
      </w:r>
      <w:r w:rsidR="00D1066F">
        <w:rPr>
          <w:rFonts w:ascii="Arial" w:hAnsi="Arial" w:cs="Arial"/>
        </w:rPr>
        <w:t xml:space="preserve"> 2020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1) </w:t>
      </w:r>
      <w:r w:rsidR="00D94144">
        <w:rPr>
          <w:rFonts w:ascii="Arial" w:hAnsi="Arial" w:cs="Arial"/>
        </w:rPr>
        <w:t>76 423</w:t>
      </w:r>
      <w:r w:rsidR="00D1066F">
        <w:rPr>
          <w:rFonts w:ascii="Arial" w:hAnsi="Arial" w:cs="Arial"/>
        </w:rPr>
        <w:t xml:space="preserve"> </w:t>
      </w:r>
      <w:r w:rsidR="00301899">
        <w:rPr>
          <w:rFonts w:ascii="Arial" w:hAnsi="Arial" w:cs="Arial"/>
        </w:rPr>
        <w:t>K</w:t>
      </w:r>
      <w:r w:rsidR="00152174" w:rsidRPr="00152174">
        <w:rPr>
          <w:rFonts w:ascii="Arial" w:hAnsi="Arial" w:cs="Arial"/>
        </w:rPr>
        <w:t xml:space="preserve">č </w:t>
      </w:r>
      <w:r w:rsidR="00D1066F">
        <w:rPr>
          <w:rFonts w:ascii="Arial" w:hAnsi="Arial" w:cs="Arial"/>
        </w:rPr>
        <w:t xml:space="preserve">         </w:t>
      </w:r>
      <w:r w:rsidR="00152174" w:rsidRPr="00152174">
        <w:rPr>
          <w:rFonts w:ascii="Arial" w:hAnsi="Arial" w:cs="Arial"/>
        </w:rPr>
        <w:t>(</w:t>
      </w:r>
      <w:r w:rsidR="00D94144">
        <w:rPr>
          <w:rFonts w:ascii="Arial" w:hAnsi="Arial" w:cs="Arial"/>
        </w:rPr>
        <w:t>87 886</w:t>
      </w:r>
      <w:r w:rsidR="00D1066F">
        <w:rPr>
          <w:rFonts w:ascii="Arial" w:hAnsi="Arial" w:cs="Arial"/>
        </w:rPr>
        <w:t xml:space="preserve"> Kč s</w:t>
      </w:r>
      <w:r w:rsidR="00152174" w:rsidRPr="00152174">
        <w:rPr>
          <w:rFonts w:ascii="Arial" w:hAnsi="Arial" w:cs="Arial"/>
        </w:rPr>
        <w:t xml:space="preserve"> PDP </w:t>
      </w:r>
      <w:r w:rsidR="00B26BAE" w:rsidRPr="00152174">
        <w:rPr>
          <w:rFonts w:ascii="Arial" w:hAnsi="Arial" w:cs="Arial"/>
        </w:rPr>
        <w:t xml:space="preserve"> DPH 15%</w:t>
      </w:r>
      <w:r w:rsidRPr="00152174">
        <w:rPr>
          <w:rFonts w:ascii="Arial" w:hAnsi="Arial" w:cs="Arial"/>
        </w:rPr>
        <w:t>)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7)</w:t>
      </w:r>
      <w:r w:rsidR="00DD18DA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Objednavatel prohlašuje, že opravovan</w:t>
      </w:r>
      <w:r w:rsidR="003470FA" w:rsidRPr="00152174">
        <w:rPr>
          <w:rFonts w:ascii="Arial" w:hAnsi="Arial" w:cs="Arial"/>
        </w:rPr>
        <w:t>ý</w:t>
      </w:r>
      <w:r w:rsidR="001B694A" w:rsidRPr="00152174">
        <w:rPr>
          <w:rFonts w:ascii="Arial" w:hAnsi="Arial" w:cs="Arial"/>
        </w:rPr>
        <w:t xml:space="preserve"> objekt j</w:t>
      </w:r>
      <w:r w:rsidR="003470FA" w:rsidRPr="00152174">
        <w:rPr>
          <w:rFonts w:ascii="Arial" w:hAnsi="Arial" w:cs="Arial"/>
        </w:rPr>
        <w:t>e</w:t>
      </w:r>
      <w:r w:rsidR="001B694A" w:rsidRPr="00152174">
        <w:rPr>
          <w:rFonts w:ascii="Arial" w:hAnsi="Arial" w:cs="Arial"/>
        </w:rPr>
        <w:t xml:space="preserve"> používán k ekonomické činnosti 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2011 bude pro výše uvedenou dodávku aplikován režim přenesené daňové povinnosti podle § 92a zákona o DPH. Dodavatel je povinen vystavit za podmínek uvedených v zákoně doklad s náležitostmi dle  § 92a odst. 2 zákona o DPH.</w:t>
      </w:r>
    </w:p>
    <w:p w:rsidR="00DD18DA" w:rsidRPr="00152174" w:rsidRDefault="00DD18DA" w:rsidP="001B694A">
      <w:pPr>
        <w:jc w:val="both"/>
        <w:rPr>
          <w:rFonts w:ascii="Arial" w:hAnsi="Arial" w:cs="Arial"/>
        </w:rPr>
      </w:pPr>
    </w:p>
    <w:p w:rsidR="003470FA" w:rsidRPr="00152174" w:rsidRDefault="00DD18DA" w:rsidP="003470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="003470FA" w:rsidRPr="00152174">
        <w:rPr>
          <w:rFonts w:ascii="Arial" w:hAnsi="Arial" w:cs="Arial"/>
        </w:rPr>
        <w:t xml:space="preserve">Na fakturu uveďte klasifikační kód prací. </w:t>
      </w:r>
    </w:p>
    <w:p w:rsidR="003470FA" w:rsidRPr="00152174" w:rsidRDefault="003470FA" w:rsidP="001B694A">
      <w:pPr>
        <w:jc w:val="both"/>
        <w:rPr>
          <w:rFonts w:ascii="Arial" w:hAnsi="Arial" w:cs="Arial"/>
        </w:rPr>
      </w:pP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DD18DA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>…..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</w:t>
      </w:r>
      <w:r w:rsidR="002562F7">
        <w:rPr>
          <w:rFonts w:ascii="Arial" w:hAnsi="Arial" w:cs="Arial"/>
        </w:rPr>
        <w:t xml:space="preserve">   </w:t>
      </w:r>
      <w:r w:rsidR="00D94144">
        <w:rPr>
          <w:rFonts w:ascii="Arial" w:hAnsi="Arial" w:cs="Arial"/>
        </w:rPr>
        <w:t xml:space="preserve">  </w:t>
      </w:r>
      <w:r w:rsidR="002562F7">
        <w:rPr>
          <w:rFonts w:ascii="Arial" w:hAnsi="Arial" w:cs="Arial"/>
        </w:rPr>
        <w:t xml:space="preserve">  </w:t>
      </w:r>
      <w:r w:rsidR="00134F8A">
        <w:rPr>
          <w:rFonts w:ascii="Arial" w:hAnsi="Arial" w:cs="Arial"/>
        </w:rPr>
        <w:t xml:space="preserve">Martin </w:t>
      </w:r>
      <w:r w:rsidR="00D94144">
        <w:rPr>
          <w:rFonts w:ascii="Arial" w:hAnsi="Arial" w:cs="Arial"/>
        </w:rPr>
        <w:t>Zmrzlý</w:t>
      </w:r>
    </w:p>
    <w:p w:rsidR="001B694A" w:rsidRPr="00152174" w:rsidRDefault="00DD18DA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vedoucí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DD18DA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B47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jako správce rozpočtu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Default="001B694A" w:rsidP="001B694A">
      <w:pPr>
        <w:rPr>
          <w:rFonts w:ascii="Arial" w:hAnsi="Arial" w:cs="Arial"/>
        </w:rPr>
      </w:pPr>
    </w:p>
    <w:p w:rsidR="00DD18DA" w:rsidRPr="00152174" w:rsidRDefault="00DD18DA" w:rsidP="001B694A">
      <w:pPr>
        <w:rPr>
          <w:rFonts w:ascii="Arial" w:hAnsi="Arial" w:cs="Arial"/>
        </w:rPr>
      </w:pPr>
    </w:p>
    <w:p w:rsidR="001B694A" w:rsidRPr="00152174" w:rsidRDefault="00DD18DA" w:rsidP="001B694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:rsidR="00DD18DA" w:rsidRPr="00DD18DA" w:rsidRDefault="00DD18DA" w:rsidP="00DD18DA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       </w:t>
      </w:r>
      <w:r w:rsidRPr="00DD18DA">
        <w:rPr>
          <w:rFonts w:ascii="Arial" w:hAnsi="Arial" w:cs="Arial"/>
        </w:rPr>
        <w:t>Jana Jodasová</w:t>
      </w:r>
    </w:p>
    <w:p w:rsidR="00DD18DA" w:rsidRPr="00DD18DA" w:rsidRDefault="00DD18DA" w:rsidP="00DD18DA">
      <w:pPr>
        <w:rPr>
          <w:rFonts w:ascii="Arial" w:hAnsi="Arial" w:cs="Arial"/>
        </w:rPr>
      </w:pPr>
      <w:r w:rsidRPr="00DD18DA">
        <w:rPr>
          <w:rFonts w:ascii="Arial" w:hAnsi="Arial" w:cs="Arial"/>
        </w:rPr>
        <w:t xml:space="preserve">   pověřená vedením OSBO </w:t>
      </w:r>
    </w:p>
    <w:p w:rsidR="00DD18DA" w:rsidRPr="00DD18DA" w:rsidRDefault="00DD18DA" w:rsidP="00DD18DA">
      <w:pPr>
        <w:rPr>
          <w:rFonts w:ascii="Arial" w:hAnsi="Arial" w:cs="Arial"/>
        </w:rPr>
      </w:pPr>
      <w:r w:rsidRPr="00DD18DA">
        <w:rPr>
          <w:rFonts w:ascii="Arial" w:hAnsi="Arial" w:cs="Arial"/>
        </w:rPr>
        <w:t xml:space="preserve">     jako příkazce operace</w:t>
      </w:r>
    </w:p>
    <w:sectPr w:rsidR="00DD18DA" w:rsidRPr="00DD18DA" w:rsidSect="00F16E33">
      <w:headerReference w:type="default" r:id="rId11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878" w:rsidRDefault="00E14878" w:rsidP="002B7F67">
      <w:r>
        <w:separator/>
      </w:r>
    </w:p>
  </w:endnote>
  <w:endnote w:type="continuationSeparator" w:id="0">
    <w:p w:rsidR="00E14878" w:rsidRDefault="00E14878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878" w:rsidRDefault="00E14878" w:rsidP="002B7F67">
      <w:r>
        <w:separator/>
      </w:r>
    </w:p>
  </w:footnote>
  <w:footnote w:type="continuationSeparator" w:id="0">
    <w:p w:rsidR="00E14878" w:rsidRDefault="00E14878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64256F">
    <w:pPr>
      <w:pStyle w:val="Zhlav"/>
    </w:pPr>
    <w:r w:rsidRPr="00BD467F">
      <w:rPr>
        <w:noProof/>
      </w:rPr>
      <w:drawing>
        <wp:inline distT="0" distB="0" distL="0" distR="0">
          <wp:extent cx="6153150" cy="895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63205"/>
    <w:rsid w:val="00076B63"/>
    <w:rsid w:val="000B1F64"/>
    <w:rsid w:val="000F26C7"/>
    <w:rsid w:val="000F659C"/>
    <w:rsid w:val="00134F8A"/>
    <w:rsid w:val="00152174"/>
    <w:rsid w:val="00153623"/>
    <w:rsid w:val="001638D3"/>
    <w:rsid w:val="00171077"/>
    <w:rsid w:val="001A0423"/>
    <w:rsid w:val="001B5B10"/>
    <w:rsid w:val="001B694A"/>
    <w:rsid w:val="001F7A05"/>
    <w:rsid w:val="0020069F"/>
    <w:rsid w:val="002376AF"/>
    <w:rsid w:val="002424AA"/>
    <w:rsid w:val="00242896"/>
    <w:rsid w:val="002562F7"/>
    <w:rsid w:val="00262C27"/>
    <w:rsid w:val="002B1BE9"/>
    <w:rsid w:val="002B7F67"/>
    <w:rsid w:val="002C6A47"/>
    <w:rsid w:val="002D5AAE"/>
    <w:rsid w:val="00301899"/>
    <w:rsid w:val="00306439"/>
    <w:rsid w:val="00327729"/>
    <w:rsid w:val="003410D0"/>
    <w:rsid w:val="003470FA"/>
    <w:rsid w:val="00386ED0"/>
    <w:rsid w:val="003C7512"/>
    <w:rsid w:val="00407ADE"/>
    <w:rsid w:val="004279F6"/>
    <w:rsid w:val="00456985"/>
    <w:rsid w:val="00462CA4"/>
    <w:rsid w:val="004A00A2"/>
    <w:rsid w:val="004A3E73"/>
    <w:rsid w:val="004C4AE4"/>
    <w:rsid w:val="004C5751"/>
    <w:rsid w:val="004E536B"/>
    <w:rsid w:val="004F4116"/>
    <w:rsid w:val="005418E0"/>
    <w:rsid w:val="00596E81"/>
    <w:rsid w:val="005A2F1E"/>
    <w:rsid w:val="005B4632"/>
    <w:rsid w:val="005B4726"/>
    <w:rsid w:val="005B5B59"/>
    <w:rsid w:val="005D0634"/>
    <w:rsid w:val="005E35A9"/>
    <w:rsid w:val="00622599"/>
    <w:rsid w:val="006376A9"/>
    <w:rsid w:val="0064256F"/>
    <w:rsid w:val="006A1163"/>
    <w:rsid w:val="006F66BC"/>
    <w:rsid w:val="007353D1"/>
    <w:rsid w:val="0076690D"/>
    <w:rsid w:val="00791BB3"/>
    <w:rsid w:val="007B43D1"/>
    <w:rsid w:val="007F13CB"/>
    <w:rsid w:val="00800DD2"/>
    <w:rsid w:val="00831EDC"/>
    <w:rsid w:val="008371CC"/>
    <w:rsid w:val="00837A89"/>
    <w:rsid w:val="008578D0"/>
    <w:rsid w:val="00896C5C"/>
    <w:rsid w:val="008B6CB3"/>
    <w:rsid w:val="008F37D2"/>
    <w:rsid w:val="00927A0E"/>
    <w:rsid w:val="009310AC"/>
    <w:rsid w:val="009403B4"/>
    <w:rsid w:val="00947A5F"/>
    <w:rsid w:val="0096105A"/>
    <w:rsid w:val="0099074F"/>
    <w:rsid w:val="009B46F1"/>
    <w:rsid w:val="009B50E4"/>
    <w:rsid w:val="009C60DC"/>
    <w:rsid w:val="009F69ED"/>
    <w:rsid w:val="00A07F5D"/>
    <w:rsid w:val="00A668E9"/>
    <w:rsid w:val="00A723D6"/>
    <w:rsid w:val="00A852B8"/>
    <w:rsid w:val="00A91B25"/>
    <w:rsid w:val="00A96F90"/>
    <w:rsid w:val="00AF2AC8"/>
    <w:rsid w:val="00B26BAE"/>
    <w:rsid w:val="00B437CF"/>
    <w:rsid w:val="00B57C59"/>
    <w:rsid w:val="00BB1A1D"/>
    <w:rsid w:val="00BD37D8"/>
    <w:rsid w:val="00C03C2A"/>
    <w:rsid w:val="00C0565B"/>
    <w:rsid w:val="00C2469A"/>
    <w:rsid w:val="00C30FCE"/>
    <w:rsid w:val="00C76225"/>
    <w:rsid w:val="00CB02ED"/>
    <w:rsid w:val="00CF4102"/>
    <w:rsid w:val="00D1066F"/>
    <w:rsid w:val="00D25382"/>
    <w:rsid w:val="00D3417C"/>
    <w:rsid w:val="00D87BE6"/>
    <w:rsid w:val="00D919C0"/>
    <w:rsid w:val="00D94144"/>
    <w:rsid w:val="00DD18DA"/>
    <w:rsid w:val="00DD2FEE"/>
    <w:rsid w:val="00DD575B"/>
    <w:rsid w:val="00E14878"/>
    <w:rsid w:val="00E16EDB"/>
    <w:rsid w:val="00E478CB"/>
    <w:rsid w:val="00E8057F"/>
    <w:rsid w:val="00E87E8F"/>
    <w:rsid w:val="00EA0F2E"/>
    <w:rsid w:val="00EB07AC"/>
    <w:rsid w:val="00EB37E3"/>
    <w:rsid w:val="00ED1AC1"/>
    <w:rsid w:val="00F16E33"/>
    <w:rsid w:val="00F4029D"/>
    <w:rsid w:val="00F43B58"/>
    <w:rsid w:val="00F50607"/>
    <w:rsid w:val="00F534B8"/>
    <w:rsid w:val="00FA555A"/>
    <w:rsid w:val="00FB02D4"/>
    <w:rsid w:val="00FB3BCE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7F834E53-B91E-42EE-98B7-24C929E9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0486FA-98B9-4BC8-9822-096089A68C4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FCDB685-4026-4B5A-A3E8-2FF8C62E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2209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2019-12-05T07:26:00Z</cp:lastPrinted>
  <dcterms:created xsi:type="dcterms:W3CDTF">2019-12-13T12:54:00Z</dcterms:created>
  <dcterms:modified xsi:type="dcterms:W3CDTF">2019-12-13T12:54:00Z</dcterms:modified>
</cp:coreProperties>
</file>