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FAB57" w14:textId="77777777" w:rsidR="006F7858" w:rsidRPr="00567474" w:rsidRDefault="00FE01C5" w:rsidP="00FE01C5">
      <w:pPr>
        <w:spacing w:before="74" w:after="0" w:line="240" w:lineRule="auto"/>
        <w:ind w:right="-56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567474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</w:rPr>
        <w:t>SMLOUVA</w:t>
      </w:r>
    </w:p>
    <w:p w14:paraId="2E2CE6DF" w14:textId="77777777" w:rsidR="006F7858" w:rsidRPr="00567474" w:rsidRDefault="00516372" w:rsidP="00864A88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516372">
        <w:rPr>
          <w:rFonts w:ascii="Times New Roman" w:eastAsia="Times New Roman" w:hAnsi="Times New Roman" w:cs="Times New Roman"/>
          <w:b/>
          <w:bCs/>
          <w:sz w:val="32"/>
          <w:szCs w:val="24"/>
        </w:rPr>
        <w:t>Proná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jem licencí a technická podpora</w:t>
      </w:r>
      <w:r w:rsidR="00864A88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AEM </w:t>
      </w:r>
      <w:proofErr w:type="spellStart"/>
      <w:r w:rsidR="00864A88">
        <w:rPr>
          <w:rFonts w:ascii="Times New Roman" w:eastAsia="Times New Roman" w:hAnsi="Times New Roman" w:cs="Times New Roman"/>
          <w:b/>
          <w:bCs/>
          <w:sz w:val="32"/>
          <w:szCs w:val="24"/>
        </w:rPr>
        <w:t>Forms</w:t>
      </w:r>
      <w:proofErr w:type="spellEnd"/>
      <w:r w:rsidR="00864A88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Adobe </w:t>
      </w:r>
      <w:proofErr w:type="spellStart"/>
      <w:r w:rsidR="00864A88">
        <w:rPr>
          <w:rFonts w:ascii="Times New Roman" w:eastAsia="Times New Roman" w:hAnsi="Times New Roman" w:cs="Times New Roman"/>
          <w:b/>
          <w:bCs/>
          <w:sz w:val="32"/>
          <w:szCs w:val="24"/>
        </w:rPr>
        <w:t>System</w:t>
      </w:r>
      <w:proofErr w:type="spellEnd"/>
      <w:r w:rsidR="00864A88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2020 - </w:t>
      </w:r>
      <w:r w:rsidRPr="00516372">
        <w:rPr>
          <w:rFonts w:ascii="Times New Roman" w:eastAsia="Times New Roman" w:hAnsi="Times New Roman" w:cs="Times New Roman"/>
          <w:b/>
          <w:bCs/>
          <w:sz w:val="32"/>
          <w:szCs w:val="24"/>
        </w:rPr>
        <w:t>2021</w:t>
      </w:r>
    </w:p>
    <w:p w14:paraId="0BA1D0AF" w14:textId="77777777" w:rsidR="009365FB" w:rsidRPr="00567474" w:rsidRDefault="009365FB" w:rsidP="009365FB">
      <w:pPr>
        <w:spacing w:after="0" w:line="240" w:lineRule="auto"/>
        <w:ind w:left="2068" w:right="20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F819F" w14:textId="610F25F2" w:rsidR="00C2584F" w:rsidRPr="00567474" w:rsidRDefault="00C2584F" w:rsidP="009365FB">
      <w:pPr>
        <w:spacing w:after="0" w:line="240" w:lineRule="auto"/>
        <w:ind w:left="2068" w:right="20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č. smlouvy </w:t>
      </w:r>
      <w:r w:rsidR="00930049">
        <w:rPr>
          <w:rFonts w:ascii="Times New Roman" w:eastAsia="Times New Roman" w:hAnsi="Times New Roman" w:cs="Times New Roman"/>
          <w:b/>
          <w:bCs/>
          <w:sz w:val="24"/>
          <w:szCs w:val="24"/>
        </w:rPr>
        <w:t>Objednatele</w:t>
      </w:r>
      <w:r w:rsidR="00F67438">
        <w:rPr>
          <w:rFonts w:ascii="Times New Roman" w:eastAsia="Times New Roman" w:hAnsi="Times New Roman" w:cs="Times New Roman"/>
          <w:b/>
          <w:bCs/>
          <w:sz w:val="24"/>
          <w:szCs w:val="24"/>
        </w:rPr>
        <w:t>: 19/7700/0319</w:t>
      </w:r>
      <w:r w:rsidR="009300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8AC8582" w14:textId="77777777" w:rsidR="006F7858" w:rsidRPr="00567474" w:rsidRDefault="006F7858" w:rsidP="00605FD9">
      <w:pPr>
        <w:spacing w:before="3" w:after="0" w:line="130" w:lineRule="exact"/>
        <w:jc w:val="both"/>
        <w:rPr>
          <w:sz w:val="13"/>
          <w:szCs w:val="13"/>
        </w:rPr>
      </w:pPr>
    </w:p>
    <w:p w14:paraId="5D8A9069" w14:textId="77777777" w:rsidR="006F7858" w:rsidRPr="00567474" w:rsidRDefault="006F7858" w:rsidP="00605FD9">
      <w:pPr>
        <w:spacing w:after="0" w:line="200" w:lineRule="exact"/>
        <w:jc w:val="both"/>
        <w:rPr>
          <w:sz w:val="20"/>
          <w:szCs w:val="20"/>
        </w:rPr>
      </w:pPr>
    </w:p>
    <w:p w14:paraId="27D2F139" w14:textId="77777777" w:rsidR="006F7858" w:rsidRPr="00567474" w:rsidRDefault="006F7858" w:rsidP="00605FD9">
      <w:pPr>
        <w:spacing w:after="0" w:line="200" w:lineRule="exact"/>
        <w:jc w:val="both"/>
        <w:rPr>
          <w:sz w:val="20"/>
          <w:szCs w:val="20"/>
        </w:rPr>
      </w:pPr>
    </w:p>
    <w:p w14:paraId="627CF2D1" w14:textId="77777777" w:rsidR="006F7858" w:rsidRPr="00567474" w:rsidRDefault="0014290A" w:rsidP="008F38E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Č</w:t>
      </w:r>
      <w:r w:rsidRPr="0056747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 w:rsidRPr="0056747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á </w:t>
      </w:r>
      <w:r w:rsidRPr="0056747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 w:rsidRPr="0056747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pub</w:t>
      </w:r>
      <w:r w:rsidRPr="00567474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Pr="00567474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 w:rsidRPr="0056747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 w:rsidRPr="00567474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– </w:t>
      </w:r>
      <w:r w:rsidR="00FC5A81" w:rsidRPr="0056747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Generální finanční ředitelství </w:t>
      </w:r>
    </w:p>
    <w:p w14:paraId="6E7C3755" w14:textId="77777777" w:rsidR="006F7858" w:rsidRPr="00567474" w:rsidRDefault="006F7858" w:rsidP="008F38E0">
      <w:pPr>
        <w:spacing w:before="7" w:after="0" w:line="240" w:lineRule="auto"/>
        <w:jc w:val="both"/>
        <w:rPr>
          <w:sz w:val="11"/>
          <w:szCs w:val="11"/>
        </w:rPr>
      </w:pPr>
    </w:p>
    <w:p w14:paraId="2E6397F0" w14:textId="77777777" w:rsidR="006F7858" w:rsidRPr="00930835" w:rsidRDefault="00FC5A81" w:rsidP="008F38E0">
      <w:pPr>
        <w:tabs>
          <w:tab w:val="left" w:pos="29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 s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="0014290A"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lem: </w:t>
      </w:r>
      <w:r w:rsidR="00491575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30835">
        <w:rPr>
          <w:rFonts w:ascii="Times New Roman" w:eastAsia="Times New Roman" w:hAnsi="Times New Roman" w:cs="Times New Roman"/>
          <w:bCs/>
          <w:sz w:val="24"/>
          <w:szCs w:val="24"/>
        </w:rPr>
        <w:t>Lazarská 15/7, 117 22 Praha 1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DC8A6EF" w14:textId="77777777" w:rsidR="006F7858" w:rsidRPr="00930835" w:rsidRDefault="0014290A" w:rsidP="008F38E0">
      <w:pPr>
        <w:tabs>
          <w:tab w:val="left" w:pos="29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IČ</w:t>
      </w:r>
      <w:r w:rsidRPr="009308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C5A81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1575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C5A81" w:rsidRPr="00930835">
        <w:rPr>
          <w:rFonts w:ascii="Times New Roman" w:eastAsia="Times New Roman" w:hAnsi="Times New Roman" w:cs="Times New Roman"/>
          <w:bCs/>
          <w:sz w:val="24"/>
          <w:szCs w:val="24"/>
        </w:rPr>
        <w:t>720 80 043</w:t>
      </w:r>
      <w:r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5B8E302" w14:textId="77777777" w:rsidR="006F7858" w:rsidRPr="00930835" w:rsidRDefault="0014290A" w:rsidP="008F38E0">
      <w:pPr>
        <w:tabs>
          <w:tab w:val="left" w:pos="29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DIČ</w:t>
      </w:r>
      <w:r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C5A81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1575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C5A81" w:rsidRPr="00930835">
        <w:rPr>
          <w:rFonts w:ascii="Times New Roman" w:eastAsia="Times New Roman" w:hAnsi="Times New Roman" w:cs="Times New Roman"/>
          <w:bCs/>
          <w:sz w:val="24"/>
          <w:szCs w:val="24"/>
        </w:rPr>
        <w:t>CZ72080043</w:t>
      </w:r>
      <w:r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0E9A8CE" w14:textId="5B6C7C96" w:rsidR="006F7858" w:rsidRPr="00930835" w:rsidRDefault="0014290A" w:rsidP="008F38E0">
      <w:pPr>
        <w:tabs>
          <w:tab w:val="left" w:pos="2940"/>
        </w:tabs>
        <w:spacing w:after="0" w:line="240" w:lineRule="auto"/>
        <w:ind w:right="44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8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9308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9308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á:</w:t>
      </w:r>
      <w:r w:rsidR="00FC5A81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1575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B0B00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zastoupená:</w:t>
      </w:r>
      <w:r w:rsidR="00CB0B00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r w:rsidR="00CA3F64" w:rsidRPr="00930835">
        <w:rPr>
          <w:rFonts w:ascii="Times New Roman" w:eastAsia="Times New Roman" w:hAnsi="Times New Roman" w:cs="Times New Roman"/>
          <w:sz w:val="24"/>
          <w:szCs w:val="24"/>
        </w:rPr>
        <w:t>, ředitelem</w:t>
      </w:r>
      <w:proofErr w:type="gramEnd"/>
      <w:r w:rsidR="00CA3F64" w:rsidRPr="00930835">
        <w:rPr>
          <w:rFonts w:ascii="Times New Roman" w:eastAsia="Times New Roman" w:hAnsi="Times New Roman" w:cs="Times New Roman"/>
          <w:sz w:val="24"/>
          <w:szCs w:val="24"/>
        </w:rPr>
        <w:t xml:space="preserve"> Sekce informatiky</w:t>
      </w:r>
    </w:p>
    <w:p w14:paraId="0EFDC1F4" w14:textId="0C73869B" w:rsidR="006F7858" w:rsidRPr="00930835" w:rsidRDefault="00CB0B00" w:rsidP="008F38E0">
      <w:pPr>
        <w:tabs>
          <w:tab w:val="left" w:pos="29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4290A"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14290A" w:rsidRPr="009308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4290A" w:rsidRPr="009308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="0014290A"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 </w:t>
      </w:r>
      <w:r w:rsidR="0014290A"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 w:rsidR="0014290A" w:rsidRPr="009308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14290A"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í: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</w:p>
    <w:p w14:paraId="38065C52" w14:textId="3CB4B0D2" w:rsidR="006F7858" w:rsidRPr="00567474" w:rsidRDefault="00CB0B00" w:rsidP="008F38E0">
      <w:pPr>
        <w:tabs>
          <w:tab w:val="left" w:pos="29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="0014290A"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 </w:t>
      </w:r>
      <w:r w:rsidR="0014290A"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ú</w:t>
      </w:r>
      <w:r w:rsidR="0014290A" w:rsidRPr="009308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č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4290A" w:rsidRPr="009308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4290A" w:rsidRPr="009308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  <w:r w:rsidR="0014290A" w:rsidRPr="0056747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14:paraId="671095D8" w14:textId="77777777" w:rsidR="006F7858" w:rsidRPr="00567474" w:rsidRDefault="006F7858" w:rsidP="008F38E0">
      <w:pPr>
        <w:spacing w:before="8" w:after="0" w:line="240" w:lineRule="auto"/>
        <w:jc w:val="both"/>
        <w:rPr>
          <w:sz w:val="12"/>
          <w:szCs w:val="12"/>
        </w:rPr>
      </w:pPr>
    </w:p>
    <w:p w14:paraId="02517A6E" w14:textId="77777777" w:rsidR="006F7858" w:rsidRPr="00567474" w:rsidRDefault="006F7858" w:rsidP="008F38E0">
      <w:pPr>
        <w:spacing w:before="3" w:after="0" w:line="240" w:lineRule="auto"/>
        <w:jc w:val="both"/>
        <w:rPr>
          <w:sz w:val="26"/>
          <w:szCs w:val="26"/>
        </w:rPr>
      </w:pPr>
    </w:p>
    <w:p w14:paraId="0AD28436" w14:textId="77777777" w:rsidR="006F7858" w:rsidRPr="00567474" w:rsidRDefault="0014290A" w:rsidP="008F38E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>(d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„</w:t>
      </w:r>
      <w:r w:rsidRPr="00567474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O</w:t>
      </w:r>
      <w:r w:rsidRPr="00567474">
        <w:rPr>
          <w:rFonts w:ascii="Times New Roman" w:eastAsia="Times New Roman" w:hAnsi="Times New Roman" w:cs="Times New Roman"/>
          <w:b/>
          <w:sz w:val="23"/>
          <w:szCs w:val="23"/>
        </w:rPr>
        <w:t>b</w:t>
      </w:r>
      <w:r w:rsidRPr="00567474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j</w:t>
      </w:r>
      <w:r w:rsidRPr="00567474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b/>
          <w:sz w:val="23"/>
          <w:szCs w:val="23"/>
        </w:rPr>
        <w:t>dn</w:t>
      </w:r>
      <w:r w:rsidRPr="00567474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b/>
          <w:sz w:val="23"/>
          <w:szCs w:val="23"/>
        </w:rPr>
        <w:t>l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“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)</w:t>
      </w:r>
      <w:bookmarkStart w:id="0" w:name="_GoBack"/>
      <w:bookmarkEnd w:id="0"/>
    </w:p>
    <w:p w14:paraId="4926D294" w14:textId="77777777" w:rsidR="006F7858" w:rsidRPr="00567474" w:rsidRDefault="006F7858" w:rsidP="00491575">
      <w:pPr>
        <w:spacing w:before="4" w:after="0" w:line="260" w:lineRule="exact"/>
        <w:jc w:val="both"/>
        <w:rPr>
          <w:sz w:val="26"/>
          <w:szCs w:val="26"/>
        </w:rPr>
      </w:pPr>
    </w:p>
    <w:p w14:paraId="716942C2" w14:textId="77777777" w:rsidR="006F7858" w:rsidRPr="00567474" w:rsidRDefault="0014290A" w:rsidP="004915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>a</w:t>
      </w:r>
    </w:p>
    <w:p w14:paraId="6E32F693" w14:textId="77777777" w:rsidR="006F7858" w:rsidRPr="00567474" w:rsidRDefault="006F7858" w:rsidP="00491575">
      <w:pPr>
        <w:spacing w:before="11" w:after="0" w:line="260" w:lineRule="exact"/>
        <w:jc w:val="both"/>
        <w:rPr>
          <w:sz w:val="26"/>
          <w:szCs w:val="26"/>
        </w:rPr>
      </w:pPr>
    </w:p>
    <w:p w14:paraId="342A4709" w14:textId="6BC7BD4F" w:rsidR="006F7858" w:rsidRPr="00930049" w:rsidRDefault="00465845" w:rsidP="008F38E0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465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AddSign</w:t>
      </w:r>
      <w:proofErr w:type="spellEnd"/>
      <w:r w:rsidRPr="00465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s.r.o.</w:t>
      </w:r>
    </w:p>
    <w:p w14:paraId="54F3F1D2" w14:textId="77777777" w:rsidR="006F7858" w:rsidRPr="00567474" w:rsidRDefault="006F7858" w:rsidP="008F38E0">
      <w:pPr>
        <w:spacing w:before="5" w:after="0" w:line="240" w:lineRule="auto"/>
        <w:jc w:val="both"/>
        <w:rPr>
          <w:sz w:val="11"/>
          <w:szCs w:val="11"/>
        </w:rPr>
      </w:pPr>
    </w:p>
    <w:p w14:paraId="2D90DF0E" w14:textId="5BDA1A8F" w:rsidR="006F7858" w:rsidRPr="00465845" w:rsidRDefault="00491575" w:rsidP="008F38E0">
      <w:pPr>
        <w:tabs>
          <w:tab w:val="left" w:pos="2940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se s</w:t>
      </w:r>
      <w:r w:rsidR="0014290A" w:rsidRPr="00567474">
        <w:rPr>
          <w:rFonts w:ascii="Times New Roman" w:eastAsia="Times New Roman" w:hAnsi="Times New Roman" w:cs="Times New Roman"/>
          <w:b/>
          <w:bCs/>
          <w:sz w:val="23"/>
          <w:szCs w:val="23"/>
        </w:rPr>
        <w:t>í</w:t>
      </w:r>
      <w:r w:rsidR="0014290A" w:rsidRPr="0056747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 w:rsidRPr="00567474">
        <w:rPr>
          <w:rFonts w:ascii="Times New Roman" w:eastAsia="Times New Roman" w:hAnsi="Times New Roman" w:cs="Times New Roman"/>
          <w:b/>
          <w:bCs/>
          <w:sz w:val="23"/>
          <w:szCs w:val="23"/>
        </w:rPr>
        <w:t>lem</w:t>
      </w:r>
      <w:r w:rsidR="0014290A" w:rsidRPr="00567474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930049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465845" w:rsidRPr="00465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465845">
        <w:rPr>
          <w:rFonts w:ascii="Times New Roman" w:eastAsia="Times New Roman" w:hAnsi="Times New Roman" w:cs="Times New Roman"/>
          <w:sz w:val="24"/>
          <w:szCs w:val="24"/>
          <w:lang w:eastAsia="cs-CZ"/>
        </w:rPr>
        <w:t>Pankráci 1062/58, 140 00 Praha 4</w:t>
      </w:r>
      <w:r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14:paraId="29C9E6CB" w14:textId="3DB29E0A" w:rsidR="006F7858" w:rsidRPr="00465845" w:rsidRDefault="0014290A" w:rsidP="008F38E0">
      <w:pPr>
        <w:tabs>
          <w:tab w:val="left" w:pos="29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584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IČ</w:t>
      </w:r>
      <w:r w:rsidRPr="0046584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930049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930835">
        <w:rPr>
          <w:rFonts w:ascii="Times New Roman" w:eastAsia="Times New Roman" w:hAnsi="Times New Roman" w:cs="Times New Roman"/>
          <w:sz w:val="24"/>
          <w:szCs w:val="24"/>
          <w:lang w:eastAsia="cs-CZ"/>
        </w:rPr>
        <w:t>026 46 382</w:t>
      </w:r>
      <w:r w:rsidR="00491575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14:paraId="41A7B0E5" w14:textId="0865C9D1" w:rsidR="006F7858" w:rsidRPr="00465845" w:rsidRDefault="0014290A" w:rsidP="008F38E0">
      <w:pPr>
        <w:tabs>
          <w:tab w:val="left" w:pos="29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584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DIČ</w:t>
      </w:r>
      <w:r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930049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930835" w:rsidRPr="00930835">
        <w:rPr>
          <w:rFonts w:ascii="Times New Roman" w:eastAsia="Times New Roman" w:hAnsi="Times New Roman" w:cs="Times New Roman"/>
          <w:sz w:val="24"/>
          <w:szCs w:val="24"/>
          <w:lang w:eastAsia="cs-CZ"/>
        </w:rPr>
        <w:t>CZ02646382</w:t>
      </w:r>
      <w:r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14:paraId="593A0F0A" w14:textId="05BC0373" w:rsidR="00491575" w:rsidRPr="00465845" w:rsidRDefault="00CB0B00" w:rsidP="008F38E0">
      <w:pPr>
        <w:tabs>
          <w:tab w:val="left" w:pos="2977"/>
        </w:tabs>
        <w:spacing w:before="2" w:after="0" w:line="240" w:lineRule="auto"/>
        <w:ind w:right="8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6584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z</w:t>
      </w:r>
      <w:r w:rsidR="0014290A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14290A" w:rsidRPr="0046584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14290A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 w:rsidR="0014290A" w:rsidRPr="0046584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 w:rsidR="0014290A" w:rsidRPr="0046584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14290A" w:rsidRPr="0046584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14290A" w:rsidRPr="0046584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14290A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>á:</w:t>
      </w:r>
      <w:r w:rsidR="00930049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r w:rsidR="00930835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jednatelem</w:t>
      </w:r>
      <w:proofErr w:type="gramEnd"/>
      <w:r w:rsidR="00930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</w:t>
      </w:r>
      <w:r w:rsidR="0014290A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14:paraId="235FE846" w14:textId="42F964E3" w:rsidR="004C1325" w:rsidRPr="00465845" w:rsidRDefault="004C1325" w:rsidP="008F38E0">
      <w:pPr>
        <w:tabs>
          <w:tab w:val="left" w:pos="2940"/>
          <w:tab w:val="left" w:pos="9300"/>
        </w:tabs>
        <w:spacing w:before="2" w:after="0" w:line="240" w:lineRule="auto"/>
        <w:ind w:left="2977" w:right="-56" w:hanging="297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6584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zapsaná:</w:t>
      </w:r>
      <w:r w:rsidR="00930049" w:rsidRPr="0046584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ab/>
        <w:t xml:space="preserve"> </w:t>
      </w:r>
      <w:r w:rsidR="00930835">
        <w:rPr>
          <w:rFonts w:ascii="Times New Roman" w:eastAsia="Times New Roman" w:hAnsi="Times New Roman" w:cs="Times New Roman"/>
          <w:sz w:val="24"/>
          <w:szCs w:val="24"/>
          <w:lang w:eastAsia="cs-CZ"/>
        </w:rPr>
        <w:t>v obchodní rejstříku vedeném Městským soudem v Praze, oddíl C, vložka 221795</w:t>
      </w:r>
      <w:r w:rsidRPr="0046584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ab/>
      </w:r>
    </w:p>
    <w:p w14:paraId="2DB52DED" w14:textId="1C1EFDDB" w:rsidR="00930835" w:rsidRDefault="00CB0B00" w:rsidP="008F38E0">
      <w:pPr>
        <w:tabs>
          <w:tab w:val="left" w:pos="2940"/>
        </w:tabs>
        <w:spacing w:before="2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 w:rsidR="0014290A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14290A" w:rsidRPr="0046584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14290A" w:rsidRPr="0046584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 w:rsidR="0014290A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14290A" w:rsidRPr="0046584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 w:rsidR="0014290A" w:rsidRPr="0046584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14290A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í </w:t>
      </w:r>
      <w:r w:rsidR="0014290A" w:rsidRPr="0046584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</w:t>
      </w:r>
      <w:r w:rsidR="0014290A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>oj</w:t>
      </w:r>
      <w:r w:rsidR="0014290A" w:rsidRPr="0046584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14290A" w:rsidRPr="0046584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14290A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>í:</w:t>
      </w:r>
      <w:r w:rsidR="00930049" w:rsidRPr="0046584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930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  <w:r w:rsidR="00930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15E7FA6" w14:textId="14F8125B" w:rsidR="0049324B" w:rsidRPr="00930835" w:rsidRDefault="00930835" w:rsidP="008F38E0">
      <w:pPr>
        <w:tabs>
          <w:tab w:val="left" w:pos="2940"/>
        </w:tabs>
        <w:spacing w:before="2" w:after="0" w:line="240" w:lineRule="auto"/>
        <w:ind w:right="-5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308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číslo účtu: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 </w:t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</w:p>
    <w:p w14:paraId="5A1DFD30" w14:textId="77777777" w:rsidR="00491575" w:rsidRPr="00727B2A" w:rsidRDefault="00491575" w:rsidP="00491575">
      <w:pPr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B870A61" w14:textId="77777777" w:rsidR="006F7858" w:rsidRPr="00727B2A" w:rsidRDefault="0014290A" w:rsidP="00491575">
      <w:pPr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z w:val="23"/>
          <w:szCs w:val="23"/>
        </w:rPr>
        <w:t>(d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2"/>
          <w:sz w:val="23"/>
          <w:szCs w:val="23"/>
        </w:rPr>
        <w:t>„</w:t>
      </w:r>
      <w:r w:rsidRPr="00727B2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D</w:t>
      </w:r>
      <w:r w:rsidRPr="00727B2A">
        <w:rPr>
          <w:rFonts w:ascii="Times New Roman" w:eastAsia="Times New Roman" w:hAnsi="Times New Roman" w:cs="Times New Roman"/>
          <w:b/>
          <w:sz w:val="23"/>
          <w:szCs w:val="23"/>
        </w:rPr>
        <w:t>od</w:t>
      </w:r>
      <w:r w:rsidRPr="00727B2A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t</w:t>
      </w:r>
      <w:r w:rsidRPr="00727B2A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el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“)</w:t>
      </w:r>
    </w:p>
    <w:p w14:paraId="16A61351" w14:textId="77777777" w:rsidR="006F7858" w:rsidRPr="00727B2A" w:rsidRDefault="006F7858" w:rsidP="00605FD9">
      <w:pPr>
        <w:spacing w:before="4" w:after="0" w:line="260" w:lineRule="exact"/>
        <w:jc w:val="both"/>
        <w:rPr>
          <w:sz w:val="26"/>
          <w:szCs w:val="26"/>
        </w:rPr>
      </w:pPr>
    </w:p>
    <w:p w14:paraId="7C3FC95D" w14:textId="77777777" w:rsidR="006F7858" w:rsidRPr="00727B2A" w:rsidRDefault="0014290A" w:rsidP="00CB0B0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leč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ě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á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é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„</w:t>
      </w:r>
      <w:r w:rsidRPr="00727B2A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b/>
          <w:sz w:val="23"/>
          <w:szCs w:val="23"/>
        </w:rPr>
        <w:t>mlu</w:t>
      </w:r>
      <w:r w:rsidRPr="00727B2A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b/>
          <w:sz w:val="23"/>
          <w:szCs w:val="23"/>
        </w:rPr>
        <w:t xml:space="preserve">ní </w:t>
      </w:r>
      <w:r w:rsidRPr="00727B2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b/>
          <w:sz w:val="23"/>
          <w:szCs w:val="23"/>
        </w:rPr>
        <w:t>tr</w:t>
      </w:r>
      <w:r w:rsidRPr="00727B2A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b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b/>
          <w:spacing w:val="-5"/>
          <w:sz w:val="23"/>
          <w:szCs w:val="23"/>
        </w:rPr>
        <w:t>y</w:t>
      </w:r>
      <w:r w:rsidRPr="00727B2A">
        <w:rPr>
          <w:rFonts w:ascii="Times New Roman" w:eastAsia="Times New Roman" w:hAnsi="Times New Roman" w:cs="Times New Roman"/>
          <w:spacing w:val="2"/>
          <w:sz w:val="23"/>
          <w:szCs w:val="23"/>
        </w:rPr>
        <w:t>“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, n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bo j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ot</w:t>
      </w:r>
      <w:r w:rsidRPr="00727B2A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ě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„</w:t>
      </w:r>
      <w:r w:rsidRPr="00727B2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m</w:t>
      </w:r>
      <w:r w:rsidRPr="00727B2A">
        <w:rPr>
          <w:rFonts w:ascii="Times New Roman" w:eastAsia="Times New Roman" w:hAnsi="Times New Roman" w:cs="Times New Roman"/>
          <w:b/>
          <w:sz w:val="23"/>
          <w:szCs w:val="23"/>
        </w:rPr>
        <w:t>lu</w:t>
      </w:r>
      <w:r w:rsidRPr="00727B2A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b/>
          <w:sz w:val="23"/>
          <w:szCs w:val="23"/>
        </w:rPr>
        <w:t xml:space="preserve">ní </w:t>
      </w:r>
      <w:r w:rsidRPr="00727B2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b/>
          <w:sz w:val="23"/>
          <w:szCs w:val="23"/>
        </w:rPr>
        <w:t>tr</w:t>
      </w:r>
      <w:r w:rsidRPr="00727B2A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“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361CE4CE" w14:textId="77777777" w:rsidR="006F7858" w:rsidRPr="00727B2A" w:rsidRDefault="006F7858" w:rsidP="006C0BB9">
      <w:pPr>
        <w:spacing w:before="10" w:after="0" w:line="22" w:lineRule="atLeast"/>
        <w:jc w:val="both"/>
        <w:rPr>
          <w:sz w:val="11"/>
          <w:szCs w:val="11"/>
        </w:rPr>
      </w:pPr>
    </w:p>
    <w:p w14:paraId="0D827B98" w14:textId="2EA250E2" w:rsidR="006F7858" w:rsidRDefault="00516372" w:rsidP="006C0BB9">
      <w:pPr>
        <w:spacing w:before="2" w:after="0" w:line="24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16372">
        <w:rPr>
          <w:rFonts w:ascii="Times New Roman" w:eastAsia="Times New Roman" w:hAnsi="Times New Roman" w:cs="Times New Roman"/>
          <w:sz w:val="23"/>
          <w:szCs w:val="23"/>
        </w:rPr>
        <w:t xml:space="preserve">uzavřely níže uvedeného dne, měsíce a roku na základě výsledků zadávacího řízení veřejné zakázky s evidenčním číslem zadavatele </w:t>
      </w:r>
      <w:r w:rsidR="00CA3F64" w:rsidRPr="00D04869">
        <w:rPr>
          <w:rFonts w:ascii="Times New Roman" w:eastAsia="Times New Roman" w:hAnsi="Times New Roman" w:cs="Times New Roman"/>
          <w:sz w:val="23"/>
          <w:szCs w:val="23"/>
        </w:rPr>
        <w:t>32/2019</w:t>
      </w:r>
      <w:r w:rsidRPr="00516372">
        <w:rPr>
          <w:rFonts w:ascii="Times New Roman" w:eastAsia="Times New Roman" w:hAnsi="Times New Roman" w:cs="Times New Roman"/>
          <w:sz w:val="23"/>
          <w:szCs w:val="23"/>
        </w:rPr>
        <w:t xml:space="preserve"> a s názvem „Pronájem licencí a technická podpora AEM </w:t>
      </w:r>
      <w:proofErr w:type="spellStart"/>
      <w:r w:rsidRPr="00516372">
        <w:rPr>
          <w:rFonts w:ascii="Times New Roman" w:eastAsia="Times New Roman" w:hAnsi="Times New Roman" w:cs="Times New Roman"/>
          <w:sz w:val="23"/>
          <w:szCs w:val="23"/>
        </w:rPr>
        <w:t>Forms</w:t>
      </w:r>
      <w:proofErr w:type="spellEnd"/>
      <w:r w:rsidRPr="00516372">
        <w:rPr>
          <w:rFonts w:ascii="Times New Roman" w:eastAsia="Times New Roman" w:hAnsi="Times New Roman" w:cs="Times New Roman"/>
          <w:sz w:val="23"/>
          <w:szCs w:val="23"/>
        </w:rPr>
        <w:t xml:space="preserve"> Adobe </w:t>
      </w:r>
      <w:proofErr w:type="spellStart"/>
      <w:r w:rsidRPr="00516372">
        <w:rPr>
          <w:rFonts w:ascii="Times New Roman" w:eastAsia="Times New Roman" w:hAnsi="Times New Roman" w:cs="Times New Roman"/>
          <w:sz w:val="23"/>
          <w:szCs w:val="23"/>
        </w:rPr>
        <w:t>System</w:t>
      </w:r>
      <w:proofErr w:type="spellEnd"/>
      <w:r w:rsidRPr="00516372">
        <w:rPr>
          <w:rFonts w:ascii="Times New Roman" w:eastAsia="Times New Roman" w:hAnsi="Times New Roman" w:cs="Times New Roman"/>
          <w:sz w:val="23"/>
          <w:szCs w:val="23"/>
        </w:rPr>
        <w:t xml:space="preserve"> 2020 – 2021“ v souladu s § 5</w:t>
      </w:r>
      <w:r w:rsidR="00CA3F64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516372">
        <w:rPr>
          <w:rFonts w:ascii="Times New Roman" w:eastAsia="Times New Roman" w:hAnsi="Times New Roman" w:cs="Times New Roman"/>
          <w:sz w:val="23"/>
          <w:szCs w:val="23"/>
        </w:rPr>
        <w:t xml:space="preserve"> zákona č. 134/2016 Sb., o zadávání veřejných zakázek, ve znění pozdějších předpisů, (dále jen „ZZVZ“) a</w:t>
      </w:r>
      <w:r w:rsidR="00595742">
        <w:rPr>
          <w:rFonts w:ascii="Times New Roman" w:eastAsia="Times New Roman" w:hAnsi="Times New Roman" w:cs="Times New Roman"/>
          <w:sz w:val="23"/>
          <w:szCs w:val="23"/>
        </w:rPr>
        <w:t xml:space="preserve"> s ustanovením § 1746 odst. 2 s </w:t>
      </w:r>
      <w:r w:rsidRPr="00516372">
        <w:rPr>
          <w:rFonts w:ascii="Times New Roman" w:eastAsia="Times New Roman" w:hAnsi="Times New Roman" w:cs="Times New Roman"/>
          <w:sz w:val="23"/>
          <w:szCs w:val="23"/>
        </w:rPr>
        <w:t>přihlédnutím k § 2586 a násl. zákona č. 89/2012 Sb., občanský zákoník, ve znění pozdějších předpisů, (dále jen „občanský zákoník“), tuto</w:t>
      </w:r>
    </w:p>
    <w:p w14:paraId="61CC3801" w14:textId="77777777" w:rsidR="00864A88" w:rsidRPr="00727B2A" w:rsidRDefault="00864A88" w:rsidP="00864A88">
      <w:pPr>
        <w:spacing w:before="2" w:after="0" w:line="200" w:lineRule="exact"/>
        <w:rPr>
          <w:sz w:val="20"/>
          <w:szCs w:val="20"/>
        </w:rPr>
      </w:pPr>
    </w:p>
    <w:p w14:paraId="728D6AA2" w14:textId="77777777" w:rsidR="006F7858" w:rsidRPr="00727B2A" w:rsidRDefault="0014290A" w:rsidP="00864A88">
      <w:pPr>
        <w:spacing w:after="0" w:line="240" w:lineRule="auto"/>
        <w:ind w:left="1706" w:right="16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>lo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>vu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516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 p</w:t>
      </w:r>
      <w:r w:rsidR="00516372" w:rsidRP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>ronáj</w:t>
      </w:r>
      <w:r w:rsid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>mu</w:t>
      </w:r>
      <w:r w:rsidR="00516372" w:rsidRP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licencí a technick</w:t>
      </w:r>
      <w:r w:rsid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>é</w:t>
      </w:r>
      <w:r w:rsidR="00516372" w:rsidRP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podpo</w:t>
      </w:r>
      <w:r w:rsid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>ře</w:t>
      </w:r>
      <w:r w:rsidR="00516372" w:rsidRP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AEM </w:t>
      </w:r>
      <w:proofErr w:type="spellStart"/>
      <w:r w:rsidR="00516372" w:rsidRP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>Forms</w:t>
      </w:r>
      <w:proofErr w:type="spellEnd"/>
      <w:r w:rsidR="00516372" w:rsidRP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Adobe </w:t>
      </w:r>
      <w:proofErr w:type="spellStart"/>
      <w:r w:rsidR="00516372" w:rsidRP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>System</w:t>
      </w:r>
      <w:proofErr w:type="spellEnd"/>
      <w:r w:rsidR="00516372" w:rsidRPr="005163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2020 – 2021</w:t>
      </w:r>
    </w:p>
    <w:p w14:paraId="3640B4C0" w14:textId="77777777" w:rsidR="006F7858" w:rsidRPr="00727B2A" w:rsidRDefault="006F7858" w:rsidP="00605FD9">
      <w:pPr>
        <w:spacing w:before="15" w:after="0" w:line="260" w:lineRule="exact"/>
        <w:jc w:val="both"/>
        <w:rPr>
          <w:sz w:val="26"/>
          <w:szCs w:val="26"/>
        </w:rPr>
      </w:pPr>
    </w:p>
    <w:p w14:paraId="6B62F2CE" w14:textId="77777777" w:rsidR="006F7858" w:rsidRPr="00727B2A" w:rsidRDefault="0014290A" w:rsidP="007255DE">
      <w:pPr>
        <w:spacing w:after="0" w:line="240" w:lineRule="auto"/>
        <w:ind w:left="3668" w:right="3572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6F7858" w:rsidRPr="00727B2A">
          <w:headerReference w:type="default" r:id="rId8"/>
          <w:type w:val="continuous"/>
          <w:pgSz w:w="11920" w:h="16840"/>
          <w:pgMar w:top="1320" w:right="1320" w:bottom="280" w:left="1300" w:header="708" w:footer="708" w:gutter="0"/>
          <w:cols w:space="708"/>
        </w:sectPr>
      </w:pPr>
      <w:r w:rsidRPr="00727B2A">
        <w:rPr>
          <w:rFonts w:ascii="Times New Roman" w:eastAsia="Times New Roman" w:hAnsi="Times New Roman" w:cs="Times New Roman"/>
          <w:sz w:val="23"/>
          <w:szCs w:val="23"/>
        </w:rPr>
        <w:t>(d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„</w:t>
      </w:r>
      <w:r w:rsidRPr="00727B2A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b/>
          <w:sz w:val="23"/>
          <w:szCs w:val="23"/>
        </w:rPr>
        <w:t>m</w:t>
      </w:r>
      <w:r w:rsidRPr="00727B2A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l</w:t>
      </w:r>
      <w:r w:rsidRPr="00727B2A">
        <w:rPr>
          <w:rFonts w:ascii="Times New Roman" w:eastAsia="Times New Roman" w:hAnsi="Times New Roman" w:cs="Times New Roman"/>
          <w:b/>
          <w:sz w:val="23"/>
          <w:szCs w:val="23"/>
        </w:rPr>
        <w:t>ou</w:t>
      </w:r>
      <w:r w:rsidRPr="00727B2A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“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4E09A67F" w14:textId="77777777" w:rsidR="006F7858" w:rsidRPr="00727B2A" w:rsidRDefault="006F7858" w:rsidP="00605FD9">
      <w:pPr>
        <w:spacing w:before="2" w:after="0" w:line="280" w:lineRule="exact"/>
        <w:jc w:val="both"/>
        <w:rPr>
          <w:sz w:val="28"/>
          <w:szCs w:val="28"/>
        </w:rPr>
      </w:pPr>
    </w:p>
    <w:p w14:paraId="63453212" w14:textId="77777777" w:rsidR="00056D34" w:rsidRPr="00CA6944" w:rsidRDefault="0014290A" w:rsidP="008F38E0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 w:rsidRPr="00CA694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Ř</w:t>
      </w:r>
      <w:r w:rsidRPr="00CA6944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 w:rsidRPr="00CA694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 w:rsidRPr="00CA694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ĚT </w:t>
      </w:r>
      <w:r w:rsidRPr="00CA694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CA694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 w:rsidRPr="00CA694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L</w:t>
      </w:r>
      <w:r w:rsidRPr="00CA6944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CA694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 w:rsidRPr="00CA694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Pr="00CA6944"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</w:p>
    <w:p w14:paraId="709ED7DE" w14:textId="77777777" w:rsidR="00056D34" w:rsidRPr="000A634B" w:rsidRDefault="00056D34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8CC5F1B" w14:textId="77777777" w:rsidR="00167761" w:rsidRPr="00E031A1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ř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dm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ě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3E4870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3E4870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mlouvy</w:t>
      </w:r>
      <w:r w:rsidRPr="0051439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51439E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843E91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843E91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EB090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D269EC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D269E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D269EC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D269EC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D269E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269E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D269E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269E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D269E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D269EC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D269EC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048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02048C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2048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031A1">
        <w:rPr>
          <w:rFonts w:ascii="Times New Roman" w:eastAsia="Times New Roman" w:hAnsi="Times New Roman" w:cs="Times New Roman"/>
          <w:sz w:val="23"/>
          <w:szCs w:val="23"/>
        </w:rPr>
        <w:t>ji</w:t>
      </w:r>
      <w:r w:rsidRPr="00E031A1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031A1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031A1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E031A1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E031A1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E031A1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E031A1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031A1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E031A1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031A1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031A1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031A1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031A1">
        <w:rPr>
          <w:rFonts w:ascii="Times New Roman" w:eastAsia="Times New Roman" w:hAnsi="Times New Roman" w:cs="Times New Roman"/>
          <w:sz w:val="23"/>
          <w:szCs w:val="23"/>
        </w:rPr>
        <w:t>li</w:t>
      </w:r>
      <w:r w:rsidR="00167761" w:rsidRPr="00E031A1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E031A1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</w:p>
    <w:p w14:paraId="7369413C" w14:textId="77777777" w:rsidR="00167761" w:rsidRPr="00567474" w:rsidRDefault="00167761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7F87E01" w14:textId="54C9A90B" w:rsidR="006F7858" w:rsidRPr="00727B2A" w:rsidRDefault="0014290A" w:rsidP="008F38E0">
      <w:pPr>
        <w:pStyle w:val="Odstavecseseznamem"/>
        <w:numPr>
          <w:ilvl w:val="2"/>
          <w:numId w:val="3"/>
        </w:numPr>
        <w:spacing w:after="0" w:line="288" w:lineRule="auto"/>
        <w:ind w:left="1560" w:right="57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 w:rsidR="0049324B" w:rsidRPr="00567474">
        <w:rPr>
          <w:rFonts w:ascii="Times New Roman" w:eastAsia="Times New Roman" w:hAnsi="Times New Roman" w:cs="Times New Roman"/>
          <w:sz w:val="23"/>
          <w:szCs w:val="23"/>
        </w:rPr>
        <w:t>28</w:t>
      </w:r>
      <w:r w:rsidRPr="0056747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ks</w:t>
      </w:r>
      <w:r w:rsidRPr="0056747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94603C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015CD">
        <w:rPr>
          <w:rFonts w:ascii="Times New Roman" w:eastAsia="Times New Roman" w:hAnsi="Times New Roman" w:cs="Times New Roman"/>
          <w:sz w:val="23"/>
          <w:szCs w:val="23"/>
        </w:rPr>
        <w:t>AEM FORMS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 na</w:t>
      </w:r>
      <w:r w:rsidRPr="0094603C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8B41B5">
        <w:rPr>
          <w:rFonts w:ascii="Times New Roman" w:eastAsia="Times New Roman" w:hAnsi="Times New Roman" w:cs="Times New Roman"/>
          <w:sz w:val="23"/>
          <w:szCs w:val="23"/>
        </w:rPr>
        <w:t>období ode dne účinnosti Smlouvy</w:t>
      </w:r>
      <w:r w:rsidR="00D50D9F">
        <w:rPr>
          <w:rFonts w:ascii="Times New Roman" w:eastAsia="Times New Roman" w:hAnsi="Times New Roman" w:cs="Times New Roman"/>
          <w:sz w:val="23"/>
          <w:szCs w:val="23"/>
        </w:rPr>
        <w:t xml:space="preserve"> do 31. 12. 2021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4603C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56747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567474">
        <w:rPr>
          <w:rFonts w:ascii="Times New Roman" w:eastAsia="Times New Roman" w:hAnsi="Times New Roman" w:cs="Times New Roman"/>
          <w:spacing w:val="5"/>
          <w:sz w:val="23"/>
          <w:szCs w:val="23"/>
        </w:rPr>
        <w:t>o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ín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56747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ný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CA694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mlou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ě</w:t>
      </w:r>
      <w:r w:rsidR="0049324B" w:rsidRPr="00CA69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zs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hu</w:t>
      </w:r>
      <w:r w:rsidRPr="00CA694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dle</w:t>
      </w:r>
      <w:r w:rsidRPr="00CA694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94603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podmí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ob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hod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leč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94603C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dobe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ms</w:t>
      </w:r>
      <w:r w:rsidRPr="0094603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 w:rsidRPr="0094603C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orpor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d</w:t>
      </w:r>
      <w:proofErr w:type="spellEnd"/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3D33E6"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(dále jen „</w:t>
      </w:r>
      <w:r w:rsidR="003D33E6" w:rsidRPr="0094603C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Adobe</w:t>
      </w:r>
      <w:r w:rsidR="003D33E6"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“)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, kt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é</w:t>
      </w:r>
      <w:r w:rsidRPr="0094603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ou</w:t>
      </w:r>
      <w:r w:rsidRPr="0094603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ř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jn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né na</w:t>
      </w:r>
      <w:r w:rsidRPr="0094603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nk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á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94603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3D33E6" w:rsidRPr="00C05609">
        <w:rPr>
          <w:rFonts w:ascii="Times New Roman" w:eastAsia="Times New Roman" w:hAnsi="Times New Roman" w:cs="Times New Roman"/>
          <w:spacing w:val="-1"/>
          <w:sz w:val="23"/>
          <w:szCs w:val="23"/>
        </w:rPr>
        <w:t>www</w:t>
      </w:r>
      <w:r w:rsidR="003D33E6" w:rsidRPr="00C05609">
        <w:rPr>
          <w:rFonts w:ascii="Times New Roman" w:eastAsia="Times New Roman" w:hAnsi="Times New Roman" w:cs="Times New Roman"/>
          <w:sz w:val="23"/>
          <w:szCs w:val="23"/>
        </w:rPr>
        <w:t>.</w:t>
      </w:r>
      <w:r w:rsidR="003D33E6" w:rsidRPr="00C05609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3D33E6" w:rsidRPr="00C05609">
        <w:rPr>
          <w:rFonts w:ascii="Times New Roman" w:eastAsia="Times New Roman" w:hAnsi="Times New Roman" w:cs="Times New Roman"/>
          <w:sz w:val="23"/>
          <w:szCs w:val="23"/>
        </w:rPr>
        <w:t>dob</w:t>
      </w:r>
      <w:r w:rsidR="003D33E6" w:rsidRPr="00C05609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3D33E6" w:rsidRPr="00C05609"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 w:rsidR="003D33E6" w:rsidRPr="00C05609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3D33E6" w:rsidRPr="00C05609">
        <w:rPr>
          <w:rFonts w:ascii="Times New Roman" w:eastAsia="Times New Roman" w:hAnsi="Times New Roman" w:cs="Times New Roman"/>
          <w:sz w:val="23"/>
          <w:szCs w:val="23"/>
        </w:rPr>
        <w:t>om,</w:t>
      </w:r>
      <w:r w:rsidR="003D33E6" w:rsidRPr="00C05609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</w:p>
    <w:p w14:paraId="0306B2BA" w14:textId="77777777" w:rsidR="003D33E6" w:rsidRPr="00727B2A" w:rsidRDefault="003D33E6" w:rsidP="008F38E0">
      <w:pPr>
        <w:pStyle w:val="Odstavecseseznamem"/>
        <w:spacing w:after="0" w:line="288" w:lineRule="auto"/>
        <w:ind w:left="1560" w:right="57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14:paraId="33032C30" w14:textId="77777777" w:rsidR="003D33E6" w:rsidRPr="00CA6944" w:rsidRDefault="003D33E6" w:rsidP="008F38E0">
      <w:pPr>
        <w:pStyle w:val="Odstavecseseznamem"/>
        <w:spacing w:after="0" w:line="288" w:lineRule="auto"/>
        <w:ind w:left="1560" w:right="57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CA6944">
        <w:rPr>
          <w:rFonts w:ascii="Times New Roman" w:eastAsia="Times New Roman" w:hAnsi="Times New Roman" w:cs="Times New Roman"/>
          <w:spacing w:val="2"/>
          <w:sz w:val="23"/>
          <w:szCs w:val="23"/>
        </w:rPr>
        <w:t>(dále jen „</w:t>
      </w:r>
      <w:r w:rsidRPr="00CA6944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>Předmět smlouvy 1</w:t>
      </w:r>
      <w:r w:rsidRPr="00CA6944">
        <w:rPr>
          <w:rFonts w:ascii="Times New Roman" w:eastAsia="Times New Roman" w:hAnsi="Times New Roman" w:cs="Times New Roman"/>
          <w:spacing w:val="2"/>
          <w:sz w:val="23"/>
          <w:szCs w:val="23"/>
        </w:rPr>
        <w:t>“)</w:t>
      </w:r>
    </w:p>
    <w:p w14:paraId="23825CE7" w14:textId="77777777" w:rsidR="00C82648" w:rsidRPr="0094603C" w:rsidRDefault="00C82648" w:rsidP="008F38E0">
      <w:pPr>
        <w:tabs>
          <w:tab w:val="left" w:pos="820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5B32C782" w14:textId="67DCDBFE" w:rsidR="0014290A" w:rsidRPr="0094603C" w:rsidRDefault="00167761" w:rsidP="008F38E0">
      <w:pPr>
        <w:pStyle w:val="Odstavecseseznamem"/>
        <w:numPr>
          <w:ilvl w:val="2"/>
          <w:numId w:val="3"/>
        </w:numPr>
        <w:tabs>
          <w:tab w:val="left" w:pos="851"/>
        </w:tabs>
        <w:spacing w:after="0" w:line="288" w:lineRule="auto"/>
        <w:ind w:left="1560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14290A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oskytování </w:t>
      </w:r>
      <w:r w:rsidR="00605FD9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rozšířené </w:t>
      </w:r>
      <w:r w:rsidR="0014290A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technické podpory AEM </w:t>
      </w:r>
      <w:r w:rsidR="00397DD7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FORMS</w:t>
      </w:r>
      <w:r w:rsidR="003041C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na období ode dne účinnosti Smlouvy, nejdříve však od 1. 1. 2020, do 31. 12. 2021</w:t>
      </w:r>
      <w:r w:rsidR="00175320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, a to následující:</w:t>
      </w:r>
    </w:p>
    <w:p w14:paraId="461CABE7" w14:textId="77777777" w:rsidR="00175320" w:rsidRPr="0094603C" w:rsidRDefault="00175320" w:rsidP="008F38E0">
      <w:pPr>
        <w:tabs>
          <w:tab w:val="left" w:pos="851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54FBA96A" w14:textId="77777777" w:rsidR="0014290A" w:rsidRPr="0094603C" w:rsidRDefault="0014290A" w:rsidP="008F38E0">
      <w:pPr>
        <w:pStyle w:val="Odstavecseseznamem"/>
        <w:numPr>
          <w:ilvl w:val="0"/>
          <w:numId w:val="8"/>
        </w:numPr>
        <w:spacing w:after="0" w:line="288" w:lineRule="auto"/>
        <w:ind w:left="1985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poskytnutí technické podpory nutné k řešení provozních problémů vzniklých během užívání </w:t>
      </w:r>
    </w:p>
    <w:p w14:paraId="559F21F2" w14:textId="77777777" w:rsidR="0014290A" w:rsidRDefault="0014290A" w:rsidP="008F38E0">
      <w:pPr>
        <w:pStyle w:val="Odstavecseseznamem"/>
        <w:numPr>
          <w:ilvl w:val="0"/>
          <w:numId w:val="8"/>
        </w:numPr>
        <w:spacing w:after="0" w:line="288" w:lineRule="auto"/>
        <w:ind w:left="1985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zajištění služby </w:t>
      </w:r>
      <w:proofErr w:type="spellStart"/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helpdesk</w:t>
      </w:r>
      <w:proofErr w:type="spellEnd"/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v pracovní době </w:t>
      </w:r>
      <w:r w:rsidR="00561285"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>Objednatele</w:t>
      </w:r>
      <w:r w:rsidR="00E420A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; kontaktní údaje na službu </w:t>
      </w:r>
      <w:proofErr w:type="spellStart"/>
      <w:r w:rsidR="00E420AC">
        <w:rPr>
          <w:rFonts w:ascii="Times New Roman" w:eastAsia="Times New Roman" w:hAnsi="Times New Roman" w:cs="Times New Roman"/>
          <w:spacing w:val="-1"/>
          <w:sz w:val="23"/>
          <w:szCs w:val="23"/>
        </w:rPr>
        <w:t>helpdesk</w:t>
      </w:r>
      <w:proofErr w:type="spellEnd"/>
      <w:r w:rsidR="00E420AC">
        <w:rPr>
          <w:rFonts w:ascii="Times New Roman" w:eastAsia="Times New Roman" w:hAnsi="Times New Roman" w:cs="Times New Roman"/>
          <w:spacing w:val="-1"/>
          <w:sz w:val="23"/>
          <w:szCs w:val="23"/>
        </w:rPr>
        <w:t>:</w:t>
      </w:r>
    </w:p>
    <w:p w14:paraId="54E623F8" w14:textId="40A03991" w:rsidR="00E420AC" w:rsidRPr="00E420AC" w:rsidRDefault="00106701" w:rsidP="008F38E0">
      <w:pPr>
        <w:spacing w:after="0" w:line="288" w:lineRule="auto"/>
        <w:ind w:left="1985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sz w:val="20"/>
          <w:highlight w:val="lightGray"/>
        </w:rPr>
        <w:t>………………..</w:t>
      </w:r>
      <w:r w:rsidR="001307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BFEBFE1" w14:textId="77777777" w:rsidR="0014290A" w:rsidRPr="00CA6944" w:rsidRDefault="0014290A" w:rsidP="008F38E0">
      <w:pPr>
        <w:pStyle w:val="Odstavecseseznamem"/>
        <w:numPr>
          <w:ilvl w:val="0"/>
          <w:numId w:val="8"/>
        </w:numPr>
        <w:spacing w:after="0" w:line="288" w:lineRule="auto"/>
        <w:ind w:left="1985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konzultač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ní podpora pro </w:t>
      </w:r>
      <w:r w:rsid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pracovníky Objednatele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k </w:t>
      </w:r>
      <w:r w:rsidR="00605FD9"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jednotlivým produktům AEM </w:t>
      </w:r>
      <w:proofErr w:type="spellStart"/>
      <w:r w:rsidR="00605FD9"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Forms</w:t>
      </w:r>
      <w:proofErr w:type="spellEnd"/>
      <w:r w:rsidR="00605FD9"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v rozsahu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max. 3MD/měsíc</w:t>
      </w:r>
    </w:p>
    <w:p w14:paraId="1713EBF7" w14:textId="77777777" w:rsidR="0014290A" w:rsidRPr="0094603C" w:rsidRDefault="0014290A" w:rsidP="008F38E0">
      <w:pPr>
        <w:pStyle w:val="Odstavecseseznamem"/>
        <w:numPr>
          <w:ilvl w:val="0"/>
          <w:numId w:val="8"/>
        </w:numPr>
        <w:spacing w:after="0" w:line="288" w:lineRule="auto"/>
        <w:ind w:left="1985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>poskytnutí technické podpory v rámci ko</w:t>
      </w:r>
      <w:r w:rsidR="00595742">
        <w:rPr>
          <w:rFonts w:ascii="Times New Roman" w:eastAsia="Times New Roman" w:hAnsi="Times New Roman" w:cs="Times New Roman"/>
          <w:spacing w:val="-1"/>
          <w:sz w:val="23"/>
          <w:szCs w:val="23"/>
        </w:rPr>
        <w:t>nfigurací, požadavků na výkon a </w:t>
      </w:r>
      <w:r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>zabezpečení A</w:t>
      </w:r>
      <w:r w:rsidR="00605FD9"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EM </w:t>
      </w:r>
      <w:r w:rsidR="00397DD7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FORMS </w:t>
      </w:r>
      <w:r w:rsidR="00605FD9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v prostředí </w:t>
      </w:r>
      <w:r w:rsidR="00BB43CC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Objednatele </w:t>
      </w:r>
      <w:r w:rsidR="00605FD9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v rozsahu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max. 2MD/měsíc</w:t>
      </w:r>
    </w:p>
    <w:p w14:paraId="04DB47A8" w14:textId="09FD9871" w:rsidR="003D33E6" w:rsidRPr="00F72E83" w:rsidRDefault="00CA6944" w:rsidP="008F38E0">
      <w:pPr>
        <w:pStyle w:val="Odstavecseseznamem"/>
        <w:numPr>
          <w:ilvl w:val="0"/>
          <w:numId w:val="8"/>
        </w:numPr>
        <w:spacing w:after="0" w:line="288" w:lineRule="auto"/>
        <w:ind w:left="1985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="0014290A"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ajiš</w:t>
      </w:r>
      <w:r w:rsidR="0014290A"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>tění pravidelné profylaxe A</w:t>
      </w:r>
      <w:r w:rsidR="00605FD9"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EM </w:t>
      </w:r>
      <w:r w:rsidR="00397DD7"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FORMS </w:t>
      </w:r>
      <w:r w:rsidR="00605FD9"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v prostředí </w:t>
      </w:r>
      <w:r w:rsidR="00056D34"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Objedn</w:t>
      </w:r>
      <w:r w:rsidR="00561285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056D34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tele </w:t>
      </w:r>
      <w:r w:rsidR="00605FD9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v rozsahu 1 </w:t>
      </w:r>
      <w:r w:rsidR="0014290A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MD/měsíc</w:t>
      </w:r>
    </w:p>
    <w:p w14:paraId="5AF260CA" w14:textId="77777777" w:rsidR="00180C79" w:rsidRDefault="00180C79" w:rsidP="008F38E0">
      <w:pPr>
        <w:spacing w:after="0" w:line="288" w:lineRule="auto"/>
        <w:ind w:left="1625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62B478FE" w14:textId="3E59EE88" w:rsidR="00F72E83" w:rsidRDefault="003D33E6" w:rsidP="008F38E0">
      <w:pPr>
        <w:spacing w:after="0" w:line="288" w:lineRule="auto"/>
        <w:ind w:left="1625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(dále jen „</w:t>
      </w:r>
      <w:r w:rsidRPr="0094603C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Předmět smlouvy </w:t>
      </w:r>
      <w:r w:rsidR="00516372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2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“)</w:t>
      </w:r>
      <w:r w:rsidR="0006496A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F65C4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</w:t>
      </w:r>
    </w:p>
    <w:p w14:paraId="09A6D7B7" w14:textId="77777777" w:rsidR="003D33E6" w:rsidRPr="0094603C" w:rsidRDefault="003D33E6" w:rsidP="008F38E0">
      <w:pPr>
        <w:spacing w:after="0" w:line="288" w:lineRule="auto"/>
        <w:ind w:left="1625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(Předmět smlouvy 1, Předmět smlouvy 2 dále společně jako „</w:t>
      </w:r>
      <w:r w:rsidRPr="0094603C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Předmět smlouvy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“)</w:t>
      </w:r>
    </w:p>
    <w:p w14:paraId="60AE3915" w14:textId="77777777" w:rsidR="00D679D9" w:rsidRPr="0094603C" w:rsidRDefault="00D679D9" w:rsidP="008F38E0">
      <w:pPr>
        <w:spacing w:after="0" w:line="288" w:lineRule="auto"/>
        <w:ind w:left="1625" w:right="57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16D0BDE9" w14:textId="77777777" w:rsidR="006F7858" w:rsidRPr="0094603C" w:rsidRDefault="00D679D9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Objednatel se zavazuje poskytnout Dodavateli k plnění Předmětu smlouvy řádnou součinnost, převzít výsledky plnění Předmětu smlouvy </w:t>
      </w:r>
      <w:r w:rsidR="00595742">
        <w:rPr>
          <w:rFonts w:ascii="Times New Roman" w:eastAsia="Times New Roman" w:hAnsi="Times New Roman" w:cs="Times New Roman"/>
          <w:sz w:val="23"/>
          <w:szCs w:val="23"/>
        </w:rPr>
        <w:t>(dochází-li k jejich převzetí v 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souladu s touto Smlouvou), a platit Dodavateli za plnění Předmětu smlouvy cenu dle této Smlouvy.</w:t>
      </w:r>
    </w:p>
    <w:p w14:paraId="611260F8" w14:textId="77777777" w:rsidR="00B87613" w:rsidRPr="0094603C" w:rsidRDefault="00B87613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91EF552" w14:textId="77777777" w:rsidR="006F7858" w:rsidRPr="0051439E" w:rsidRDefault="0014290A" w:rsidP="008F38E0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Pr="0094603C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3E4870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3E4870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b/>
          <w:bCs/>
          <w:sz w:val="23"/>
          <w:szCs w:val="23"/>
        </w:rPr>
        <w:t>ZA</w:t>
      </w:r>
      <w:r w:rsidRPr="000318C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A416A" w:rsidRPr="0051439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PŘEDMĚT SMLOUVY</w:t>
      </w:r>
    </w:p>
    <w:p w14:paraId="53B5FB7E" w14:textId="77777777" w:rsidR="006F7858" w:rsidRPr="0051439E" w:rsidRDefault="006F7858" w:rsidP="008F38E0">
      <w:pPr>
        <w:spacing w:before="6" w:after="0" w:line="288" w:lineRule="auto"/>
        <w:jc w:val="both"/>
        <w:rPr>
          <w:sz w:val="19"/>
          <w:szCs w:val="19"/>
        </w:rPr>
      </w:pPr>
    </w:p>
    <w:p w14:paraId="077DED2A" w14:textId="77777777" w:rsidR="00561285" w:rsidRPr="00182487" w:rsidRDefault="008F4DB0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2487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881A75" w:rsidRPr="001824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ředmět smlouvy 1 v souladu s článkem </w:t>
      </w:r>
      <w:r w:rsidR="00E6638E"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 w:rsidR="00881A75" w:rsidRPr="001824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této Smlouvy </w:t>
      </w:r>
      <w:r w:rsidR="00D679D9" w:rsidRPr="001824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se sjednává jako jednorázová úplata (cena) </w:t>
      </w:r>
      <w:r w:rsidR="00881A75" w:rsidRPr="00182487"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 w:rsidR="00C2584F" w:rsidRPr="00182487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561285" w:rsidRPr="001824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výši:</w:t>
      </w:r>
    </w:p>
    <w:p w14:paraId="05001650" w14:textId="77777777" w:rsidR="00561285" w:rsidRPr="00727B2A" w:rsidRDefault="00561285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F64BB6C" w14:textId="346182AA" w:rsidR="00561285" w:rsidRPr="00DA1B67" w:rsidRDefault="008F665C" w:rsidP="008F38E0">
      <w:pPr>
        <w:tabs>
          <w:tab w:val="left" w:pos="3544"/>
        </w:tabs>
        <w:spacing w:after="0" w:line="240" w:lineRule="auto"/>
        <w:ind w:left="3544" w:right="-20" w:hanging="27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1B67">
        <w:rPr>
          <w:rFonts w:ascii="Times New Roman" w:eastAsia="Times New Roman" w:hAnsi="Times New Roman" w:cs="Times New Roman"/>
          <w:sz w:val="23"/>
          <w:szCs w:val="23"/>
        </w:rPr>
        <w:t>c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>ena bez DPH: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ab/>
      </w:r>
      <w:r w:rsidR="00DA1B67">
        <w:rPr>
          <w:rFonts w:ascii="Times New Roman" w:eastAsia="Times New Roman" w:hAnsi="Times New Roman" w:cs="Times New Roman"/>
          <w:sz w:val="24"/>
          <w:szCs w:val="24"/>
          <w:lang w:eastAsia="cs-CZ"/>
        </w:rPr>
        <w:t>5.980.000</w:t>
      </w:r>
      <w:r w:rsidR="00E6638E" w:rsidRPr="00DA1B67">
        <w:rPr>
          <w:rFonts w:ascii="Times New Roman" w:eastAsia="Times New Roman" w:hAnsi="Times New Roman" w:cs="Times New Roman"/>
          <w:sz w:val="23"/>
          <w:szCs w:val="23"/>
        </w:rPr>
        <w:t xml:space="preserve">,- 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 xml:space="preserve">Kč (slovy: </w:t>
      </w:r>
      <w:r w:rsidR="008F38E0">
        <w:rPr>
          <w:rFonts w:ascii="Times New Roman" w:eastAsia="Times New Roman" w:hAnsi="Times New Roman" w:cs="Times New Roman"/>
          <w:sz w:val="23"/>
          <w:szCs w:val="23"/>
        </w:rPr>
        <w:t xml:space="preserve">pět milionů devět set osmdesát tisíc 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>korun českých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>),</w:t>
      </w:r>
    </w:p>
    <w:p w14:paraId="06771F91" w14:textId="2CE4B6AA" w:rsidR="00561285" w:rsidRPr="00DA1B67" w:rsidRDefault="008F665C" w:rsidP="008F38E0">
      <w:pPr>
        <w:tabs>
          <w:tab w:val="left" w:pos="3544"/>
        </w:tabs>
        <w:spacing w:after="0" w:line="240" w:lineRule="auto"/>
        <w:ind w:left="3544" w:right="-20" w:hanging="27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1B67">
        <w:rPr>
          <w:rFonts w:ascii="Times New Roman" w:eastAsia="Times New Roman" w:hAnsi="Times New Roman" w:cs="Times New Roman"/>
          <w:sz w:val="23"/>
          <w:szCs w:val="23"/>
        </w:rPr>
        <w:t>v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>ýše DPH (21%):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ab/>
      </w:r>
      <w:r w:rsidR="00C67D7C">
        <w:rPr>
          <w:rFonts w:ascii="Times New Roman" w:eastAsia="Times New Roman" w:hAnsi="Times New Roman" w:cs="Times New Roman"/>
          <w:sz w:val="24"/>
          <w:szCs w:val="24"/>
          <w:lang w:eastAsia="cs-CZ"/>
        </w:rPr>
        <w:t>1.255.800</w:t>
      </w:r>
      <w:r w:rsidR="00E6638E" w:rsidRPr="00DA1B67">
        <w:rPr>
          <w:rFonts w:ascii="Times New Roman" w:eastAsia="Times New Roman" w:hAnsi="Times New Roman" w:cs="Times New Roman"/>
          <w:sz w:val="23"/>
          <w:szCs w:val="23"/>
        </w:rPr>
        <w:t xml:space="preserve">,- 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 xml:space="preserve">Kč (slovy: </w:t>
      </w:r>
      <w:r w:rsidR="008F38E0">
        <w:rPr>
          <w:rFonts w:ascii="Times New Roman" w:eastAsia="Times New Roman" w:hAnsi="Times New Roman" w:cs="Times New Roman"/>
          <w:sz w:val="23"/>
          <w:szCs w:val="23"/>
        </w:rPr>
        <w:t xml:space="preserve">jeden milion dvě stě padesát pět tisíc osm set 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>korun českých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>),</w:t>
      </w:r>
    </w:p>
    <w:p w14:paraId="23029E92" w14:textId="435B3EB8" w:rsidR="00561285" w:rsidRPr="00DA1B67" w:rsidRDefault="008F665C" w:rsidP="008F38E0">
      <w:pPr>
        <w:tabs>
          <w:tab w:val="left" w:pos="3544"/>
        </w:tabs>
        <w:spacing w:after="0" w:line="240" w:lineRule="auto"/>
        <w:ind w:left="3544" w:right="-20" w:hanging="27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1B67">
        <w:rPr>
          <w:rFonts w:ascii="Times New Roman" w:eastAsia="Times New Roman" w:hAnsi="Times New Roman" w:cs="Times New Roman"/>
          <w:sz w:val="23"/>
          <w:szCs w:val="23"/>
        </w:rPr>
        <w:t>c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>ena včetně DPH: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ab/>
      </w:r>
      <w:r w:rsidR="00C67D7C">
        <w:rPr>
          <w:rFonts w:ascii="Times New Roman" w:eastAsia="Times New Roman" w:hAnsi="Times New Roman" w:cs="Times New Roman"/>
          <w:sz w:val="24"/>
          <w:szCs w:val="24"/>
          <w:lang w:eastAsia="cs-CZ"/>
        </w:rPr>
        <w:t>7.235.800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>,-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 xml:space="preserve"> Kč (slovy: </w:t>
      </w:r>
      <w:r w:rsidR="008F38E0">
        <w:rPr>
          <w:rFonts w:ascii="Times New Roman" w:eastAsia="Times New Roman" w:hAnsi="Times New Roman" w:cs="Times New Roman"/>
          <w:sz w:val="23"/>
          <w:szCs w:val="23"/>
        </w:rPr>
        <w:t xml:space="preserve">sedm milionů dvě stě třicet pět tisíc osm set 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>korun českých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>).</w:t>
      </w:r>
    </w:p>
    <w:p w14:paraId="368A16EA" w14:textId="77777777" w:rsidR="006F7858" w:rsidRPr="00DA1B67" w:rsidRDefault="006F7858" w:rsidP="008F38E0">
      <w:pPr>
        <w:spacing w:before="9" w:after="0" w:line="288" w:lineRule="auto"/>
        <w:jc w:val="both"/>
        <w:rPr>
          <w:sz w:val="19"/>
          <w:szCs w:val="19"/>
        </w:rPr>
      </w:pPr>
    </w:p>
    <w:p w14:paraId="6A9DDA9C" w14:textId="77777777" w:rsidR="00561285" w:rsidRPr="00DA1B67" w:rsidRDefault="00561285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4D87713" w14:textId="77777777" w:rsidR="00561285" w:rsidRPr="00DA1B67" w:rsidRDefault="00D679D9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1B67">
        <w:rPr>
          <w:rFonts w:ascii="Times New Roman" w:eastAsia="Times New Roman" w:hAnsi="Times New Roman" w:cs="Times New Roman"/>
          <w:sz w:val="23"/>
          <w:szCs w:val="23"/>
        </w:rPr>
        <w:t>Cena za</w:t>
      </w:r>
      <w:r w:rsidR="008F4DB0" w:rsidRPr="00DA1B67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 xml:space="preserve">ředmět smlouvy </w:t>
      </w:r>
      <w:r w:rsidR="00E6638E" w:rsidRPr="00DA1B67">
        <w:rPr>
          <w:rFonts w:ascii="Times New Roman" w:eastAsia="Times New Roman" w:hAnsi="Times New Roman" w:cs="Times New Roman"/>
          <w:sz w:val="23"/>
          <w:szCs w:val="23"/>
        </w:rPr>
        <w:t>2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 xml:space="preserve"> v souladu s článkem </w:t>
      </w:r>
      <w:r w:rsidR="00E6638E" w:rsidRPr="00DA1B67">
        <w:rPr>
          <w:rFonts w:ascii="Times New Roman" w:eastAsia="Times New Roman" w:hAnsi="Times New Roman" w:cs="Times New Roman"/>
          <w:sz w:val="23"/>
          <w:szCs w:val="23"/>
        </w:rPr>
        <w:t>1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 xml:space="preserve"> této Smlouvy </w:t>
      </w:r>
      <w:r w:rsidRPr="00DA1B67">
        <w:rPr>
          <w:rFonts w:ascii="Times New Roman" w:eastAsia="Times New Roman" w:hAnsi="Times New Roman" w:cs="Times New Roman"/>
          <w:sz w:val="23"/>
          <w:szCs w:val="23"/>
        </w:rPr>
        <w:t>se sjednává za kalendářní měsíc</w:t>
      </w:r>
      <w:r w:rsidR="00B96056" w:rsidRPr="00DA1B67">
        <w:rPr>
          <w:rFonts w:ascii="Times New Roman" w:eastAsia="Times New Roman" w:hAnsi="Times New Roman" w:cs="Times New Roman"/>
          <w:sz w:val="23"/>
          <w:szCs w:val="23"/>
        </w:rPr>
        <w:t xml:space="preserve"> v paušální</w:t>
      </w:r>
      <w:r w:rsidR="00B87613" w:rsidRPr="00DA1B6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61285" w:rsidRPr="00DA1B67">
        <w:rPr>
          <w:rFonts w:ascii="Times New Roman" w:eastAsia="Times New Roman" w:hAnsi="Times New Roman" w:cs="Times New Roman"/>
          <w:sz w:val="23"/>
          <w:szCs w:val="23"/>
        </w:rPr>
        <w:t>výši</w:t>
      </w:r>
      <w:r w:rsidR="008F665C" w:rsidRPr="00DA1B67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3F5CFD07" w14:textId="77777777" w:rsidR="008F665C" w:rsidRPr="00DA1B67" w:rsidRDefault="008F665C" w:rsidP="008F38E0">
      <w:pPr>
        <w:pStyle w:val="Odstavecseseznamem"/>
        <w:tabs>
          <w:tab w:val="left" w:pos="820"/>
        </w:tabs>
        <w:spacing w:after="0" w:line="288" w:lineRule="auto"/>
        <w:ind w:left="821"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D63C94F" w14:textId="2D19C1DA" w:rsidR="008F665C" w:rsidRPr="00DA1B67" w:rsidRDefault="008F665C" w:rsidP="008F38E0">
      <w:pPr>
        <w:pStyle w:val="Odstavecseseznamem"/>
        <w:tabs>
          <w:tab w:val="left" w:pos="3544"/>
        </w:tabs>
        <w:spacing w:after="0" w:line="240" w:lineRule="auto"/>
        <w:ind w:left="821"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1B67">
        <w:rPr>
          <w:rFonts w:ascii="Times New Roman" w:eastAsia="Times New Roman" w:hAnsi="Times New Roman" w:cs="Times New Roman"/>
          <w:sz w:val="23"/>
          <w:szCs w:val="23"/>
        </w:rPr>
        <w:t>cena bez DPH:</w:t>
      </w:r>
      <w:r w:rsidRPr="00DA1B67">
        <w:rPr>
          <w:rFonts w:ascii="Times New Roman" w:eastAsia="Times New Roman" w:hAnsi="Times New Roman" w:cs="Times New Roman"/>
          <w:sz w:val="23"/>
          <w:szCs w:val="23"/>
        </w:rPr>
        <w:tab/>
      </w:r>
      <w:r w:rsidR="008F38E0">
        <w:rPr>
          <w:rFonts w:ascii="Times New Roman" w:eastAsia="Times New Roman" w:hAnsi="Times New Roman" w:cs="Times New Roman"/>
          <w:sz w:val="24"/>
          <w:szCs w:val="24"/>
          <w:lang w:eastAsia="cs-CZ"/>
        </w:rPr>
        <w:t>138.000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 xml:space="preserve">,- Kč (slovy: </w:t>
      </w:r>
      <w:r w:rsidR="008F38E0">
        <w:rPr>
          <w:rFonts w:ascii="Times New Roman" w:eastAsia="Times New Roman" w:hAnsi="Times New Roman" w:cs="Times New Roman"/>
          <w:sz w:val="23"/>
          <w:szCs w:val="23"/>
        </w:rPr>
        <w:t xml:space="preserve">sto třicet osm tisíc 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>korun českých</w:t>
      </w:r>
      <w:r w:rsidRPr="00DA1B67">
        <w:rPr>
          <w:rFonts w:ascii="Times New Roman" w:eastAsia="Times New Roman" w:hAnsi="Times New Roman" w:cs="Times New Roman"/>
          <w:sz w:val="23"/>
          <w:szCs w:val="23"/>
        </w:rPr>
        <w:t>),</w:t>
      </w:r>
    </w:p>
    <w:p w14:paraId="282EDEC0" w14:textId="502E882F" w:rsidR="008F665C" w:rsidRPr="00DA1B67" w:rsidRDefault="008F665C" w:rsidP="008F38E0">
      <w:pPr>
        <w:pStyle w:val="Odstavecseseznamem"/>
        <w:tabs>
          <w:tab w:val="left" w:pos="3544"/>
        </w:tabs>
        <w:spacing w:after="0" w:line="240" w:lineRule="auto"/>
        <w:ind w:left="3544" w:right="57" w:hanging="27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1B67">
        <w:rPr>
          <w:rFonts w:ascii="Times New Roman" w:eastAsia="Times New Roman" w:hAnsi="Times New Roman" w:cs="Times New Roman"/>
          <w:sz w:val="23"/>
          <w:szCs w:val="23"/>
        </w:rPr>
        <w:t>výše DPH (21%):</w:t>
      </w:r>
      <w:r w:rsidRPr="00DA1B67">
        <w:rPr>
          <w:rFonts w:ascii="Times New Roman" w:eastAsia="Times New Roman" w:hAnsi="Times New Roman" w:cs="Times New Roman"/>
          <w:sz w:val="23"/>
          <w:szCs w:val="23"/>
        </w:rPr>
        <w:tab/>
      </w:r>
      <w:r w:rsidR="008F38E0">
        <w:rPr>
          <w:rFonts w:ascii="Times New Roman" w:eastAsia="Times New Roman" w:hAnsi="Times New Roman" w:cs="Times New Roman"/>
          <w:sz w:val="24"/>
          <w:szCs w:val="24"/>
          <w:lang w:eastAsia="cs-CZ"/>
        </w:rPr>
        <w:t>28.980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 xml:space="preserve">,- Kč (slovy: </w:t>
      </w:r>
      <w:r w:rsidR="008F38E0">
        <w:rPr>
          <w:rFonts w:ascii="Times New Roman" w:eastAsia="Times New Roman" w:hAnsi="Times New Roman" w:cs="Times New Roman"/>
          <w:sz w:val="23"/>
          <w:szCs w:val="23"/>
        </w:rPr>
        <w:t xml:space="preserve">dvacet osm tisíc devět set osmdesát 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>korun českých</w:t>
      </w:r>
      <w:r w:rsidRPr="00DA1B67">
        <w:rPr>
          <w:rFonts w:ascii="Times New Roman" w:eastAsia="Times New Roman" w:hAnsi="Times New Roman" w:cs="Times New Roman"/>
          <w:sz w:val="23"/>
          <w:szCs w:val="23"/>
        </w:rPr>
        <w:t>),</w:t>
      </w:r>
    </w:p>
    <w:p w14:paraId="292439C1" w14:textId="242B5190" w:rsidR="008F665C" w:rsidRPr="0094603C" w:rsidRDefault="008F665C" w:rsidP="008F38E0">
      <w:pPr>
        <w:pStyle w:val="Odstavecseseznamem"/>
        <w:tabs>
          <w:tab w:val="left" w:pos="3544"/>
        </w:tabs>
        <w:spacing w:after="0" w:line="240" w:lineRule="auto"/>
        <w:ind w:left="3544" w:right="57" w:hanging="27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1B67">
        <w:rPr>
          <w:rFonts w:ascii="Times New Roman" w:eastAsia="Times New Roman" w:hAnsi="Times New Roman" w:cs="Times New Roman"/>
          <w:sz w:val="23"/>
          <w:szCs w:val="23"/>
        </w:rPr>
        <w:t>cena včetně DPH:</w:t>
      </w:r>
      <w:r w:rsidRPr="00DA1B67">
        <w:rPr>
          <w:rFonts w:ascii="Times New Roman" w:eastAsia="Times New Roman" w:hAnsi="Times New Roman" w:cs="Times New Roman"/>
          <w:sz w:val="23"/>
          <w:szCs w:val="23"/>
        </w:rPr>
        <w:tab/>
      </w:r>
      <w:r w:rsidR="008F38E0">
        <w:rPr>
          <w:rFonts w:ascii="Times New Roman" w:eastAsia="Times New Roman" w:hAnsi="Times New Roman" w:cs="Times New Roman"/>
          <w:sz w:val="24"/>
          <w:szCs w:val="24"/>
          <w:lang w:eastAsia="cs-CZ"/>
        </w:rPr>
        <w:t>166.980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 xml:space="preserve">,- Kč (slovy: </w:t>
      </w:r>
      <w:r w:rsidR="008F38E0">
        <w:rPr>
          <w:rFonts w:ascii="Times New Roman" w:eastAsia="Times New Roman" w:hAnsi="Times New Roman" w:cs="Times New Roman"/>
          <w:sz w:val="23"/>
          <w:szCs w:val="23"/>
        </w:rPr>
        <w:t xml:space="preserve">sto šedesát šest tisíc devět set osmdesát </w:t>
      </w:r>
      <w:r w:rsidR="0022073C" w:rsidRPr="00DA1B67">
        <w:rPr>
          <w:rFonts w:ascii="Times New Roman" w:eastAsia="Times New Roman" w:hAnsi="Times New Roman" w:cs="Times New Roman"/>
          <w:sz w:val="23"/>
          <w:szCs w:val="23"/>
        </w:rPr>
        <w:t>korun českých</w:t>
      </w:r>
      <w:r w:rsidRPr="00DA1B67">
        <w:rPr>
          <w:rFonts w:ascii="Times New Roman" w:eastAsia="Times New Roman" w:hAnsi="Times New Roman" w:cs="Times New Roman"/>
          <w:sz w:val="23"/>
          <w:szCs w:val="23"/>
        </w:rPr>
        <w:t>).</w:t>
      </w:r>
    </w:p>
    <w:p w14:paraId="6DC857F5" w14:textId="77777777" w:rsidR="006F7858" w:rsidRPr="0094603C" w:rsidRDefault="006F7858" w:rsidP="008F38E0">
      <w:pPr>
        <w:pStyle w:val="Odstavecseseznamem"/>
        <w:spacing w:line="288" w:lineRule="auto"/>
        <w:rPr>
          <w:sz w:val="19"/>
          <w:szCs w:val="19"/>
        </w:rPr>
      </w:pPr>
    </w:p>
    <w:p w14:paraId="39E350B5" w14:textId="77777777" w:rsidR="006F7858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ré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ny</w:t>
      </w:r>
      <w:r w:rsidRPr="00567474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dohodnuté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v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mlou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ě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ny</w:t>
      </w:r>
      <w:r w:rsidRPr="0094603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517E49" w:rsidRPr="0094603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vyjádřené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korun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ác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ý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h</w:t>
      </w:r>
      <w:r w:rsidR="00644CB9" w:rsidRPr="0094603C">
        <w:rPr>
          <w:rFonts w:ascii="Times New Roman" w:eastAsia="Times New Roman" w:hAnsi="Times New Roman" w:cs="Times New Roman"/>
          <w:sz w:val="23"/>
          <w:szCs w:val="23"/>
        </w:rPr>
        <w:t>, platba bude provedena výhradně v této měně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09C0F96" w14:textId="77777777" w:rsidR="00D87BD4" w:rsidRDefault="00D87BD4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E0ED38B" w14:textId="704C7186" w:rsidR="00D87BD4" w:rsidRDefault="00D87BD4" w:rsidP="008F38E0">
      <w:pPr>
        <w:pStyle w:val="Odstavecseseznamem"/>
        <w:numPr>
          <w:ilvl w:val="1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7BD4">
        <w:rPr>
          <w:rFonts w:ascii="Times New Roman" w:eastAsia="Times New Roman" w:hAnsi="Times New Roman" w:cs="Times New Roman"/>
          <w:sz w:val="23"/>
          <w:szCs w:val="23"/>
        </w:rPr>
        <w:t xml:space="preserve">Smluvní strany se dohodly, že cena za </w:t>
      </w:r>
      <w:r w:rsidR="00BC30F5">
        <w:rPr>
          <w:rFonts w:ascii="Times New Roman" w:eastAsia="Times New Roman" w:hAnsi="Times New Roman" w:cs="Times New Roman"/>
          <w:sz w:val="23"/>
          <w:szCs w:val="23"/>
        </w:rPr>
        <w:t>Předmět smlouvy</w:t>
      </w:r>
      <w:r w:rsidR="00180C7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87BD4">
        <w:rPr>
          <w:rFonts w:ascii="Times New Roman" w:eastAsia="Times New Roman" w:hAnsi="Times New Roman" w:cs="Times New Roman"/>
          <w:sz w:val="23"/>
          <w:szCs w:val="23"/>
        </w:rPr>
        <w:t>je cenou konečnou, nejvýše přípustnou, nepřekročitelnou. Sjednaná cena zahrnuje veškeré náklady, které Dodavateli v souvislosti s</w:t>
      </w:r>
      <w:r w:rsidR="003015CD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D87BD4">
        <w:rPr>
          <w:rFonts w:ascii="Times New Roman" w:eastAsia="Times New Roman" w:hAnsi="Times New Roman" w:cs="Times New Roman"/>
          <w:sz w:val="23"/>
          <w:szCs w:val="23"/>
        </w:rPr>
        <w:t>řádným plněním Předmětu smlouvy vzniknou, vč. veškerých licenčních poplatků, nákladů na dopravu, cel, nákladů na balení, doručení a další náklady spojené s plněním Předmětu smlouvy, o nichž Dodavatel jakožto odborník ví nebo má vědět a jsou v nich zohledněna rizika, bonusy, slevy a další vlivy ve vztahu k celkové době plnění dle této Smlouvy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9D66478" w14:textId="77777777" w:rsidR="003015CD" w:rsidRDefault="003015CD" w:rsidP="008F38E0">
      <w:pPr>
        <w:pStyle w:val="Odstavecseseznamem"/>
        <w:spacing w:line="288" w:lineRule="auto"/>
        <w:ind w:left="82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0D93BCB" w14:textId="3FAC08B5" w:rsidR="00D87BD4" w:rsidRPr="00D87BD4" w:rsidRDefault="00D87BD4" w:rsidP="008F38E0">
      <w:pPr>
        <w:pStyle w:val="Odstavecseseznamem"/>
        <w:numPr>
          <w:ilvl w:val="1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7BD4">
        <w:rPr>
          <w:rFonts w:ascii="Times New Roman" w:eastAsia="Times New Roman" w:hAnsi="Times New Roman" w:cs="Times New Roman"/>
          <w:sz w:val="23"/>
          <w:szCs w:val="23"/>
        </w:rPr>
        <w:t xml:space="preserve">Změna ceny včetně DPH je možná pouze v případě, že dojde v průběhu plnění </w:t>
      </w:r>
      <w:r w:rsidR="00BC30F5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D87BD4">
        <w:rPr>
          <w:rFonts w:ascii="Times New Roman" w:eastAsia="Times New Roman" w:hAnsi="Times New Roman" w:cs="Times New Roman"/>
          <w:sz w:val="23"/>
          <w:szCs w:val="23"/>
        </w:rPr>
        <w:t xml:space="preserve">ředmětu smlouvy ke změnám daňových předpisů upravujících výši DPH. Tato změna nebude smluvními stranami považována za podstatnou změnu smlouvy a nebude proto pořizován dodatek ke smlouvě. Dodavatel bude fakturovat sazbu DPH platnou v den zdanitelného plnění. </w:t>
      </w:r>
    </w:p>
    <w:p w14:paraId="18D79950" w14:textId="77777777" w:rsidR="00D87BD4" w:rsidRPr="0094603C" w:rsidRDefault="00D87BD4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2215F3E" w14:textId="77777777" w:rsidR="006F7858" w:rsidRPr="0051439E" w:rsidRDefault="0014290A" w:rsidP="008F38E0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 w:rsidRPr="0094603C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Pr="0094603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b/>
          <w:bCs/>
          <w:sz w:val="23"/>
          <w:szCs w:val="23"/>
        </w:rPr>
        <w:t>TEB</w:t>
      </w:r>
      <w:r w:rsidRPr="0094603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3E4870">
        <w:rPr>
          <w:rFonts w:ascii="Times New Roman" w:eastAsia="Times New Roman" w:hAnsi="Times New Roman" w:cs="Times New Roman"/>
          <w:b/>
          <w:bCs/>
          <w:sz w:val="23"/>
          <w:szCs w:val="23"/>
        </w:rPr>
        <w:t>Í</w:t>
      </w:r>
      <w:r w:rsidRPr="003E4870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 w:rsidRPr="000318C2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0318C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 w:rsidRPr="000318C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 w:rsidRPr="000318C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ÍN</w:t>
      </w:r>
      <w:r w:rsidRPr="000318C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K</w:t>
      </w:r>
      <w:r w:rsidRPr="000318C2"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</w:p>
    <w:p w14:paraId="754F8471" w14:textId="77777777" w:rsidR="006F7858" w:rsidRPr="0051439E" w:rsidRDefault="006F7858" w:rsidP="008F38E0">
      <w:pPr>
        <w:spacing w:before="6" w:after="0" w:line="288" w:lineRule="auto"/>
        <w:jc w:val="both"/>
        <w:rPr>
          <w:sz w:val="19"/>
          <w:szCs w:val="19"/>
        </w:rPr>
      </w:pPr>
    </w:p>
    <w:p w14:paraId="0698E8BA" w14:textId="77777777" w:rsidR="00BB426D" w:rsidRPr="00727B2A" w:rsidRDefault="00BB426D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pacing w:val="-3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pacing w:val="-3"/>
          <w:sz w:val="23"/>
          <w:szCs w:val="23"/>
        </w:rPr>
        <w:t>Objednatel neposkytuje Dodavateli finanční zálohy na předmět plnění.</w:t>
      </w:r>
    </w:p>
    <w:p w14:paraId="3324DCD8" w14:textId="77777777" w:rsidR="00E62DB5" w:rsidRPr="00727B2A" w:rsidRDefault="00E62DB5" w:rsidP="008F38E0">
      <w:p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pacing w:val="-3"/>
          <w:sz w:val="23"/>
          <w:szCs w:val="23"/>
        </w:rPr>
      </w:pPr>
    </w:p>
    <w:p w14:paraId="283929EE" w14:textId="45D6D84D" w:rsidR="00347BCC" w:rsidRPr="00182487" w:rsidRDefault="00347BCC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2487">
        <w:rPr>
          <w:rFonts w:ascii="Times New Roman" w:eastAsia="Times New Roman" w:hAnsi="Times New Roman" w:cs="Times New Roman"/>
          <w:sz w:val="23"/>
          <w:szCs w:val="23"/>
        </w:rPr>
        <w:t>Úhrada ceny za Předmět smlouvy bude provedena na základě faktur vystavených Dodavatelem a doručených Objednateli. Faktura bude mít povahu daňového dokladu, je-li Dodavatel plátcem DPH (dále jen „faktura“).</w:t>
      </w:r>
      <w:r w:rsidR="00D80688" w:rsidRPr="001824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82487">
        <w:rPr>
          <w:rFonts w:ascii="Times New Roman" w:eastAsia="Times New Roman" w:hAnsi="Times New Roman" w:cs="Times New Roman"/>
          <w:sz w:val="23"/>
          <w:szCs w:val="23"/>
        </w:rPr>
        <w:t xml:space="preserve">Podkladem pro vystavení faktury je vždy příslušný </w:t>
      </w:r>
      <w:r w:rsidR="00BA7CF4">
        <w:rPr>
          <w:rFonts w:ascii="Times New Roman" w:eastAsia="Times New Roman" w:hAnsi="Times New Roman" w:cs="Times New Roman"/>
          <w:sz w:val="23"/>
          <w:szCs w:val="23"/>
        </w:rPr>
        <w:t>předávací protokol nebo a</w:t>
      </w:r>
      <w:r w:rsidRPr="00182487">
        <w:rPr>
          <w:rFonts w:ascii="Times New Roman" w:eastAsia="Times New Roman" w:hAnsi="Times New Roman" w:cs="Times New Roman"/>
          <w:sz w:val="23"/>
          <w:szCs w:val="23"/>
        </w:rPr>
        <w:t>kceptační protokol. Pro jednotlivé úhrady ceny za Předmět smlouvy platí</w:t>
      </w:r>
      <w:r w:rsidR="004C1325" w:rsidRPr="00182487">
        <w:rPr>
          <w:rFonts w:ascii="Times New Roman" w:eastAsia="Times New Roman" w:hAnsi="Times New Roman" w:cs="Times New Roman"/>
          <w:sz w:val="23"/>
          <w:szCs w:val="23"/>
        </w:rPr>
        <w:t xml:space="preserve"> následující</w:t>
      </w:r>
      <w:r w:rsidRPr="00182487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340A52AC" w14:textId="77777777" w:rsidR="00347BCC" w:rsidRPr="00182487" w:rsidRDefault="00347BCC" w:rsidP="008F38E0">
      <w:pPr>
        <w:pStyle w:val="Odstavecseseznamem"/>
        <w:spacing w:after="0" w:line="288" w:lineRule="auto"/>
        <w:ind w:left="1560"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B1267B4" w14:textId="0B155731" w:rsidR="00E154CE" w:rsidRPr="00182487" w:rsidRDefault="008F4DB0" w:rsidP="008F38E0">
      <w:pPr>
        <w:pStyle w:val="Odstavecseseznamem"/>
        <w:numPr>
          <w:ilvl w:val="2"/>
          <w:numId w:val="3"/>
        </w:numPr>
        <w:spacing w:after="0" w:line="288" w:lineRule="auto"/>
        <w:ind w:left="1560"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2487">
        <w:rPr>
          <w:rFonts w:ascii="Times New Roman" w:eastAsia="Times New Roman" w:hAnsi="Times New Roman" w:cs="Times New Roman"/>
          <w:spacing w:val="1"/>
          <w:sz w:val="23"/>
          <w:szCs w:val="23"/>
        </w:rPr>
        <w:t>Úhrada</w:t>
      </w:r>
      <w:r w:rsidRPr="00182487">
        <w:rPr>
          <w:rFonts w:ascii="Times New Roman" w:eastAsia="Times New Roman" w:hAnsi="Times New Roman" w:cs="Times New Roman"/>
          <w:sz w:val="23"/>
          <w:szCs w:val="23"/>
        </w:rPr>
        <w:t xml:space="preserve"> ceny za Předmět</w:t>
      </w:r>
      <w:r w:rsidR="00E62DB5" w:rsidRPr="00182487">
        <w:rPr>
          <w:rFonts w:ascii="Times New Roman" w:eastAsia="Times New Roman" w:hAnsi="Times New Roman" w:cs="Times New Roman"/>
          <w:sz w:val="23"/>
          <w:szCs w:val="23"/>
        </w:rPr>
        <w:t xml:space="preserve"> smlouvy 1 </w:t>
      </w:r>
      <w:r w:rsidR="00E154CE" w:rsidRPr="00182487">
        <w:rPr>
          <w:rFonts w:ascii="Times New Roman" w:eastAsia="Times New Roman" w:hAnsi="Times New Roman" w:cs="Times New Roman"/>
          <w:sz w:val="23"/>
          <w:szCs w:val="23"/>
        </w:rPr>
        <w:t xml:space="preserve">dle článku </w:t>
      </w:r>
      <w:r w:rsidR="001650C7">
        <w:rPr>
          <w:rFonts w:ascii="Times New Roman" w:eastAsia="Times New Roman" w:hAnsi="Times New Roman" w:cs="Times New Roman"/>
          <w:sz w:val="23"/>
          <w:szCs w:val="23"/>
        </w:rPr>
        <w:t>1</w:t>
      </w:r>
      <w:r w:rsidR="00E154CE" w:rsidRPr="00182487">
        <w:rPr>
          <w:rFonts w:ascii="Times New Roman" w:eastAsia="Times New Roman" w:hAnsi="Times New Roman" w:cs="Times New Roman"/>
          <w:sz w:val="23"/>
          <w:szCs w:val="23"/>
        </w:rPr>
        <w:t xml:space="preserve"> této Smlouvy bude provedena jednorázově </w:t>
      </w:r>
      <w:r w:rsidR="00347BCC" w:rsidRPr="00182487">
        <w:rPr>
          <w:rFonts w:ascii="Times New Roman" w:eastAsia="Times New Roman" w:hAnsi="Times New Roman" w:cs="Times New Roman"/>
          <w:sz w:val="23"/>
          <w:szCs w:val="23"/>
        </w:rPr>
        <w:t xml:space="preserve">po převzetí pronajímaných licencí AEM FORMS Objednatelem. Dodavatel </w:t>
      </w:r>
      <w:r w:rsidR="004C1325" w:rsidRPr="00182487">
        <w:rPr>
          <w:rFonts w:ascii="Times New Roman" w:eastAsia="Times New Roman" w:hAnsi="Times New Roman" w:cs="Times New Roman"/>
          <w:sz w:val="23"/>
          <w:szCs w:val="23"/>
        </w:rPr>
        <w:t xml:space="preserve">vystaví a </w:t>
      </w:r>
      <w:r w:rsidR="00347BCC" w:rsidRPr="00182487">
        <w:rPr>
          <w:rFonts w:ascii="Times New Roman" w:eastAsia="Times New Roman" w:hAnsi="Times New Roman" w:cs="Times New Roman"/>
          <w:sz w:val="23"/>
          <w:szCs w:val="23"/>
        </w:rPr>
        <w:t>zašle fakturu</w:t>
      </w:r>
      <w:r w:rsidR="003041C7">
        <w:rPr>
          <w:rFonts w:ascii="Times New Roman" w:eastAsia="Times New Roman" w:hAnsi="Times New Roman" w:cs="Times New Roman"/>
          <w:sz w:val="23"/>
          <w:szCs w:val="23"/>
        </w:rPr>
        <w:t xml:space="preserve"> Objednateli do 3</w:t>
      </w:r>
      <w:r w:rsidR="00E154CE" w:rsidRPr="00182487">
        <w:rPr>
          <w:rFonts w:ascii="Times New Roman" w:eastAsia="Times New Roman" w:hAnsi="Times New Roman" w:cs="Times New Roman"/>
          <w:sz w:val="23"/>
          <w:szCs w:val="23"/>
        </w:rPr>
        <w:t xml:space="preserve"> kalendářních dní po </w:t>
      </w:r>
      <w:r w:rsidR="00A70950">
        <w:rPr>
          <w:rFonts w:ascii="Times New Roman" w:eastAsia="Times New Roman" w:hAnsi="Times New Roman" w:cs="Times New Roman"/>
          <w:sz w:val="23"/>
          <w:szCs w:val="23"/>
        </w:rPr>
        <w:t xml:space="preserve">předání </w:t>
      </w:r>
      <w:r w:rsidR="00A70950" w:rsidRPr="00BA7CF4">
        <w:rPr>
          <w:rFonts w:ascii="Times New Roman" w:eastAsia="Times New Roman" w:hAnsi="Times New Roman" w:cs="Times New Roman"/>
          <w:sz w:val="23"/>
          <w:szCs w:val="23"/>
        </w:rPr>
        <w:t>předávacího</w:t>
      </w:r>
      <w:r w:rsidR="00A70950">
        <w:rPr>
          <w:rFonts w:ascii="Times New Roman" w:eastAsia="Times New Roman" w:hAnsi="Times New Roman" w:cs="Times New Roman"/>
          <w:sz w:val="23"/>
          <w:szCs w:val="23"/>
        </w:rPr>
        <w:t xml:space="preserve"> protokolu.</w:t>
      </w:r>
      <w:r w:rsidR="00E154CE" w:rsidRPr="001824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C212859" w14:textId="77777777" w:rsidR="00E154CE" w:rsidRPr="00182487" w:rsidRDefault="005D7D05" w:rsidP="008F38E0">
      <w:pPr>
        <w:pStyle w:val="Odstavecseseznamem"/>
        <w:spacing w:line="288" w:lineRule="auto"/>
        <w:ind w:left="1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7F15D4DD" w14:textId="20333A38" w:rsidR="006712F7" w:rsidRPr="00182487" w:rsidRDefault="00E154CE" w:rsidP="008F38E0">
      <w:pPr>
        <w:pStyle w:val="Odstavecseseznamem"/>
        <w:numPr>
          <w:ilvl w:val="2"/>
          <w:numId w:val="3"/>
        </w:numPr>
        <w:spacing w:after="0" w:line="288" w:lineRule="auto"/>
        <w:ind w:left="1560"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2487">
        <w:rPr>
          <w:rFonts w:ascii="Times New Roman" w:eastAsia="Times New Roman" w:hAnsi="Times New Roman" w:cs="Times New Roman"/>
          <w:sz w:val="23"/>
          <w:szCs w:val="23"/>
        </w:rPr>
        <w:t>Úhrada ceny za Předmět</w:t>
      </w:r>
      <w:r w:rsidR="00E62DB5" w:rsidRPr="00182487">
        <w:rPr>
          <w:rFonts w:ascii="Times New Roman" w:eastAsia="Times New Roman" w:hAnsi="Times New Roman" w:cs="Times New Roman"/>
          <w:sz w:val="23"/>
          <w:szCs w:val="23"/>
        </w:rPr>
        <w:t xml:space="preserve"> smlouvy </w:t>
      </w:r>
      <w:r w:rsidR="001650C7">
        <w:rPr>
          <w:rFonts w:ascii="Times New Roman" w:eastAsia="Times New Roman" w:hAnsi="Times New Roman" w:cs="Times New Roman"/>
          <w:sz w:val="23"/>
          <w:szCs w:val="23"/>
        </w:rPr>
        <w:t>2</w:t>
      </w:r>
      <w:r w:rsidR="00E62DB5" w:rsidRPr="00182487">
        <w:rPr>
          <w:rFonts w:ascii="Times New Roman" w:eastAsia="Times New Roman" w:hAnsi="Times New Roman" w:cs="Times New Roman"/>
          <w:sz w:val="23"/>
          <w:szCs w:val="23"/>
        </w:rPr>
        <w:t xml:space="preserve"> dle článku </w:t>
      </w:r>
      <w:r w:rsidR="001650C7">
        <w:rPr>
          <w:rFonts w:ascii="Times New Roman" w:eastAsia="Times New Roman" w:hAnsi="Times New Roman" w:cs="Times New Roman"/>
          <w:sz w:val="23"/>
          <w:szCs w:val="23"/>
        </w:rPr>
        <w:t>1</w:t>
      </w:r>
      <w:r w:rsidR="00E62DB5" w:rsidRPr="00182487">
        <w:rPr>
          <w:rFonts w:ascii="Times New Roman" w:eastAsia="Times New Roman" w:hAnsi="Times New Roman" w:cs="Times New Roman"/>
          <w:sz w:val="23"/>
          <w:szCs w:val="23"/>
        </w:rPr>
        <w:t xml:space="preserve"> této Smlouvy bude prováděna měsíčně </w:t>
      </w:r>
      <w:r w:rsidR="00D80688" w:rsidRPr="00182487">
        <w:rPr>
          <w:rFonts w:ascii="Times New Roman" w:eastAsia="Times New Roman" w:hAnsi="Times New Roman" w:cs="Times New Roman"/>
          <w:sz w:val="23"/>
          <w:szCs w:val="23"/>
        </w:rPr>
        <w:t xml:space="preserve">zpětně. Dodavatel </w:t>
      </w:r>
      <w:r w:rsidR="004C1325" w:rsidRPr="00182487">
        <w:rPr>
          <w:rFonts w:ascii="Times New Roman" w:eastAsia="Times New Roman" w:hAnsi="Times New Roman" w:cs="Times New Roman"/>
          <w:sz w:val="23"/>
          <w:szCs w:val="23"/>
        </w:rPr>
        <w:t xml:space="preserve">vystaví a </w:t>
      </w:r>
      <w:r w:rsidR="00D80688" w:rsidRPr="00182487">
        <w:rPr>
          <w:rFonts w:ascii="Times New Roman" w:eastAsia="Times New Roman" w:hAnsi="Times New Roman" w:cs="Times New Roman"/>
          <w:sz w:val="23"/>
          <w:szCs w:val="23"/>
        </w:rPr>
        <w:t xml:space="preserve">zašle fakturu </w:t>
      </w:r>
      <w:r w:rsidR="00F637BF">
        <w:rPr>
          <w:rFonts w:ascii="Times New Roman" w:eastAsia="Times New Roman" w:hAnsi="Times New Roman" w:cs="Times New Roman"/>
          <w:sz w:val="23"/>
          <w:szCs w:val="23"/>
        </w:rPr>
        <w:t xml:space="preserve">spolu s akceptačním protokolem </w:t>
      </w:r>
      <w:r w:rsidR="00D80688" w:rsidRPr="00182487">
        <w:rPr>
          <w:rFonts w:ascii="Times New Roman" w:eastAsia="Times New Roman" w:hAnsi="Times New Roman" w:cs="Times New Roman"/>
          <w:sz w:val="23"/>
          <w:szCs w:val="23"/>
        </w:rPr>
        <w:t>do 10. dne následujícího kalendářního měsíce</w:t>
      </w:r>
      <w:r w:rsidR="004C1325" w:rsidRPr="00182487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3943021" w14:textId="77777777" w:rsidR="00E154CE" w:rsidRPr="00EB0905" w:rsidRDefault="00E154CE" w:rsidP="008F38E0">
      <w:pPr>
        <w:pStyle w:val="Odstavecseseznamem"/>
        <w:spacing w:line="288" w:lineRule="auto"/>
        <w:ind w:left="82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7070F9E" w14:textId="2A91C85E" w:rsidR="006F7858" w:rsidRPr="00567474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pl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tno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27B2A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BC30F5" w:rsidRPr="00BC30F5">
        <w:rPr>
          <w:rFonts w:ascii="Times New Roman" w:eastAsia="Times New Roman" w:hAnsi="Times New Roman" w:cs="Times New Roman"/>
          <w:sz w:val="23"/>
          <w:szCs w:val="23"/>
        </w:rPr>
        <w:t>řádně vystavené</w:t>
      </w:r>
      <w:r w:rsidR="00BC30F5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ktu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27B2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727B2A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CB3248" w:rsidRPr="00727B2A">
        <w:rPr>
          <w:rFonts w:ascii="Times New Roman" w:eastAsia="Times New Roman" w:hAnsi="Times New Roman" w:cs="Times New Roman"/>
          <w:sz w:val="23"/>
          <w:szCs w:val="23"/>
        </w:rPr>
        <w:t>21</w:t>
      </w:r>
      <w:r w:rsidRPr="00727B2A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dnů</w:t>
      </w:r>
      <w:r w:rsidRPr="00727B2A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od</w:t>
      </w:r>
      <w:r w:rsidR="00BC30F5">
        <w:rPr>
          <w:rFonts w:ascii="Times New Roman" w:eastAsia="Times New Roman" w:hAnsi="Times New Roman" w:cs="Times New Roman"/>
          <w:sz w:val="23"/>
          <w:szCs w:val="23"/>
        </w:rPr>
        <w:t>e dne</w:t>
      </w:r>
      <w:r w:rsidRPr="00606A2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2E26E4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2E26E4"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ího</w:t>
      </w:r>
      <w:r w:rsidR="00BC30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dor</w:t>
      </w:r>
      <w:r w:rsidRPr="002E26E4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2E26E4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2E26E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2E26E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E26E4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2E26E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2E26E4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2E26E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2E26E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2E26E4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li</w:t>
      </w:r>
      <w:r w:rsidRPr="002E26E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2E26E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2E26E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dr</w:t>
      </w:r>
      <w:r w:rsidRPr="002E26E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2E26E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u u</w:t>
      </w:r>
      <w:r w:rsidRPr="002E26E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316D28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nou</w:t>
      </w:r>
      <w:r w:rsidRPr="0094603C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FA0029">
        <w:rPr>
          <w:rFonts w:ascii="Times New Roman" w:eastAsia="Times New Roman" w:hAnsi="Times New Roman" w:cs="Times New Roman"/>
          <w:sz w:val="23"/>
          <w:szCs w:val="23"/>
        </w:rPr>
        <w:t xml:space="preserve"> odst. 3.6.</w:t>
      </w:r>
      <w:r w:rsidRPr="0094603C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mlou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FA0029"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 w:rsidRPr="003E4870">
        <w:rPr>
          <w:rFonts w:ascii="Times New Roman" w:eastAsia="Times New Roman" w:hAnsi="Times New Roman" w:cs="Times New Roman"/>
          <w:sz w:val="23"/>
          <w:szCs w:val="23"/>
        </w:rPr>
        <w:t>.</w:t>
      </w:r>
      <w:r w:rsidR="00A375C1" w:rsidRPr="003E4870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A375C1" w:rsidRPr="000560B7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A375C1"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375C1" w:rsidRPr="000318C2">
        <w:rPr>
          <w:rFonts w:ascii="Times New Roman" w:eastAsia="Times New Roman" w:hAnsi="Times New Roman" w:cs="Times New Roman"/>
          <w:sz w:val="23"/>
          <w:szCs w:val="23"/>
        </w:rPr>
        <w:t>kturo</w:t>
      </w:r>
      <w:r w:rsidR="00A375C1"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A375C1"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375C1" w:rsidRPr="000318C2">
        <w:rPr>
          <w:rFonts w:ascii="Times New Roman" w:eastAsia="Times New Roman" w:hAnsi="Times New Roman" w:cs="Times New Roman"/>
          <w:sz w:val="23"/>
          <w:szCs w:val="23"/>
        </w:rPr>
        <w:t>ná</w:t>
      </w:r>
      <w:r w:rsidR="00A375C1" w:rsidRPr="000318C2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A375C1"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čá</w:t>
      </w:r>
      <w:r w:rsidR="00A375C1"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A375C1" w:rsidRPr="0051439E">
        <w:rPr>
          <w:rFonts w:ascii="Times New Roman" w:eastAsia="Times New Roman" w:hAnsi="Times New Roman" w:cs="Times New Roman"/>
          <w:sz w:val="23"/>
          <w:szCs w:val="23"/>
        </w:rPr>
        <w:t>tka</w:t>
      </w:r>
      <w:r w:rsidR="00A375C1" w:rsidRPr="0051439E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A375C1"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A375C1" w:rsidRPr="0051439E">
        <w:rPr>
          <w:rFonts w:ascii="Times New Roman" w:eastAsia="Times New Roman" w:hAnsi="Times New Roman" w:cs="Times New Roman"/>
          <w:sz w:val="23"/>
          <w:szCs w:val="23"/>
        </w:rPr>
        <w:t>e</w:t>
      </w:r>
      <w:r w:rsidR="00A375C1" w:rsidRPr="0051439E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A375C1"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="00A375C1" w:rsidRPr="0051439E">
        <w:rPr>
          <w:rFonts w:ascii="Times New Roman" w:eastAsia="Times New Roman" w:hAnsi="Times New Roman" w:cs="Times New Roman"/>
          <w:sz w:val="23"/>
          <w:szCs w:val="23"/>
        </w:rPr>
        <w:t>o</w:t>
      </w:r>
      <w:r w:rsidR="00A375C1" w:rsidRPr="00843E91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A375C1" w:rsidRPr="00843E91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375C1" w:rsidRPr="00EB0905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="00A375C1" w:rsidRPr="00D269EC">
        <w:rPr>
          <w:rFonts w:ascii="Times New Roman" w:eastAsia="Times New Roman" w:hAnsi="Times New Roman" w:cs="Times New Roman"/>
          <w:sz w:val="23"/>
          <w:szCs w:val="23"/>
        </w:rPr>
        <w:t>uje</w:t>
      </w:r>
      <w:r w:rsidR="00A375C1" w:rsidRPr="00D269EC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A375C1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="00A375C1" w:rsidRPr="00D269EC">
        <w:rPr>
          <w:rFonts w:ascii="Times New Roman" w:eastAsia="Times New Roman" w:hAnsi="Times New Roman" w:cs="Times New Roman"/>
          <w:sz w:val="23"/>
          <w:szCs w:val="23"/>
        </w:rPr>
        <w:t>a</w:t>
      </w:r>
      <w:r w:rsidR="00A375C1" w:rsidRPr="00D269EC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A375C1" w:rsidRPr="00D269EC">
        <w:rPr>
          <w:rFonts w:ascii="Times New Roman" w:eastAsia="Times New Roman" w:hAnsi="Times New Roman" w:cs="Times New Roman"/>
          <w:sz w:val="23"/>
          <w:szCs w:val="23"/>
        </w:rPr>
        <w:t>uhr</w:t>
      </w:r>
      <w:r w:rsidR="00A375C1" w:rsidRPr="00D269E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375C1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="00A375C1" w:rsidRPr="00D269E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A375C1" w:rsidRPr="00D269EC">
        <w:rPr>
          <w:rFonts w:ascii="Times New Roman" w:eastAsia="Times New Roman" w:hAnsi="Times New Roman" w:cs="Times New Roman"/>
          <w:sz w:val="23"/>
          <w:szCs w:val="23"/>
        </w:rPr>
        <w:t>nou</w:t>
      </w:r>
      <w:r w:rsidR="00A375C1" w:rsidRPr="00D269EC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A375C1" w:rsidRPr="00D269EC">
        <w:rPr>
          <w:rFonts w:ascii="Times New Roman" w:eastAsia="Times New Roman" w:hAnsi="Times New Roman" w:cs="Times New Roman"/>
          <w:sz w:val="23"/>
          <w:szCs w:val="23"/>
        </w:rPr>
        <w:t>ok</w:t>
      </w:r>
      <w:r w:rsidR="00A375C1" w:rsidRPr="00D269EC">
        <w:rPr>
          <w:rFonts w:ascii="Times New Roman" w:eastAsia="Times New Roman" w:hAnsi="Times New Roman" w:cs="Times New Roman"/>
          <w:spacing w:val="6"/>
          <w:sz w:val="23"/>
          <w:szCs w:val="23"/>
        </w:rPr>
        <w:t>a</w:t>
      </w:r>
      <w:r w:rsidR="00A375C1" w:rsidRPr="00D269EC">
        <w:rPr>
          <w:rFonts w:ascii="Times New Roman" w:eastAsia="Times New Roman" w:hAnsi="Times New Roman" w:cs="Times New Roman"/>
          <w:sz w:val="23"/>
          <w:szCs w:val="23"/>
        </w:rPr>
        <w:t>m</w:t>
      </w:r>
      <w:r w:rsidR="00A375C1" w:rsidRPr="0002048C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="00A375C1" w:rsidRPr="0002048C">
        <w:rPr>
          <w:rFonts w:ascii="Times New Roman" w:eastAsia="Times New Roman" w:hAnsi="Times New Roman" w:cs="Times New Roman"/>
          <w:sz w:val="23"/>
          <w:szCs w:val="23"/>
        </w:rPr>
        <w:t>ik</w:t>
      </w:r>
      <w:r w:rsidR="00A375C1" w:rsidRPr="00E031A1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A375C1" w:rsidRPr="00E031A1">
        <w:rPr>
          <w:rFonts w:ascii="Times New Roman" w:eastAsia="Times New Roman" w:hAnsi="Times New Roman" w:cs="Times New Roman"/>
          <w:sz w:val="23"/>
          <w:szCs w:val="23"/>
        </w:rPr>
        <w:t>m</w:t>
      </w:r>
      <w:r w:rsidR="00A375C1" w:rsidRPr="00E031A1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A375C1" w:rsidRPr="00E031A1">
        <w:rPr>
          <w:rFonts w:ascii="Times New Roman" w:eastAsia="Times New Roman" w:hAnsi="Times New Roman" w:cs="Times New Roman"/>
          <w:sz w:val="23"/>
          <w:szCs w:val="23"/>
        </w:rPr>
        <w:t>od</w:t>
      </w:r>
      <w:r w:rsidR="00A375C1" w:rsidRPr="00E031A1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A375C1" w:rsidRPr="00E031A1">
        <w:rPr>
          <w:rFonts w:ascii="Times New Roman" w:eastAsia="Times New Roman" w:hAnsi="Times New Roman" w:cs="Times New Roman"/>
          <w:sz w:val="23"/>
          <w:szCs w:val="23"/>
        </w:rPr>
        <w:t>p</w:t>
      </w:r>
      <w:r w:rsidR="00A375C1" w:rsidRPr="00E031A1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A375C1" w:rsidRPr="00E031A1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="00A375C1" w:rsidRPr="00E031A1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A375C1" w:rsidRPr="00E031A1">
        <w:rPr>
          <w:rFonts w:ascii="Times New Roman" w:eastAsia="Times New Roman" w:hAnsi="Times New Roman" w:cs="Times New Roman"/>
          <w:sz w:val="23"/>
          <w:szCs w:val="23"/>
        </w:rPr>
        <w:t>í</w:t>
      </w:r>
      <w:r w:rsidR="00A375C1" w:rsidRPr="00E031A1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př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 w:rsidR="00A375C1"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l</w:t>
      </w:r>
      <w:r w:rsidR="00A375C1"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A375C1"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né</w:t>
      </w:r>
      <w:r w:rsidR="00A375C1" w:rsidRPr="00567474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A375C1"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in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n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 xml:space="preserve">ní 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čá</w:t>
      </w:r>
      <w:r w:rsidR="00A375C1"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tky</w:t>
      </w:r>
      <w:r w:rsidR="00A375C1" w:rsidRPr="0056747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z b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nko</w:t>
      </w:r>
      <w:r w:rsidR="00A375C1"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ního</w:t>
      </w:r>
      <w:r w:rsidR="00A375C1" w:rsidRPr="00567474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ú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tu</w:t>
      </w:r>
      <w:r w:rsidR="00A375C1" w:rsidRPr="0056747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A375C1"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bj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d</w:t>
      </w:r>
      <w:r w:rsidR="00A375C1"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375C1"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A375C1"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e</w:t>
      </w:r>
      <w:r w:rsidR="00A375C1" w:rsidRPr="00567474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ve</w:t>
      </w:r>
      <w:r w:rsidR="00A375C1" w:rsidRPr="00567474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A375C1"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p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ěc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h</w:t>
      </w:r>
      <w:r w:rsidR="00A375C1" w:rsidRPr="0056747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b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nko</w:t>
      </w:r>
      <w:r w:rsidR="00A375C1"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ního ú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tu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A375C1"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od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375C1"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375C1"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A375C1"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A375C1"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A375C1" w:rsidRPr="00567474">
        <w:rPr>
          <w:rFonts w:ascii="Times New Roman" w:eastAsia="Times New Roman" w:hAnsi="Times New Roman" w:cs="Times New Roman"/>
          <w:sz w:val="23"/>
          <w:szCs w:val="23"/>
        </w:rPr>
        <w:t>e.</w:t>
      </w:r>
    </w:p>
    <w:p w14:paraId="14EF11FE" w14:textId="77777777" w:rsidR="006F7858" w:rsidRPr="00567474" w:rsidRDefault="006F7858" w:rsidP="008F38E0">
      <w:pPr>
        <w:spacing w:before="8" w:after="0" w:line="288" w:lineRule="auto"/>
        <w:jc w:val="both"/>
        <w:rPr>
          <w:sz w:val="19"/>
          <w:szCs w:val="19"/>
        </w:rPr>
      </w:pPr>
    </w:p>
    <w:p w14:paraId="6B206AF2" w14:textId="77777777" w:rsidR="00180C79" w:rsidRPr="00180C79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ktura</w:t>
      </w:r>
      <w:r w:rsidRPr="0056747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mu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56747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ob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lo</w:t>
      </w:r>
      <w:r w:rsidRPr="0056747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56747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mlouvy</w:t>
      </w:r>
      <w:r w:rsidRPr="0056747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56747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le př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lu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ný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56747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56747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př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dpi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ů,</w:t>
      </w:r>
      <w:r w:rsidRPr="0056747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56747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953B78" w:rsidRPr="00567474">
        <w:rPr>
          <w:rFonts w:ascii="Times New Roman" w:eastAsia="Times New Roman" w:hAnsi="Times New Roman" w:cs="Times New Roman"/>
          <w:sz w:val="23"/>
          <w:szCs w:val="23"/>
        </w:rPr>
        <w:t>náležitosti dle zákona č. 563/1991 Sb., o účetnictví, ve znění pozdějších předpisů</w:t>
      </w:r>
      <w:r w:rsidR="004C1325" w:rsidRPr="00567474"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 w:rsidR="00953B78" w:rsidRPr="005674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C1325" w:rsidRPr="00567474">
        <w:rPr>
          <w:rFonts w:ascii="Times New Roman" w:eastAsia="Times New Roman" w:hAnsi="Times New Roman" w:cs="Times New Roman"/>
          <w:sz w:val="23"/>
          <w:szCs w:val="23"/>
        </w:rPr>
        <w:t xml:space="preserve">náležitosti obchodní listiny dle OZ, případně </w:t>
      </w:r>
      <w:r w:rsidR="00953B78" w:rsidRPr="00567474">
        <w:rPr>
          <w:rFonts w:ascii="Times New Roman" w:eastAsia="Times New Roman" w:hAnsi="Times New Roman" w:cs="Times New Roman"/>
          <w:sz w:val="23"/>
          <w:szCs w:val="23"/>
        </w:rPr>
        <w:t xml:space="preserve">náležitosti </w:t>
      </w:r>
      <w:r w:rsidR="004C1325" w:rsidRPr="00567474">
        <w:rPr>
          <w:rFonts w:ascii="Times New Roman" w:eastAsia="Times New Roman" w:hAnsi="Times New Roman" w:cs="Times New Roman"/>
          <w:sz w:val="23"/>
          <w:szCs w:val="23"/>
        </w:rPr>
        <w:t xml:space="preserve">daňového dokladu </w:t>
      </w:r>
      <w:r w:rsidR="00953B78" w:rsidRPr="00567474">
        <w:rPr>
          <w:rFonts w:ascii="Times New Roman" w:eastAsia="Times New Roman" w:hAnsi="Times New Roman" w:cs="Times New Roman"/>
          <w:sz w:val="23"/>
          <w:szCs w:val="23"/>
        </w:rPr>
        <w:t xml:space="preserve">dle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zákona</w:t>
      </w:r>
      <w:r w:rsidR="00953B78" w:rsidRPr="00567474">
        <w:rPr>
          <w:rFonts w:ascii="Times New Roman" w:eastAsia="Times New Roman" w:hAnsi="Times New Roman" w:cs="Times New Roman"/>
          <w:sz w:val="23"/>
          <w:szCs w:val="23"/>
        </w:rPr>
        <w:t xml:space="preserve"> č. 235/2004 Sb.,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 o dani z přidané hodnoty</w:t>
      </w:r>
      <w:r w:rsidR="00953B78" w:rsidRPr="00567474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 ve znění pozdějších předpisů</w:t>
      </w:r>
      <w:r w:rsidR="004C1325" w:rsidRPr="00567474">
        <w:rPr>
          <w:rFonts w:ascii="Times New Roman" w:eastAsia="Times New Roman" w:hAnsi="Times New Roman" w:cs="Times New Roman"/>
          <w:sz w:val="23"/>
          <w:szCs w:val="23"/>
        </w:rPr>
        <w:t>, je-li Dodavatel plátce DPH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6747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</w:p>
    <w:p w14:paraId="6B9F0BD6" w14:textId="77777777" w:rsidR="00180C79" w:rsidRPr="00180C79" w:rsidRDefault="00180C79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291FED6" w14:textId="55B3BE79" w:rsidR="006F7858" w:rsidRPr="00567474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>V př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56747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ktura 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bu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e m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 odp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ov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íd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jí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í 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ito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ti 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bo 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167761" w:rsidRPr="00567474">
        <w:rPr>
          <w:rFonts w:ascii="Times New Roman" w:eastAsia="Times New Roman" w:hAnsi="Times New Roman" w:cs="Times New Roman"/>
          <w:sz w:val="23"/>
          <w:szCs w:val="23"/>
        </w:rPr>
        <w:t xml:space="preserve">bude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pacing w:val="7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a v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oul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du s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touto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mlou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ou,</w:t>
      </w:r>
      <w:r w:rsidRPr="0056747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56747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l opr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56747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lhůtě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pl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tno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56747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ě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dopl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ní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li, 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niž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e do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167761" w:rsidRPr="00567474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do pr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dl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ní </w:t>
      </w:r>
      <w:r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pl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tno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tí, lhů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pl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567474">
        <w:rPr>
          <w:rFonts w:ascii="Times New Roman" w:eastAsia="Times New Roman" w:hAnsi="Times New Roman" w:cs="Times New Roman"/>
          <w:spacing w:val="7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ti p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á b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že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167761" w:rsidRPr="00567474">
        <w:rPr>
          <w:rFonts w:ascii="Times New Roman" w:eastAsia="Times New Roman" w:hAnsi="Times New Roman" w:cs="Times New Roman"/>
          <w:sz w:val="23"/>
          <w:szCs w:val="23"/>
        </w:rPr>
        <w:t xml:space="preserve">u od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op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ho dor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í n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á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ež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itě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dopl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né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i o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né</w:t>
      </w:r>
      <w:r w:rsidRPr="0056747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ktu</w:t>
      </w:r>
      <w:r w:rsidRPr="00567474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56747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56747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li.</w:t>
      </w:r>
    </w:p>
    <w:p w14:paraId="25EA2F1C" w14:textId="77777777" w:rsidR="006F7858" w:rsidRPr="00567474" w:rsidRDefault="006F7858" w:rsidP="008F38E0">
      <w:pPr>
        <w:spacing w:before="9" w:after="0" w:line="288" w:lineRule="auto"/>
        <w:jc w:val="both"/>
        <w:rPr>
          <w:sz w:val="19"/>
          <w:szCs w:val="19"/>
        </w:rPr>
      </w:pPr>
    </w:p>
    <w:p w14:paraId="241E1712" w14:textId="6F1897FF" w:rsidR="006F7858" w:rsidRPr="00727B2A" w:rsidRDefault="00BA0C5F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pacing w:val="-3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Fakturu Dodavatel doručí </w:t>
      </w:r>
      <w:r w:rsidR="0014290A"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>Objednatel</w:t>
      </w:r>
      <w:r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>i písemně</w:t>
      </w:r>
      <w:r w:rsidR="00EA76B2"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, a to </w:t>
      </w:r>
      <w:r w:rsidR="004C1325"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buď </w:t>
      </w:r>
      <w:r w:rsidR="00EA76B2"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v listinné podobě </w:t>
      </w:r>
      <w:r w:rsidR="004000E7"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na adresu </w:t>
      </w:r>
      <w:r w:rsidR="00BB43CC"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>Generálního finančního ředitelství, Žitná 563/12, 120 00 Praha 2,</w:t>
      </w:r>
      <w:r w:rsidR="004000E7"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či</w:t>
      </w:r>
      <w:r w:rsidR="00EA76B2" w:rsidRPr="0056747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 elektronicky do datové schránky Objednatele nebo e-mailovou adresu </w:t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r w:rsidR="004000E7" w:rsidRPr="00727B2A">
        <w:rPr>
          <w:rFonts w:ascii="Times New Roman" w:eastAsia="Times New Roman" w:hAnsi="Times New Roman" w:cs="Times New Roman"/>
          <w:spacing w:val="-3"/>
          <w:sz w:val="23"/>
          <w:szCs w:val="23"/>
        </w:rPr>
        <w:t>.</w:t>
      </w:r>
      <w:r w:rsidR="00180C7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Případná</w:t>
      </w:r>
      <w:proofErr w:type="gramEnd"/>
      <w:r w:rsidR="00180C7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změna </w:t>
      </w:r>
      <w:r w:rsidR="00180C79" w:rsidRPr="00180C7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emailové adresy pro zasílání faktur je vůči </w:t>
      </w:r>
      <w:r w:rsidR="00180C79">
        <w:rPr>
          <w:rFonts w:ascii="Times New Roman" w:eastAsia="Times New Roman" w:hAnsi="Times New Roman" w:cs="Times New Roman"/>
          <w:spacing w:val="-3"/>
          <w:sz w:val="23"/>
          <w:szCs w:val="23"/>
        </w:rPr>
        <w:t>Dodavateli</w:t>
      </w:r>
      <w:r w:rsidR="00180C79" w:rsidRPr="00180C7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účinná jejím písemným oznámením ze strany Objednatele, k této změně Smlouvy není vyžadován písemný dodatek ke Smlouvě</w:t>
      </w:r>
      <w:r w:rsidR="00180C79">
        <w:rPr>
          <w:rFonts w:ascii="Times New Roman" w:eastAsia="Times New Roman" w:hAnsi="Times New Roman" w:cs="Times New Roman"/>
          <w:spacing w:val="-3"/>
          <w:sz w:val="23"/>
          <w:szCs w:val="23"/>
        </w:rPr>
        <w:t>.</w:t>
      </w:r>
    </w:p>
    <w:p w14:paraId="3167D579" w14:textId="77777777" w:rsidR="006F7858" w:rsidRPr="00727B2A" w:rsidRDefault="006F7858" w:rsidP="008F38E0">
      <w:pPr>
        <w:spacing w:before="13" w:after="0" w:line="288" w:lineRule="auto"/>
        <w:jc w:val="both"/>
        <w:rPr>
          <w:sz w:val="26"/>
          <w:szCs w:val="26"/>
        </w:rPr>
      </w:pPr>
    </w:p>
    <w:p w14:paraId="777544D1" w14:textId="77777777" w:rsidR="006F7858" w:rsidRPr="00A76444" w:rsidRDefault="00A375C1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>Faktura musí být vystavena ve prospěch bankovního účtu uvedeného v záhlaví této Smlouvy</w:t>
      </w:r>
      <w:r w:rsidR="00A76444">
        <w:rPr>
          <w:rFonts w:ascii="Times New Roman" w:eastAsia="Times New Roman" w:hAnsi="Times New Roman" w:cs="Times New Roman"/>
          <w:sz w:val="23"/>
          <w:szCs w:val="23"/>
        </w:rPr>
        <w:t>. J</w:t>
      </w:r>
      <w:r w:rsidR="008A2076" w:rsidRPr="00567474">
        <w:rPr>
          <w:rFonts w:ascii="Times New Roman" w:eastAsia="Times New Roman" w:hAnsi="Times New Roman" w:cs="Times New Roman"/>
          <w:sz w:val="23"/>
          <w:szCs w:val="23"/>
        </w:rPr>
        <w:t>e-li Dodavatel plátcem DPH, musí se jednat o bankovní účet zveřejněný způsobem umožňující dálkový přístup dle zákona 235/2004 Sb., o dani z</w:t>
      </w:r>
      <w:r w:rsidR="008A2076" w:rsidRPr="00A76444">
        <w:rPr>
          <w:rFonts w:ascii="Times New Roman" w:eastAsia="Times New Roman" w:hAnsi="Times New Roman" w:cs="Times New Roman"/>
          <w:sz w:val="23"/>
          <w:szCs w:val="23"/>
        </w:rPr>
        <w:t xml:space="preserve"> přidané hodnoty, ve znění pozdějších předpisů. </w:t>
      </w:r>
    </w:p>
    <w:p w14:paraId="68DDF92A" w14:textId="77777777" w:rsidR="006F7858" w:rsidRPr="00A76444" w:rsidRDefault="006F7858" w:rsidP="008F38E0">
      <w:pPr>
        <w:spacing w:before="8" w:after="0" w:line="288" w:lineRule="auto"/>
        <w:jc w:val="both"/>
        <w:rPr>
          <w:sz w:val="19"/>
          <w:szCs w:val="19"/>
        </w:rPr>
      </w:pPr>
    </w:p>
    <w:p w14:paraId="26ACA82F" w14:textId="1F5A376D" w:rsidR="008A2076" w:rsidRPr="004C6933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</w:pPr>
      <w:r w:rsidRPr="00A76444">
        <w:rPr>
          <w:rFonts w:ascii="Times New Roman" w:eastAsia="Times New Roman" w:hAnsi="Times New Roman" w:cs="Times New Roman"/>
          <w:spacing w:val="-3"/>
          <w:sz w:val="23"/>
          <w:szCs w:val="23"/>
        </w:rPr>
        <w:t>Přílohou faktury j</w:t>
      </w:r>
      <w:r w:rsidR="00FA0029"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 w:rsidRPr="00A7644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kopie akceptačníh</w:t>
      </w:r>
      <w:r w:rsidR="00FA0029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A7644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A70950">
        <w:rPr>
          <w:rFonts w:ascii="Times New Roman" w:eastAsia="Times New Roman" w:hAnsi="Times New Roman" w:cs="Times New Roman"/>
          <w:spacing w:val="-3"/>
          <w:sz w:val="23"/>
          <w:szCs w:val="23"/>
        </w:rPr>
        <w:t>protokol</w:t>
      </w:r>
      <w:r w:rsidR="00FA0029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="00A70950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nebo předávacího </w:t>
      </w:r>
      <w:r w:rsidRPr="00A76444">
        <w:rPr>
          <w:rFonts w:ascii="Times New Roman" w:eastAsia="Times New Roman" w:hAnsi="Times New Roman" w:cs="Times New Roman"/>
          <w:spacing w:val="-3"/>
          <w:sz w:val="23"/>
          <w:szCs w:val="23"/>
        </w:rPr>
        <w:t>protokol</w:t>
      </w:r>
      <w:r w:rsidR="00A70950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Pr="00A7644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podepsaných pověřenými zástupci obou Smluvních stran, jinak Objednatel nebude fakturu Dodavatele akceptovat</w:t>
      </w:r>
      <w:r w:rsidRPr="00727B2A">
        <w:rPr>
          <w:rFonts w:ascii="Times New Roman" w:eastAsia="Times New Roman" w:hAnsi="Times New Roman" w:cs="Times New Roman"/>
          <w:spacing w:val="-3"/>
          <w:sz w:val="23"/>
          <w:szCs w:val="23"/>
        </w:rPr>
        <w:t>.</w:t>
      </w:r>
    </w:p>
    <w:p w14:paraId="48BCEA71" w14:textId="77777777" w:rsidR="004C6933" w:rsidRPr="00A76444" w:rsidRDefault="004C6933" w:rsidP="008F38E0">
      <w:pPr>
        <w:pStyle w:val="Odstavecseseznamem"/>
        <w:tabs>
          <w:tab w:val="left" w:pos="820"/>
        </w:tabs>
        <w:spacing w:after="0" w:line="288" w:lineRule="auto"/>
        <w:ind w:left="821" w:right="56"/>
        <w:jc w:val="both"/>
      </w:pPr>
    </w:p>
    <w:p w14:paraId="127AC2F3" w14:textId="77777777" w:rsidR="008A2076" w:rsidRPr="00727B2A" w:rsidRDefault="00294404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pacing w:val="-3"/>
          <w:sz w:val="23"/>
          <w:szCs w:val="23"/>
        </w:rPr>
      </w:pPr>
      <w:r w:rsidRPr="00A76444">
        <w:rPr>
          <w:rFonts w:ascii="Times New Roman" w:eastAsia="Times New Roman" w:hAnsi="Times New Roman" w:cs="Times New Roman"/>
          <w:spacing w:val="-3"/>
          <w:sz w:val="23"/>
          <w:szCs w:val="23"/>
        </w:rPr>
        <w:t>Smluvní strany se dohodly, že je-li Dodavatel plátcem DPH</w:t>
      </w:r>
      <w:r w:rsidRPr="00A76444">
        <w:rPr>
          <w:rFonts w:ascii="Arial" w:eastAsia="Calibri" w:hAnsi="Arial" w:cs="Arial"/>
        </w:rPr>
        <w:t xml:space="preserve"> </w:t>
      </w:r>
      <w:r w:rsidRPr="00A76444">
        <w:rPr>
          <w:rFonts w:ascii="Times New Roman" w:eastAsia="Times New Roman" w:hAnsi="Times New Roman" w:cs="Times New Roman"/>
          <w:spacing w:val="-3"/>
          <w:sz w:val="23"/>
          <w:szCs w:val="23"/>
        </w:rPr>
        <w:t>a je v okamžiku uskutečnění zdanitelného plnění veden v rejstříku nespolehlivých plát</w:t>
      </w:r>
      <w:r w:rsidR="006C0BB9">
        <w:rPr>
          <w:rFonts w:ascii="Times New Roman" w:eastAsia="Times New Roman" w:hAnsi="Times New Roman" w:cs="Times New Roman"/>
          <w:spacing w:val="-3"/>
          <w:sz w:val="23"/>
          <w:szCs w:val="23"/>
        </w:rPr>
        <w:t>ců DPH, anebo nastane některá z </w:t>
      </w:r>
      <w:r w:rsidRPr="00A7644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jiných skutečností rozhodných pro ručení Objednatele, je Objednatel oprávněn zaplatit Dodavateli pouze dohodnutou cenu bez DPH a DPH odvést příslušnému správci daně dle platných právních předpisů, nedohodnou-li se smluvní strany jinak. O provedené úhradě DPH správci daně bude </w:t>
      </w:r>
      <w:r w:rsidRPr="00727B2A">
        <w:rPr>
          <w:rFonts w:ascii="Times New Roman" w:eastAsia="Times New Roman" w:hAnsi="Times New Roman" w:cs="Times New Roman"/>
          <w:spacing w:val="-3"/>
          <w:sz w:val="23"/>
          <w:szCs w:val="23"/>
        </w:rPr>
        <w:t>Objednatel Dodavatele informovat kopií oznámení pro správce daně dle §109a zákona č. 235/2004 Sb. o dani z přidané hodnoty, ve znění pozdějších předpisů, bez zbytečného odkladu.</w:t>
      </w:r>
    </w:p>
    <w:p w14:paraId="0A95AC36" w14:textId="77777777" w:rsidR="006F7858" w:rsidRPr="00727B2A" w:rsidRDefault="006F7858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AFC557B" w14:textId="77777777" w:rsidR="006F7858" w:rsidRPr="002E26E4" w:rsidRDefault="0014290A" w:rsidP="008F38E0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694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 w:rsidRPr="00606A2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ÍS</w:t>
      </w:r>
      <w:r w:rsidRPr="00606A2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 w:rsidRPr="00606A2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 w:rsidRPr="00606A24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Pr="002E26E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2E26E4">
        <w:rPr>
          <w:rFonts w:ascii="Times New Roman" w:eastAsia="Times New Roman" w:hAnsi="Times New Roman" w:cs="Times New Roman"/>
          <w:b/>
          <w:bCs/>
          <w:sz w:val="23"/>
          <w:szCs w:val="23"/>
        </w:rPr>
        <w:t>Ě</w:t>
      </w:r>
      <w:r w:rsidRPr="002E26E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2E26E4">
        <w:rPr>
          <w:rFonts w:ascii="Times New Roman" w:eastAsia="Times New Roman" w:hAnsi="Times New Roman" w:cs="Times New Roman"/>
          <w:b/>
          <w:bCs/>
          <w:sz w:val="23"/>
          <w:szCs w:val="23"/>
        </w:rPr>
        <w:t>Í</w:t>
      </w:r>
      <w:r w:rsidRPr="002E26E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</w:p>
    <w:p w14:paraId="2D681C90" w14:textId="77777777" w:rsidR="006F7858" w:rsidRPr="000A634B" w:rsidRDefault="006F7858" w:rsidP="008F38E0">
      <w:pPr>
        <w:spacing w:before="6" w:after="0" w:line="288" w:lineRule="auto"/>
        <w:jc w:val="both"/>
        <w:rPr>
          <w:sz w:val="26"/>
          <w:szCs w:val="26"/>
        </w:rPr>
      </w:pPr>
    </w:p>
    <w:p w14:paraId="0E1C81BA" w14:textId="77777777" w:rsidR="006F7858" w:rsidRPr="0054614C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4614C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54614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4614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 w:rsidRPr="0054614C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>ln</w:t>
      </w:r>
      <w:r w:rsidRPr="0054614C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4614C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54614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>pod</w:t>
      </w:r>
      <w:r w:rsidRPr="0054614C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54614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4614C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4614C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54614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54614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>mlouvy</w:t>
      </w:r>
      <w:r w:rsidRPr="0054614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54614C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54614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BB43CC" w:rsidRPr="0054614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Žitná 563/12, 120 00 Praha 2, </w:t>
      </w:r>
      <w:r w:rsidR="00B96056" w:rsidRPr="0054614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případně další objekty užívané Objednatelem na území hl. města Prahy nebo sídlo Dodavatele s využitím </w:t>
      </w:r>
      <w:r w:rsidR="00B96056" w:rsidRPr="0054614C"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vzdáleného přístupu, umožňuje-li to povaha plnění Předmětu smlouvy.</w:t>
      </w:r>
    </w:p>
    <w:p w14:paraId="76A985FF" w14:textId="77777777" w:rsidR="00B96056" w:rsidRPr="00B96056" w:rsidRDefault="00B96056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0868823" w14:textId="77777777" w:rsidR="00CA521E" w:rsidRPr="0054614C" w:rsidRDefault="00CA521E" w:rsidP="008F38E0">
      <w:pPr>
        <w:pStyle w:val="Odstavecseseznamem"/>
        <w:keepNext/>
        <w:numPr>
          <w:ilvl w:val="0"/>
          <w:numId w:val="3"/>
        </w:numPr>
        <w:tabs>
          <w:tab w:val="left" w:pos="820"/>
        </w:tabs>
        <w:spacing w:after="0" w:line="288" w:lineRule="auto"/>
        <w:ind w:left="816" w:right="-23" w:hanging="703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614C">
        <w:rPr>
          <w:rFonts w:ascii="Times New Roman" w:eastAsia="Times New Roman" w:hAnsi="Times New Roman" w:cs="Times New Roman"/>
          <w:b/>
          <w:sz w:val="23"/>
          <w:szCs w:val="23"/>
        </w:rPr>
        <w:t>PODMÍNKY PLNĚNÍ</w:t>
      </w:r>
    </w:p>
    <w:p w14:paraId="24219456" w14:textId="77777777" w:rsidR="00CA521E" w:rsidRPr="0054614C" w:rsidRDefault="00CA521E" w:rsidP="008F38E0">
      <w:pPr>
        <w:pStyle w:val="Odstavecseseznamem"/>
        <w:spacing w:before="6" w:after="0" w:line="288" w:lineRule="auto"/>
        <w:ind w:left="821"/>
        <w:jc w:val="both"/>
        <w:rPr>
          <w:sz w:val="19"/>
          <w:szCs w:val="19"/>
        </w:rPr>
      </w:pPr>
    </w:p>
    <w:p w14:paraId="3744771E" w14:textId="77777777" w:rsidR="00727B2A" w:rsidRPr="0054614C" w:rsidRDefault="00727B2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4614C">
        <w:rPr>
          <w:rFonts w:ascii="Times New Roman" w:eastAsia="Times New Roman" w:hAnsi="Times New Roman" w:cs="Times New Roman"/>
          <w:sz w:val="23"/>
          <w:szCs w:val="23"/>
        </w:rPr>
        <w:t>Dodavatel se zavazuje plnit Předmět smlouvy 1 za těchto podmínek:</w:t>
      </w:r>
    </w:p>
    <w:p w14:paraId="589A8580" w14:textId="77777777" w:rsidR="00727B2A" w:rsidRPr="0054614C" w:rsidRDefault="00727B2A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B0063E8" w14:textId="4AE0ADBD" w:rsidR="00727B2A" w:rsidRPr="0054614C" w:rsidRDefault="00CA521E" w:rsidP="008F38E0">
      <w:pPr>
        <w:pStyle w:val="Odstavecseseznamem"/>
        <w:numPr>
          <w:ilvl w:val="2"/>
          <w:numId w:val="3"/>
        </w:numPr>
        <w:tabs>
          <w:tab w:val="left" w:pos="1560"/>
        </w:tabs>
        <w:spacing w:after="0" w:line="288" w:lineRule="auto"/>
        <w:ind w:left="1560" w:right="-20" w:hanging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4614C">
        <w:rPr>
          <w:rFonts w:ascii="Times New Roman" w:eastAsia="Times New Roman" w:hAnsi="Times New Roman" w:cs="Times New Roman"/>
          <w:sz w:val="23"/>
          <w:szCs w:val="23"/>
        </w:rPr>
        <w:t>Dodavatel poskytne licence AEM FORMS</w:t>
      </w:r>
      <w:r w:rsidR="000900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D023F">
        <w:rPr>
          <w:rFonts w:ascii="Times New Roman" w:eastAsia="Times New Roman" w:hAnsi="Times New Roman" w:cs="Times New Roman"/>
          <w:sz w:val="23"/>
          <w:szCs w:val="23"/>
        </w:rPr>
        <w:t>nejpozději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r w:rsidR="003041C7">
        <w:rPr>
          <w:rFonts w:ascii="Times New Roman" w:eastAsia="Times New Roman" w:hAnsi="Times New Roman" w:cs="Times New Roman"/>
          <w:sz w:val="23"/>
          <w:szCs w:val="23"/>
        </w:rPr>
        <w:t>3</w:t>
      </w:r>
      <w:r w:rsidR="00090082" w:rsidRPr="0054614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>dn</w:t>
      </w:r>
      <w:r w:rsidR="00090082">
        <w:rPr>
          <w:rFonts w:ascii="Times New Roman" w:eastAsia="Times New Roman" w:hAnsi="Times New Roman" w:cs="Times New Roman"/>
          <w:sz w:val="23"/>
          <w:szCs w:val="23"/>
        </w:rPr>
        <w:t>ů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729BA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 xml:space="preserve"> účinnosti Smlouvy. </w:t>
      </w:r>
      <w:r w:rsidR="002B559C" w:rsidRPr="0054614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9057E0C" w14:textId="77777777" w:rsidR="00727B2A" w:rsidRPr="0054614C" w:rsidRDefault="00727B2A" w:rsidP="008F38E0">
      <w:pPr>
        <w:pStyle w:val="Odstavecseseznamem"/>
        <w:tabs>
          <w:tab w:val="left" w:pos="1560"/>
        </w:tabs>
        <w:spacing w:after="0" w:line="288" w:lineRule="auto"/>
        <w:ind w:left="1560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2C13FC5" w14:textId="5C8CCC3D" w:rsidR="00CA521E" w:rsidRDefault="002B559C" w:rsidP="008F38E0">
      <w:pPr>
        <w:pStyle w:val="Odstavecseseznamem"/>
        <w:numPr>
          <w:ilvl w:val="2"/>
          <w:numId w:val="3"/>
        </w:numPr>
        <w:tabs>
          <w:tab w:val="left" w:pos="1560"/>
        </w:tabs>
        <w:spacing w:after="0" w:line="288" w:lineRule="auto"/>
        <w:ind w:left="1560" w:right="-20" w:hanging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4614C">
        <w:rPr>
          <w:rFonts w:ascii="Times New Roman" w:eastAsia="Times New Roman" w:hAnsi="Times New Roman" w:cs="Times New Roman"/>
          <w:sz w:val="23"/>
          <w:szCs w:val="23"/>
        </w:rPr>
        <w:t>P</w:t>
      </w:r>
      <w:r w:rsidR="0054614C">
        <w:rPr>
          <w:rFonts w:ascii="Times New Roman" w:eastAsia="Times New Roman" w:hAnsi="Times New Roman" w:cs="Times New Roman"/>
          <w:sz w:val="23"/>
          <w:szCs w:val="23"/>
        </w:rPr>
        <w:t>oskytnutí</w:t>
      </w:r>
      <w:r w:rsidRPr="0054614C">
        <w:rPr>
          <w:rFonts w:ascii="Times New Roman" w:eastAsia="Times New Roman" w:hAnsi="Times New Roman" w:cs="Times New Roman"/>
          <w:sz w:val="23"/>
          <w:szCs w:val="23"/>
        </w:rPr>
        <w:t xml:space="preserve"> licencí bude písemně potvrzeno oprávněnými osobami smluvních stran na </w:t>
      </w:r>
      <w:r w:rsidR="00A70950" w:rsidRPr="00BA7CF4">
        <w:rPr>
          <w:rFonts w:ascii="Times New Roman" w:eastAsia="Times New Roman" w:hAnsi="Times New Roman" w:cs="Times New Roman"/>
          <w:sz w:val="23"/>
          <w:szCs w:val="23"/>
        </w:rPr>
        <w:t>předávacím protokolu</w:t>
      </w:r>
      <w:r w:rsidRPr="00BA7CF4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AB81EE4" w14:textId="77777777" w:rsidR="00E420AC" w:rsidRPr="00E420AC" w:rsidRDefault="00E420AC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485DEC2" w14:textId="5A31EC96" w:rsidR="00E420AC" w:rsidRDefault="00E420AC" w:rsidP="008F38E0">
      <w:pPr>
        <w:pStyle w:val="Odstavecseseznamem"/>
        <w:numPr>
          <w:ilvl w:val="1"/>
          <w:numId w:val="3"/>
        </w:numPr>
        <w:tabs>
          <w:tab w:val="left" w:pos="1560"/>
        </w:tabs>
        <w:spacing w:after="240" w:line="288" w:lineRule="auto"/>
        <w:ind w:left="816" w:right="-23" w:hanging="703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420AC">
        <w:rPr>
          <w:rFonts w:ascii="Times New Roman" w:eastAsia="Times New Roman" w:hAnsi="Times New Roman" w:cs="Times New Roman"/>
          <w:sz w:val="23"/>
          <w:szCs w:val="23"/>
        </w:rPr>
        <w:t xml:space="preserve">V rámci </w:t>
      </w:r>
      <w:r w:rsidR="007A6103">
        <w:rPr>
          <w:rFonts w:ascii="Times New Roman" w:eastAsia="Times New Roman" w:hAnsi="Times New Roman" w:cs="Times New Roman"/>
          <w:sz w:val="23"/>
          <w:szCs w:val="23"/>
        </w:rPr>
        <w:t>plnění Předmětu smlouvy 2</w:t>
      </w:r>
      <w:r w:rsidR="00A026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420AC">
        <w:rPr>
          <w:rFonts w:ascii="Times New Roman" w:eastAsia="Times New Roman" w:hAnsi="Times New Roman" w:cs="Times New Roman"/>
          <w:sz w:val="23"/>
          <w:szCs w:val="23"/>
        </w:rPr>
        <w:t xml:space="preserve">bude </w:t>
      </w:r>
      <w:r w:rsidR="007A6103">
        <w:rPr>
          <w:rFonts w:ascii="Times New Roman" w:eastAsia="Times New Roman" w:hAnsi="Times New Roman" w:cs="Times New Roman"/>
          <w:sz w:val="23"/>
          <w:szCs w:val="23"/>
        </w:rPr>
        <w:t>Dodavatel</w:t>
      </w:r>
      <w:r w:rsidR="007A6103" w:rsidRPr="00E420A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420AC">
        <w:rPr>
          <w:rFonts w:ascii="Times New Roman" w:eastAsia="Times New Roman" w:hAnsi="Times New Roman" w:cs="Times New Roman"/>
          <w:sz w:val="23"/>
          <w:szCs w:val="23"/>
        </w:rPr>
        <w:t>pro Objednatele provádět tyto činnosti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EBF7F5B" w14:textId="77777777" w:rsidR="00E420AC" w:rsidRDefault="00E420AC" w:rsidP="008F38E0">
      <w:pPr>
        <w:pStyle w:val="Odstavecseseznamem"/>
        <w:numPr>
          <w:ilvl w:val="0"/>
          <w:numId w:val="21"/>
        </w:numPr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420AC">
        <w:rPr>
          <w:rFonts w:ascii="Times New Roman" w:eastAsia="Times New Roman" w:hAnsi="Times New Roman" w:cs="Times New Roman"/>
          <w:sz w:val="23"/>
          <w:szCs w:val="23"/>
        </w:rPr>
        <w:t>poskytovat Objednateli technickou podporu, která bude sloužit k odstranění chyb a</w:t>
      </w:r>
      <w:r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E420AC"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E420AC">
        <w:rPr>
          <w:rFonts w:ascii="Times New Roman" w:eastAsia="Times New Roman" w:hAnsi="Times New Roman" w:cs="Times New Roman"/>
          <w:sz w:val="23"/>
          <w:szCs w:val="23"/>
        </w:rPr>
        <w:t>vyřízení dalších souvisejících požadavků Objednatele,</w:t>
      </w:r>
    </w:p>
    <w:p w14:paraId="4385BFD1" w14:textId="04707085" w:rsidR="00E420AC" w:rsidRDefault="00E420AC" w:rsidP="008F38E0">
      <w:pPr>
        <w:pStyle w:val="Odstavecseseznamem"/>
        <w:numPr>
          <w:ilvl w:val="0"/>
          <w:numId w:val="21"/>
        </w:numPr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420AC">
        <w:rPr>
          <w:rFonts w:ascii="Times New Roman" w:eastAsia="Times New Roman" w:hAnsi="Times New Roman" w:cs="Times New Roman"/>
          <w:sz w:val="23"/>
          <w:szCs w:val="23"/>
        </w:rPr>
        <w:t>poskytovat Objednateli poradenství a konzultace</w:t>
      </w:r>
      <w:r w:rsidR="00180C79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C94FBC1" w14:textId="0FF350D3" w:rsidR="00E420AC" w:rsidRPr="00180C79" w:rsidRDefault="00E420AC" w:rsidP="008F38E0">
      <w:pPr>
        <w:spacing w:line="288" w:lineRule="auto"/>
        <w:ind w:left="8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Podmínky technické podpory jsou uvedeny v Příloze č. 1 Smlouvy - </w:t>
      </w:r>
      <w:r w:rsidRPr="00E420AC">
        <w:rPr>
          <w:rFonts w:ascii="Times New Roman" w:eastAsia="Times New Roman" w:hAnsi="Times New Roman" w:cs="Times New Roman"/>
          <w:sz w:val="23"/>
          <w:szCs w:val="23"/>
        </w:rPr>
        <w:t>Specifikace technické podpory</w:t>
      </w:r>
      <w:r w:rsidR="00180C79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A8AEB5D" w14:textId="77777777" w:rsidR="00FB4CCB" w:rsidRPr="006729BA" w:rsidRDefault="00FB4CCB" w:rsidP="008F38E0">
      <w:pPr>
        <w:tabs>
          <w:tab w:val="left" w:pos="156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E7416DF" w14:textId="77777777" w:rsidR="00CA521E" w:rsidRPr="003015CD" w:rsidRDefault="00937D6C" w:rsidP="008F38E0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88" w:lineRule="auto"/>
        <w:ind w:left="816" w:right="-23" w:hanging="703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15CD">
        <w:rPr>
          <w:rFonts w:ascii="Times New Roman" w:eastAsia="Times New Roman" w:hAnsi="Times New Roman" w:cs="Times New Roman"/>
          <w:b/>
          <w:sz w:val="23"/>
          <w:szCs w:val="23"/>
        </w:rPr>
        <w:t>DALŠÍ PRÁVA A POVINNOSTI SMLUVNÍCH STRAN</w:t>
      </w:r>
    </w:p>
    <w:p w14:paraId="169E1273" w14:textId="77777777" w:rsidR="00937D6C" w:rsidRDefault="00937D6C" w:rsidP="008F38E0">
      <w:pPr>
        <w:pStyle w:val="Odstavecseseznamem"/>
        <w:tabs>
          <w:tab w:val="left" w:pos="820"/>
        </w:tabs>
        <w:spacing w:after="0" w:line="288" w:lineRule="auto"/>
        <w:ind w:left="816"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9368A69" w14:textId="77777777" w:rsidR="00D87BD4" w:rsidRPr="00D87BD4" w:rsidRDefault="00D87BD4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7BD4">
        <w:rPr>
          <w:rFonts w:ascii="Times New Roman" w:eastAsia="Times New Roman" w:hAnsi="Times New Roman" w:cs="Times New Roman"/>
          <w:sz w:val="23"/>
          <w:szCs w:val="23"/>
        </w:rPr>
        <w:t>Dodavatel je povinen postupovat při plnění Předmětu smlouvy s odbornou péčí, podle nejlepších znalostí a schopností, sledovat a chráni</w:t>
      </w:r>
      <w:r w:rsidR="00595742">
        <w:rPr>
          <w:rFonts w:ascii="Times New Roman" w:eastAsia="Times New Roman" w:hAnsi="Times New Roman" w:cs="Times New Roman"/>
          <w:sz w:val="23"/>
          <w:szCs w:val="23"/>
        </w:rPr>
        <w:t>t oprávněné zájmy Objednatele a </w:t>
      </w:r>
      <w:r w:rsidRPr="00D87BD4">
        <w:rPr>
          <w:rFonts w:ascii="Times New Roman" w:eastAsia="Times New Roman" w:hAnsi="Times New Roman" w:cs="Times New Roman"/>
          <w:sz w:val="23"/>
          <w:szCs w:val="23"/>
        </w:rPr>
        <w:t>postupovat v souladu s jeho pokyny nebo s pokyny jím pověřených osob. Dodavatel je povinen upozorňovat Objednatele v odůvodněných případech na případnou nevhodnost pokynů Objednatele.</w:t>
      </w:r>
    </w:p>
    <w:p w14:paraId="4C68C6AB" w14:textId="77777777" w:rsidR="00D87BD4" w:rsidRPr="00D87BD4" w:rsidRDefault="00D87BD4" w:rsidP="008F38E0">
      <w:pPr>
        <w:pStyle w:val="Odstavecseseznamem"/>
        <w:tabs>
          <w:tab w:val="left" w:pos="820"/>
        </w:tabs>
        <w:spacing w:after="0" w:line="288" w:lineRule="auto"/>
        <w:ind w:left="821"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A9A76DE" w14:textId="77777777" w:rsidR="00D87BD4" w:rsidRPr="00D87BD4" w:rsidRDefault="00D87BD4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7BD4">
        <w:rPr>
          <w:rFonts w:ascii="Times New Roman" w:eastAsia="Times New Roman" w:hAnsi="Times New Roman" w:cs="Times New Roman"/>
          <w:sz w:val="23"/>
          <w:szCs w:val="23"/>
        </w:rPr>
        <w:t>Dodavatel se zavazuje upozornit Objednatele na všechny okolnosti, které by mohly vést při plnění Smlouvy k omezení činností nebo ohrožení chodu Objednatele, zejména pak ve vztahu k jím používaným produktům, zařízení, programovému vybavení a prostředí.</w:t>
      </w:r>
    </w:p>
    <w:p w14:paraId="42CF204E" w14:textId="77777777" w:rsidR="00D87BD4" w:rsidRPr="00D87BD4" w:rsidRDefault="00D87BD4" w:rsidP="008F38E0">
      <w:pPr>
        <w:pStyle w:val="Odstavecseseznamem"/>
        <w:tabs>
          <w:tab w:val="left" w:pos="820"/>
        </w:tabs>
        <w:spacing w:after="0" w:line="288" w:lineRule="auto"/>
        <w:ind w:left="821"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F171B44" w14:textId="77777777" w:rsidR="00D87BD4" w:rsidRPr="00D87BD4" w:rsidRDefault="00D87BD4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7BD4">
        <w:rPr>
          <w:rFonts w:ascii="Times New Roman" w:eastAsia="Times New Roman" w:hAnsi="Times New Roman" w:cs="Times New Roman"/>
          <w:sz w:val="23"/>
          <w:szCs w:val="23"/>
        </w:rPr>
        <w:t>Dodavatel je povinen upozornit Objednatele na potenciální rizika vzniku škod a včas a řádně dle svých možností provést taková opatření, která riziko vzniku škod zcela vyloučí nebo (pokud je nelze zcela vyloučit) v maximální možné míře sníží. Jde-li o zamezení vzniku škod nezapříčiněných Dodavatelem, má Dodavatel právo na úhradu nezbytných a účelně vynaložených nákladů odsouhlasených předem Objednatelem.</w:t>
      </w:r>
    </w:p>
    <w:p w14:paraId="547DCBC1" w14:textId="77777777" w:rsidR="00D87BD4" w:rsidRPr="00D87BD4" w:rsidRDefault="00D87BD4" w:rsidP="008F38E0">
      <w:pPr>
        <w:pStyle w:val="Odstavecseseznamem"/>
        <w:tabs>
          <w:tab w:val="left" w:pos="820"/>
        </w:tabs>
        <w:spacing w:after="0" w:line="288" w:lineRule="auto"/>
        <w:ind w:left="821"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8FE92F6" w14:textId="5AB11711" w:rsidR="00D87BD4" w:rsidRPr="00D87BD4" w:rsidRDefault="00D87BD4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7BD4">
        <w:rPr>
          <w:rFonts w:ascii="Times New Roman" w:eastAsia="Times New Roman" w:hAnsi="Times New Roman" w:cs="Times New Roman"/>
          <w:sz w:val="23"/>
          <w:szCs w:val="23"/>
        </w:rPr>
        <w:t xml:space="preserve">Dodavatel je povinen upozorňovat Objednatele včas na všechny hrozící vady či výpadky svého plnění, jakož i poskytovat Objednateli veškeré informace, které jsou pro plnění </w:t>
      </w:r>
      <w:r w:rsidR="00F65C40">
        <w:rPr>
          <w:rFonts w:ascii="Times New Roman" w:eastAsia="Times New Roman" w:hAnsi="Times New Roman" w:cs="Times New Roman"/>
          <w:sz w:val="23"/>
          <w:szCs w:val="23"/>
        </w:rPr>
        <w:t>Předmětu s</w:t>
      </w:r>
      <w:r w:rsidRPr="00D87BD4">
        <w:rPr>
          <w:rFonts w:ascii="Times New Roman" w:eastAsia="Times New Roman" w:hAnsi="Times New Roman" w:cs="Times New Roman"/>
          <w:sz w:val="23"/>
          <w:szCs w:val="23"/>
        </w:rPr>
        <w:t>mlouvy nezbytné a neprodleně oznámit písemnou formou Objednateli pře</w:t>
      </w:r>
      <w:r w:rsidR="00F65C40">
        <w:rPr>
          <w:rFonts w:ascii="Times New Roman" w:eastAsia="Times New Roman" w:hAnsi="Times New Roman" w:cs="Times New Roman"/>
          <w:sz w:val="23"/>
          <w:szCs w:val="23"/>
        </w:rPr>
        <w:t>kážky, které mu brání v plnění Předmětu s</w:t>
      </w:r>
      <w:r w:rsidRPr="00D87BD4">
        <w:rPr>
          <w:rFonts w:ascii="Times New Roman" w:eastAsia="Times New Roman" w:hAnsi="Times New Roman" w:cs="Times New Roman"/>
          <w:sz w:val="23"/>
          <w:szCs w:val="23"/>
        </w:rPr>
        <w:t>mlouvy a výkonu dalších či</w:t>
      </w:r>
      <w:r w:rsidR="00F65C40">
        <w:rPr>
          <w:rFonts w:ascii="Times New Roman" w:eastAsia="Times New Roman" w:hAnsi="Times New Roman" w:cs="Times New Roman"/>
          <w:sz w:val="23"/>
          <w:szCs w:val="23"/>
        </w:rPr>
        <w:t>nností souvisejících s plněním Předmětu s</w:t>
      </w:r>
      <w:r w:rsidRPr="00D87BD4">
        <w:rPr>
          <w:rFonts w:ascii="Times New Roman" w:eastAsia="Times New Roman" w:hAnsi="Times New Roman" w:cs="Times New Roman"/>
          <w:sz w:val="23"/>
          <w:szCs w:val="23"/>
        </w:rPr>
        <w:t>mlouvy.</w:t>
      </w:r>
    </w:p>
    <w:p w14:paraId="5958DE21" w14:textId="77777777" w:rsidR="00D87BD4" w:rsidRPr="00D87BD4" w:rsidRDefault="00D87BD4" w:rsidP="008F38E0">
      <w:pPr>
        <w:pStyle w:val="Odstavecseseznamem"/>
        <w:tabs>
          <w:tab w:val="left" w:pos="820"/>
        </w:tabs>
        <w:spacing w:after="0" w:line="288" w:lineRule="auto"/>
        <w:ind w:left="821"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14E6E15" w14:textId="501CF0FB" w:rsidR="00D87BD4" w:rsidRPr="00D87BD4" w:rsidRDefault="00D87BD4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7BD4">
        <w:rPr>
          <w:rFonts w:ascii="Times New Roman" w:eastAsia="Times New Roman" w:hAnsi="Times New Roman" w:cs="Times New Roman"/>
          <w:sz w:val="23"/>
          <w:szCs w:val="23"/>
        </w:rPr>
        <w:lastRenderedPageBreak/>
        <w:t>Dodavat</w:t>
      </w:r>
      <w:r w:rsidR="00F65C40">
        <w:rPr>
          <w:rFonts w:ascii="Times New Roman" w:eastAsia="Times New Roman" w:hAnsi="Times New Roman" w:cs="Times New Roman"/>
          <w:sz w:val="23"/>
          <w:szCs w:val="23"/>
        </w:rPr>
        <w:t>el je povinen v průběhu plnění P</w:t>
      </w:r>
      <w:r w:rsidRPr="00D87BD4">
        <w:rPr>
          <w:rFonts w:ascii="Times New Roman" w:eastAsia="Times New Roman" w:hAnsi="Times New Roman" w:cs="Times New Roman"/>
          <w:sz w:val="23"/>
          <w:szCs w:val="23"/>
        </w:rPr>
        <w:t>ředmětu smlouvy umožnit Objednateli potřebnou kontrolu kvality plnění z hlediska aspektů stanovených v této Smlouvě a jejího účelu, a zda plnění Předmětu smlouvy nevykazuje vady, pokud je t</w:t>
      </w:r>
      <w:r w:rsidR="006C0BB9">
        <w:rPr>
          <w:rFonts w:ascii="Times New Roman" w:eastAsia="Times New Roman" w:hAnsi="Times New Roman" w:cs="Times New Roman"/>
          <w:sz w:val="23"/>
          <w:szCs w:val="23"/>
        </w:rPr>
        <w:t>ato kontrola objektivně možná a </w:t>
      </w:r>
      <w:r w:rsidRPr="00D87BD4">
        <w:rPr>
          <w:rFonts w:ascii="Times New Roman" w:eastAsia="Times New Roman" w:hAnsi="Times New Roman" w:cs="Times New Roman"/>
          <w:sz w:val="23"/>
          <w:szCs w:val="23"/>
        </w:rPr>
        <w:t>nemůže způsobit žádné překážky plnění Dodavatele nebo nemůže mít vliv na dodržení termínů plnění.</w:t>
      </w:r>
    </w:p>
    <w:p w14:paraId="78E1EA27" w14:textId="77777777" w:rsidR="00D87BD4" w:rsidRPr="00D87BD4" w:rsidRDefault="00D87BD4" w:rsidP="008F38E0">
      <w:pPr>
        <w:pStyle w:val="Odstavecseseznamem"/>
        <w:tabs>
          <w:tab w:val="left" w:pos="820"/>
        </w:tabs>
        <w:spacing w:after="0" w:line="288" w:lineRule="auto"/>
        <w:ind w:left="821"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DE0C1CC" w14:textId="56CEC2E3" w:rsidR="00D87BD4" w:rsidRPr="00D87BD4" w:rsidRDefault="00D87BD4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87BD4">
        <w:rPr>
          <w:rFonts w:ascii="Times New Roman" w:eastAsia="Times New Roman" w:hAnsi="Times New Roman" w:cs="Times New Roman"/>
          <w:sz w:val="23"/>
          <w:szCs w:val="23"/>
        </w:rPr>
        <w:t xml:space="preserve">Objednatel i Dodavatel se dále zavazují sdělit či poskytnout bez zbytečného odkladu druhé Smluvní straně veškeré nezbytné přístupy k věcným i technickým informacím, kterých je nezbytně zapotřebí k provedení řádného plnění </w:t>
      </w:r>
      <w:r w:rsidR="00F65C40">
        <w:rPr>
          <w:rFonts w:ascii="Times New Roman" w:eastAsia="Times New Roman" w:hAnsi="Times New Roman" w:cs="Times New Roman"/>
          <w:sz w:val="23"/>
          <w:szCs w:val="23"/>
        </w:rPr>
        <w:t xml:space="preserve">Předmětu smlouvy </w:t>
      </w:r>
      <w:r w:rsidRPr="00D87BD4">
        <w:rPr>
          <w:rFonts w:ascii="Times New Roman" w:eastAsia="Times New Roman" w:hAnsi="Times New Roman" w:cs="Times New Roman"/>
          <w:sz w:val="23"/>
          <w:szCs w:val="23"/>
        </w:rPr>
        <w:t xml:space="preserve">ze strany Dodavatele. </w:t>
      </w:r>
    </w:p>
    <w:p w14:paraId="02776AAE" w14:textId="77777777" w:rsidR="00CA521E" w:rsidRPr="00A76444" w:rsidRDefault="00CA521E" w:rsidP="008F38E0">
      <w:pPr>
        <w:pStyle w:val="Odstavecseseznamem"/>
        <w:keepNext/>
        <w:tabs>
          <w:tab w:val="left" w:pos="820"/>
        </w:tabs>
        <w:spacing w:after="0" w:line="288" w:lineRule="auto"/>
        <w:ind w:left="816" w:right="-2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A445833" w14:textId="77777777" w:rsidR="006F7858" w:rsidRPr="002B559C" w:rsidRDefault="008E7C83" w:rsidP="008F38E0">
      <w:pPr>
        <w:pStyle w:val="Odstavecseseznamem"/>
        <w:keepNext/>
        <w:numPr>
          <w:ilvl w:val="0"/>
          <w:numId w:val="3"/>
        </w:numPr>
        <w:tabs>
          <w:tab w:val="left" w:pos="820"/>
        </w:tabs>
        <w:spacing w:after="0" w:line="288" w:lineRule="auto"/>
        <w:ind w:left="816" w:right="-23" w:hanging="7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7644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ODPOVĚDNOST </w:t>
      </w:r>
      <w:r w:rsidRPr="00A7644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Z</w:t>
      </w:r>
      <w:r w:rsidRPr="00A76444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A7644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VAD</w:t>
      </w:r>
      <w:r w:rsidR="0094603C"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 w:rsidR="00172850">
        <w:rPr>
          <w:rFonts w:ascii="Times New Roman" w:eastAsia="Times New Roman" w:hAnsi="Times New Roman" w:cs="Times New Roman"/>
          <w:b/>
          <w:bCs/>
          <w:sz w:val="23"/>
          <w:szCs w:val="23"/>
        </w:rPr>
        <w:t>, ZÁRUKA</w:t>
      </w:r>
    </w:p>
    <w:p w14:paraId="6AF85ED7" w14:textId="77777777" w:rsidR="006F7858" w:rsidRPr="00727B2A" w:rsidRDefault="006F7858" w:rsidP="008F38E0">
      <w:pPr>
        <w:spacing w:before="6" w:after="0" w:line="288" w:lineRule="auto"/>
        <w:jc w:val="both"/>
        <w:rPr>
          <w:sz w:val="19"/>
          <w:szCs w:val="19"/>
        </w:rPr>
      </w:pPr>
    </w:p>
    <w:p w14:paraId="555B456E" w14:textId="77777777" w:rsidR="00172850" w:rsidRPr="00D1209B" w:rsidRDefault="00172850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209B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D1209B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D1209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1209B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D1209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1209B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D1209B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D1209B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D1209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D1209B">
        <w:rPr>
          <w:rFonts w:ascii="Times New Roman" w:eastAsia="Times New Roman" w:hAnsi="Times New Roman" w:cs="Times New Roman"/>
          <w:sz w:val="23"/>
          <w:szCs w:val="23"/>
        </w:rPr>
        <w:t xml:space="preserve">odpovídá za vady, které má Předmět smlouvy v době jeho předání, a dále za vady, které se vyskytnou po jeho předání v záruční době. </w:t>
      </w:r>
    </w:p>
    <w:p w14:paraId="29837962" w14:textId="77777777" w:rsidR="00172850" w:rsidRPr="003A37FB" w:rsidRDefault="00172850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3D47813" w14:textId="096E2D86" w:rsidR="007E4DF8" w:rsidRPr="00EB106E" w:rsidRDefault="007E4DF8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209B">
        <w:rPr>
          <w:rFonts w:ascii="Times New Roman" w:eastAsia="Times New Roman" w:hAnsi="Times New Roman" w:cs="Times New Roman"/>
          <w:sz w:val="23"/>
          <w:szCs w:val="23"/>
        </w:rPr>
        <w:t xml:space="preserve">Dodavatel poskytuje záruku za jakost </w:t>
      </w:r>
      <w:r w:rsidR="00172850" w:rsidRPr="00D1209B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D1209B">
        <w:rPr>
          <w:rFonts w:ascii="Times New Roman" w:eastAsia="Times New Roman" w:hAnsi="Times New Roman" w:cs="Times New Roman"/>
          <w:sz w:val="23"/>
          <w:szCs w:val="23"/>
        </w:rPr>
        <w:t>ředmětu smlouvy</w:t>
      </w:r>
      <w:r w:rsidR="003A37FB" w:rsidRPr="00D1209B">
        <w:rPr>
          <w:rFonts w:ascii="Times New Roman" w:eastAsia="Times New Roman" w:hAnsi="Times New Roman" w:cs="Times New Roman"/>
          <w:sz w:val="23"/>
          <w:szCs w:val="23"/>
        </w:rPr>
        <w:t xml:space="preserve"> po dobu účinnosti této Smlouvy</w:t>
      </w:r>
      <w:r w:rsidR="00EB10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72850" w:rsidRPr="00EB106E">
        <w:rPr>
          <w:rFonts w:ascii="Times New Roman" w:eastAsia="Times New Roman" w:hAnsi="Times New Roman" w:cs="Times New Roman"/>
          <w:sz w:val="23"/>
          <w:szCs w:val="23"/>
        </w:rPr>
        <w:t xml:space="preserve">na to, že Předmět plnění bude mít vlastnosti stanovené Smlouvou a bude bez jakýchkoliv nedodělků či vad. Záruční doba </w:t>
      </w:r>
      <w:r w:rsidR="00F65C40">
        <w:rPr>
          <w:rFonts w:ascii="Times New Roman" w:eastAsia="Times New Roman" w:hAnsi="Times New Roman" w:cs="Times New Roman"/>
          <w:sz w:val="23"/>
          <w:szCs w:val="23"/>
        </w:rPr>
        <w:t>počíná běžet dnem</w:t>
      </w:r>
      <w:r w:rsidR="00172850" w:rsidRPr="00EB106E">
        <w:rPr>
          <w:rFonts w:ascii="Times New Roman" w:eastAsia="Times New Roman" w:hAnsi="Times New Roman" w:cs="Times New Roman"/>
          <w:sz w:val="23"/>
          <w:szCs w:val="23"/>
        </w:rPr>
        <w:t xml:space="preserve"> písemné akceptace </w:t>
      </w:r>
      <w:r w:rsidR="00170C89">
        <w:rPr>
          <w:rFonts w:ascii="Times New Roman" w:eastAsia="Times New Roman" w:hAnsi="Times New Roman" w:cs="Times New Roman"/>
          <w:sz w:val="23"/>
          <w:szCs w:val="23"/>
        </w:rPr>
        <w:t xml:space="preserve">předávacího protokolu nebo akceptačního protokolu </w:t>
      </w:r>
      <w:r w:rsidR="00172850" w:rsidRPr="00EB106E">
        <w:rPr>
          <w:rFonts w:ascii="Times New Roman" w:eastAsia="Times New Roman" w:hAnsi="Times New Roman" w:cs="Times New Roman"/>
          <w:sz w:val="23"/>
          <w:szCs w:val="23"/>
        </w:rPr>
        <w:t>příslušné části Předmětu smlouvy</w:t>
      </w:r>
      <w:r w:rsidRPr="00EB106E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90F31B6" w14:textId="77777777" w:rsidR="00D521E1" w:rsidRPr="00A76444" w:rsidRDefault="00D521E1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6F317E4" w14:textId="7E699A78" w:rsidR="006F7858" w:rsidRPr="00727B2A" w:rsidRDefault="007E4DF8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before="71" w:after="0" w:line="288" w:lineRule="auto"/>
        <w:ind w:right="5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76444">
        <w:rPr>
          <w:rFonts w:ascii="Times New Roman" w:eastAsia="Times New Roman" w:hAnsi="Times New Roman" w:cs="Times New Roman"/>
          <w:sz w:val="23"/>
          <w:szCs w:val="23"/>
        </w:rPr>
        <w:t xml:space="preserve">Dodavatel výslovně prohlašuje, že </w:t>
      </w:r>
      <w:r w:rsidR="00F56E32" w:rsidRPr="00A76444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 xml:space="preserve">ředmět </w:t>
      </w:r>
      <w:r w:rsidR="00F56E32" w:rsidRPr="00A76444">
        <w:rPr>
          <w:rFonts w:ascii="Times New Roman" w:eastAsia="Times New Roman" w:hAnsi="Times New Roman" w:cs="Times New Roman"/>
          <w:sz w:val="23"/>
          <w:szCs w:val="23"/>
        </w:rPr>
        <w:t>smlouvy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 xml:space="preserve"> odpovídá specifikaci sjednané na základě této Smlouvy a že</w:t>
      </w:r>
      <w:r w:rsidR="00F65C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56E32" w:rsidRPr="00727B2A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 xml:space="preserve">ředmět </w:t>
      </w:r>
      <w:r w:rsidR="00F56E32" w:rsidRPr="00727B2A">
        <w:rPr>
          <w:rFonts w:ascii="Times New Roman" w:eastAsia="Times New Roman" w:hAnsi="Times New Roman" w:cs="Times New Roman"/>
          <w:sz w:val="23"/>
          <w:szCs w:val="23"/>
        </w:rPr>
        <w:t>smlouvy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 xml:space="preserve"> nemá žádné faktické ani právní vady. </w:t>
      </w:r>
      <w:r w:rsidR="0014290A"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14290A" w:rsidRPr="00727B2A">
        <w:rPr>
          <w:rFonts w:ascii="Times New Roman" w:eastAsia="Times New Roman" w:hAnsi="Times New Roman" w:cs="Times New Roman"/>
          <w:sz w:val="23"/>
          <w:szCs w:val="23"/>
        </w:rPr>
        <w:t>od</w:t>
      </w:r>
      <w:r w:rsidR="0014290A"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14290A"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14290A"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14290A" w:rsidRPr="00727B2A">
        <w:rPr>
          <w:rFonts w:ascii="Times New Roman" w:eastAsia="Times New Roman" w:hAnsi="Times New Roman" w:cs="Times New Roman"/>
          <w:sz w:val="23"/>
          <w:szCs w:val="23"/>
        </w:rPr>
        <w:t>t</w:t>
      </w:r>
      <w:r w:rsidR="0014290A"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14290A" w:rsidRPr="00727B2A">
        <w:rPr>
          <w:rFonts w:ascii="Times New Roman" w:eastAsia="Times New Roman" w:hAnsi="Times New Roman" w:cs="Times New Roman"/>
          <w:sz w:val="23"/>
          <w:szCs w:val="23"/>
        </w:rPr>
        <w:t>l</w:t>
      </w:r>
      <w:r w:rsidR="0014290A" w:rsidRPr="00727B2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prohlašuje</w:t>
      </w:r>
      <w:r w:rsidR="0014290A" w:rsidRPr="00727B2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14290A"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="0014290A" w:rsidRPr="00727B2A">
        <w:rPr>
          <w:rFonts w:ascii="Times New Roman" w:eastAsia="Times New Roman" w:hAnsi="Times New Roman" w:cs="Times New Roman"/>
          <w:sz w:val="23"/>
          <w:szCs w:val="23"/>
        </w:rPr>
        <w:t>e</w:t>
      </w:r>
      <w:r w:rsidR="0014290A" w:rsidRPr="00727B2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F56E32" w:rsidRPr="00727B2A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ředmět</w:t>
      </w:r>
      <w:r w:rsidR="0014290A" w:rsidRPr="00727B2A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F56E32"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14290A" w:rsidRPr="00727B2A">
        <w:rPr>
          <w:rFonts w:ascii="Times New Roman" w:eastAsia="Times New Roman" w:hAnsi="Times New Roman" w:cs="Times New Roman"/>
          <w:sz w:val="23"/>
          <w:szCs w:val="23"/>
        </w:rPr>
        <w:t>mlou</w:t>
      </w:r>
      <w:r w:rsidR="0014290A"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14290A" w:rsidRPr="00727B2A">
        <w:rPr>
          <w:rFonts w:ascii="Times New Roman" w:eastAsia="Times New Roman" w:hAnsi="Times New Roman" w:cs="Times New Roman"/>
          <w:sz w:val="23"/>
          <w:szCs w:val="23"/>
        </w:rPr>
        <w:t>y</w:t>
      </w:r>
      <w:r w:rsidR="0014290A"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14290A" w:rsidRPr="00727B2A">
        <w:rPr>
          <w:rFonts w:ascii="Times New Roman" w:eastAsia="Times New Roman" w:hAnsi="Times New Roman" w:cs="Times New Roman"/>
          <w:sz w:val="23"/>
          <w:szCs w:val="23"/>
        </w:rPr>
        <w:t>n</w:t>
      </w:r>
      <w:r w:rsidR="0014290A"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14290A" w:rsidRPr="00727B2A">
        <w:rPr>
          <w:rFonts w:ascii="Times New Roman" w:eastAsia="Times New Roman" w:hAnsi="Times New Roman" w:cs="Times New Roman"/>
          <w:sz w:val="23"/>
          <w:szCs w:val="23"/>
        </w:rPr>
        <w:t>bude</w:t>
      </w:r>
      <w:r w:rsidR="0014290A" w:rsidRPr="00727B2A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zatížen právy třetích osob, ze kterých by pro Objednatele vplynuly jakékoliv další finanční nebo jiné povinnosti vůči třetím stranám. V opačném případě ponese Dodavatel veškeré náklady, které v důsledku toho Objednateli vzniknou.</w:t>
      </w:r>
    </w:p>
    <w:p w14:paraId="46E85A92" w14:textId="77777777" w:rsidR="006F7858" w:rsidRPr="0094603C" w:rsidRDefault="006F7858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AE77D96" w14:textId="77777777" w:rsidR="000318C2" w:rsidRDefault="000318C2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18C2">
        <w:rPr>
          <w:rFonts w:ascii="Times New Roman" w:eastAsia="Times New Roman" w:hAnsi="Times New Roman" w:cs="Times New Roman"/>
          <w:sz w:val="23"/>
          <w:szCs w:val="23"/>
        </w:rPr>
        <w:t xml:space="preserve">Dodavatel neodpovídá za vady </w:t>
      </w:r>
      <w:r>
        <w:rPr>
          <w:rFonts w:ascii="Times New Roman" w:eastAsia="Times New Roman" w:hAnsi="Times New Roman" w:cs="Times New Roman"/>
          <w:sz w:val="23"/>
          <w:szCs w:val="23"/>
        </w:rPr>
        <w:t>Předmětu smlouvy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, jež se vyskytnou v době trvání záruky, jestliže tyto vady byly způsobeny použitím věcí předaných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 xml:space="preserve"> mu k zpracování Objednatelem v 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 xml:space="preserve">případě, že Dodavatel ani při vynaložení odborné péče nevhodnost těchto věcí nemohl zjistit nebo na ně Objednatele upozornil a Objednatel na jejich použití trvá. Dodavatel rovněž neodpovídá za vady </w:t>
      </w:r>
      <w:r>
        <w:rPr>
          <w:rFonts w:ascii="Times New Roman" w:eastAsia="Times New Roman" w:hAnsi="Times New Roman" w:cs="Times New Roman"/>
          <w:sz w:val="23"/>
          <w:szCs w:val="23"/>
        </w:rPr>
        <w:t>Předmětu smlouvy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, jež se vyskytnou v době trvání záruky, způsobené dodržením nevhodných pokynů daných mu Objednatelem, jestliže Dodavatel na nevhodnost těchto pokynů upozornil a Objednatel na jejich dodržování trval nebo jestliže Dodavatel tuto nevhodnost nemohl zjistit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DC9C891" w14:textId="77777777" w:rsidR="000318C2" w:rsidRPr="000318C2" w:rsidRDefault="000318C2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1206427" w14:textId="77777777" w:rsidR="000318C2" w:rsidRDefault="000318C2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18C2">
        <w:rPr>
          <w:rFonts w:ascii="Times New Roman" w:eastAsia="Times New Roman" w:hAnsi="Times New Roman" w:cs="Times New Roman"/>
          <w:sz w:val="23"/>
          <w:szCs w:val="23"/>
        </w:rPr>
        <w:t xml:space="preserve">Objednatel je oprávněn reklamovat vady </w:t>
      </w:r>
      <w:r>
        <w:rPr>
          <w:rFonts w:ascii="Times New Roman" w:eastAsia="Times New Roman" w:hAnsi="Times New Roman" w:cs="Times New Roman"/>
          <w:sz w:val="23"/>
          <w:szCs w:val="23"/>
        </w:rPr>
        <w:t>Předmětu smlouvy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 xml:space="preserve"> písemně či elektronickou formou (emailem</w:t>
      </w:r>
      <w:r>
        <w:rPr>
          <w:rFonts w:ascii="Times New Roman" w:eastAsia="Times New Roman" w:hAnsi="Times New Roman" w:cs="Times New Roman"/>
          <w:sz w:val="23"/>
          <w:szCs w:val="23"/>
        </w:rPr>
        <w:t>, datová zpráva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) u Dodavatele bez zbytečn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ého odkladu po jejich zjištění. </w:t>
      </w:r>
    </w:p>
    <w:p w14:paraId="12AF0137" w14:textId="77777777" w:rsidR="000318C2" w:rsidRDefault="000318C2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ECE54AC" w14:textId="77777777" w:rsidR="006F7858" w:rsidRPr="00727B2A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Pr="00727B2A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27B2A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-li</w:t>
      </w:r>
      <w:r w:rsidRPr="00727B2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do</w:t>
      </w:r>
      <w:r w:rsidRPr="00727B2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ok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iku</w:t>
      </w:r>
      <w:r w:rsidRPr="00727B2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upl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727B2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727B2A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27B2A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727B2A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lá</w:t>
      </w:r>
      <w:r w:rsidRPr="00727B2A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lu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727B2A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727B2A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</w:t>
      </w:r>
    </w:p>
    <w:p w14:paraId="2C934571" w14:textId="77777777" w:rsidR="006F7858" w:rsidRPr="00CA6944" w:rsidRDefault="0014290A" w:rsidP="008F38E0">
      <w:pPr>
        <w:pStyle w:val="Odstavecseseznamem"/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69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ní v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prod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í s úhr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dou</w:t>
      </w:r>
      <w:r w:rsidRPr="00CA6944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 xml:space="preserve">ní </w:t>
      </w:r>
      <w:r w:rsidRPr="00CA6944"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ny</w:t>
      </w:r>
      <w:r w:rsidRPr="00CA6944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ž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do úpln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é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ho v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ř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ní r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8DBDCAA" w14:textId="77777777" w:rsidR="000318C2" w:rsidRPr="000318C2" w:rsidRDefault="000318C2" w:rsidP="008F38E0">
      <w:pPr>
        <w:pStyle w:val="Odstavecseseznamem"/>
        <w:tabs>
          <w:tab w:val="left" w:pos="820"/>
        </w:tabs>
        <w:spacing w:after="0" w:line="288" w:lineRule="auto"/>
        <w:ind w:left="821" w:right="6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5AD2CB8" w14:textId="77777777" w:rsidR="000318C2" w:rsidRPr="000318C2" w:rsidRDefault="000318C2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18C2">
        <w:rPr>
          <w:rFonts w:ascii="Times New Roman" w:eastAsia="Times New Roman" w:hAnsi="Times New Roman" w:cs="Times New Roman"/>
          <w:sz w:val="23"/>
          <w:szCs w:val="23"/>
        </w:rPr>
        <w:t>Vady Předmětu smlouvy, za které Dodavatel odpovídá, je Dodavatel povinen odstranit na své náklady v přiměřené lhůtě odpovídající náročnosti odstraňované vady.</w:t>
      </w:r>
    </w:p>
    <w:p w14:paraId="2F9942D8" w14:textId="77777777" w:rsidR="000318C2" w:rsidRPr="000318C2" w:rsidRDefault="000318C2" w:rsidP="008F38E0">
      <w:pPr>
        <w:pStyle w:val="Odstavecseseznamem"/>
        <w:tabs>
          <w:tab w:val="left" w:pos="820"/>
        </w:tabs>
        <w:spacing w:after="0" w:line="288" w:lineRule="auto"/>
        <w:ind w:left="821" w:right="6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5A6348F" w14:textId="77777777" w:rsidR="006F7858" w:rsidRPr="00606A24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U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pl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CA694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roku</w:t>
      </w:r>
      <w:r w:rsidRPr="00CA694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z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dno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CA694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CA694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CA694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dot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rok</w:t>
      </w:r>
      <w:r w:rsidRPr="00CA694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CA694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CA694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du újm</w:t>
      </w:r>
      <w:r w:rsidRPr="00606A24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43B0E7D" w14:textId="77777777" w:rsidR="008E7C83" w:rsidRPr="00606A24" w:rsidRDefault="008E7C83" w:rsidP="008F38E0">
      <w:pPr>
        <w:pStyle w:val="Odstavecseseznamem"/>
        <w:tabs>
          <w:tab w:val="left" w:pos="820"/>
        </w:tabs>
        <w:spacing w:after="0" w:line="288" w:lineRule="auto"/>
        <w:ind w:left="821" w:right="6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8A7C8A0" w14:textId="77777777" w:rsidR="006F7858" w:rsidRPr="0094603C" w:rsidRDefault="0014290A" w:rsidP="008F38E0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4870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SAN</w:t>
      </w:r>
      <w:r w:rsidRPr="003E4870"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 w:rsidRPr="000560B7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Pr="000560B7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94603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A NÁHRADA ÚJMY</w:t>
      </w:r>
    </w:p>
    <w:p w14:paraId="77C8554C" w14:textId="77777777" w:rsidR="006F7858" w:rsidRPr="003E4870" w:rsidRDefault="006F7858" w:rsidP="008F38E0">
      <w:pPr>
        <w:spacing w:before="4" w:after="0" w:line="288" w:lineRule="auto"/>
        <w:jc w:val="both"/>
        <w:rPr>
          <w:sz w:val="19"/>
          <w:szCs w:val="19"/>
        </w:rPr>
      </w:pPr>
    </w:p>
    <w:p w14:paraId="5B7D4722" w14:textId="1988A4C9" w:rsidR="006F7858" w:rsidRPr="00727B2A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94603C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94603C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př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ě</w:t>
      </w:r>
      <w:r w:rsidRPr="0094603C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94603C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pl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94603C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6729BA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Předmětu smlouvy</w:t>
      </w:r>
      <w:r w:rsidR="006729BA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1</w:t>
      </w:r>
      <w:r w:rsidR="006729BA" w:rsidRPr="0094603C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dle</w:t>
      </w:r>
      <w:r w:rsidRPr="0094603C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é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94603C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ml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ouvy</w:t>
      </w:r>
      <w:r w:rsidRPr="0094603C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uhr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dit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li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pok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tu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46689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46689">
        <w:rPr>
          <w:rFonts w:ascii="Times New Roman" w:eastAsia="Times New Roman" w:hAnsi="Times New Roman" w:cs="Times New Roman"/>
          <w:spacing w:val="2"/>
          <w:sz w:val="23"/>
          <w:szCs w:val="23"/>
        </w:rPr>
        <w:t>ý</w:t>
      </w:r>
      <w:r w:rsidRPr="00046689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046689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46689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46689">
        <w:rPr>
          <w:rFonts w:ascii="Times New Roman" w:eastAsia="Times New Roman" w:hAnsi="Times New Roman" w:cs="Times New Roman"/>
          <w:sz w:val="23"/>
          <w:szCs w:val="23"/>
        </w:rPr>
        <w:t>0,5</w:t>
      </w:r>
      <w:r w:rsidRPr="00046689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46689">
        <w:rPr>
          <w:rFonts w:ascii="Times New Roman" w:eastAsia="Times New Roman" w:hAnsi="Times New Roman" w:cs="Times New Roman"/>
          <w:sz w:val="23"/>
          <w:szCs w:val="23"/>
        </w:rPr>
        <w:t>%</w:t>
      </w:r>
      <w:r w:rsidR="006729BA" w:rsidRPr="006729B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729BA" w:rsidRPr="0094603C">
        <w:rPr>
          <w:rFonts w:ascii="Times New Roman" w:eastAsia="Times New Roman" w:hAnsi="Times New Roman" w:cs="Times New Roman"/>
          <w:sz w:val="23"/>
          <w:szCs w:val="23"/>
        </w:rPr>
        <w:t>z</w:t>
      </w:r>
      <w:r w:rsidR="006729BA" w:rsidRPr="0094603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6729BA"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6729BA" w:rsidRPr="0094603C">
        <w:rPr>
          <w:rFonts w:ascii="Times New Roman" w:eastAsia="Times New Roman" w:hAnsi="Times New Roman" w:cs="Times New Roman"/>
          <w:sz w:val="23"/>
          <w:szCs w:val="23"/>
        </w:rPr>
        <w:t>ny</w:t>
      </w:r>
      <w:r w:rsidR="006729BA">
        <w:rPr>
          <w:rFonts w:ascii="Times New Roman" w:eastAsia="Times New Roman" w:hAnsi="Times New Roman" w:cs="Times New Roman"/>
          <w:sz w:val="23"/>
          <w:szCs w:val="23"/>
        </w:rPr>
        <w:t xml:space="preserve"> za Předmět smlouvy 1(bez</w:t>
      </w:r>
      <w:r w:rsidR="006729BA" w:rsidRPr="0094603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6729BA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6729BA"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6729BA" w:rsidRPr="0094603C">
        <w:rPr>
          <w:rFonts w:ascii="Times New Roman" w:eastAsia="Times New Roman" w:hAnsi="Times New Roman" w:cs="Times New Roman"/>
          <w:sz w:val="23"/>
          <w:szCs w:val="23"/>
        </w:rPr>
        <w:t>H</w:t>
      </w:r>
      <w:r w:rsidR="006729BA">
        <w:rPr>
          <w:rFonts w:ascii="Times New Roman" w:eastAsia="Times New Roman" w:hAnsi="Times New Roman" w:cs="Times New Roman"/>
          <w:sz w:val="23"/>
          <w:szCs w:val="23"/>
        </w:rPr>
        <w:t xml:space="preserve">) dle čl. </w:t>
      </w:r>
      <w:r w:rsidR="00F65C40">
        <w:rPr>
          <w:rFonts w:ascii="Times New Roman" w:eastAsia="Times New Roman" w:hAnsi="Times New Roman" w:cs="Times New Roman"/>
          <w:sz w:val="23"/>
          <w:szCs w:val="23"/>
        </w:rPr>
        <w:t>2</w:t>
      </w:r>
      <w:r w:rsidR="006729BA">
        <w:rPr>
          <w:rFonts w:ascii="Times New Roman" w:eastAsia="Times New Roman" w:hAnsi="Times New Roman" w:cs="Times New Roman"/>
          <w:sz w:val="23"/>
          <w:szCs w:val="23"/>
        </w:rPr>
        <w:t xml:space="preserve"> odst. </w:t>
      </w:r>
      <w:proofErr w:type="gramStart"/>
      <w:r w:rsidR="00F65C40">
        <w:rPr>
          <w:rFonts w:ascii="Times New Roman" w:eastAsia="Times New Roman" w:hAnsi="Times New Roman" w:cs="Times New Roman"/>
          <w:sz w:val="23"/>
          <w:szCs w:val="23"/>
        </w:rPr>
        <w:t>2</w:t>
      </w:r>
      <w:r w:rsidR="006729BA">
        <w:rPr>
          <w:rFonts w:ascii="Times New Roman" w:eastAsia="Times New Roman" w:hAnsi="Times New Roman" w:cs="Times New Roman"/>
          <w:sz w:val="23"/>
          <w:szCs w:val="23"/>
        </w:rPr>
        <w:t>.1</w:t>
      </w:r>
      <w:r w:rsidR="00F82AF0">
        <w:rPr>
          <w:rFonts w:ascii="Times New Roman" w:eastAsia="Times New Roman" w:hAnsi="Times New Roman" w:cs="Times New Roman"/>
          <w:sz w:val="23"/>
          <w:szCs w:val="23"/>
        </w:rPr>
        <w:t>.</w:t>
      </w:r>
      <w:r w:rsidR="006729BA">
        <w:rPr>
          <w:rFonts w:ascii="Times New Roman" w:eastAsia="Times New Roman" w:hAnsi="Times New Roman" w:cs="Times New Roman"/>
          <w:sz w:val="23"/>
          <w:szCs w:val="23"/>
        </w:rPr>
        <w:t xml:space="preserve"> této</w:t>
      </w:r>
      <w:proofErr w:type="gramEnd"/>
      <w:r w:rsidR="006729BA"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6729BA"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6729BA" w:rsidRPr="0094603C">
        <w:rPr>
          <w:rFonts w:ascii="Times New Roman" w:eastAsia="Times New Roman" w:hAnsi="Times New Roman" w:cs="Times New Roman"/>
          <w:sz w:val="23"/>
          <w:szCs w:val="23"/>
        </w:rPr>
        <w:t>mlouv</w:t>
      </w:r>
      <w:r w:rsidR="006729BA"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, a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dý </w:t>
      </w:r>
      <w:r w:rsidR="007E4DF8" w:rsidRPr="0094603C">
        <w:rPr>
          <w:rFonts w:ascii="Times New Roman" w:eastAsia="Times New Roman" w:hAnsi="Times New Roman" w:cs="Times New Roman"/>
          <w:sz w:val="23"/>
          <w:szCs w:val="23"/>
        </w:rPr>
        <w:t xml:space="preserve">i započatý 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 pro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ní.</w:t>
      </w:r>
    </w:p>
    <w:p w14:paraId="701ECD5F" w14:textId="77777777" w:rsidR="00CA153D" w:rsidRPr="00727B2A" w:rsidRDefault="00CA153D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8B9B689" w14:textId="37C364D9" w:rsidR="006729BA" w:rsidRDefault="006C0BB9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6729BA" w:rsidRPr="006729BA">
        <w:rPr>
          <w:rFonts w:ascii="Times New Roman" w:eastAsia="Times New Roman" w:hAnsi="Times New Roman" w:cs="Times New Roman"/>
          <w:spacing w:val="-1"/>
          <w:sz w:val="23"/>
          <w:szCs w:val="23"/>
        </w:rPr>
        <w:t>rodlení s poskytnutím Předmětu smlouvy 2</w:t>
      </w:r>
      <w:r w:rsidR="00FA002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, podmínky a výše smluvních pokut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 w:rsidR="00FA0029">
        <w:rPr>
          <w:rFonts w:ascii="Times New Roman" w:eastAsia="Times New Roman" w:hAnsi="Times New Roman" w:cs="Times New Roman"/>
          <w:spacing w:val="-1"/>
          <w:sz w:val="23"/>
          <w:szCs w:val="23"/>
        </w:rPr>
        <w:t>sou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uveden</w:t>
      </w:r>
      <w:r w:rsidR="00FA0029"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v </w:t>
      </w:r>
      <w:r w:rsidR="000843E7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říloze č. </w:t>
      </w:r>
      <w:r w:rsidR="000843E7"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Smlouvy</w:t>
      </w:r>
      <w:r w:rsidR="006729BA" w:rsidRPr="006729BA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50A5F7B" w14:textId="77777777" w:rsidR="00D04869" w:rsidRPr="00D04869" w:rsidRDefault="00D04869" w:rsidP="008F38E0">
      <w:pPr>
        <w:tabs>
          <w:tab w:val="left" w:pos="820"/>
        </w:tabs>
        <w:spacing w:after="0" w:line="288" w:lineRule="auto"/>
        <w:ind w:right="6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B1030E9" w14:textId="1719FC51" w:rsidR="00D04869" w:rsidRPr="006729BA" w:rsidRDefault="00D04869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Dodavatel je povinen v případě prodlení s oznámení nové osoby </w:t>
      </w:r>
      <w:r w:rsidRPr="00D04869">
        <w:rPr>
          <w:rFonts w:ascii="Times New Roman" w:eastAsia="Times New Roman" w:hAnsi="Times New Roman" w:cs="Times New Roman"/>
          <w:sz w:val="23"/>
          <w:szCs w:val="23"/>
        </w:rPr>
        <w:t>odpovídající za kvalitu provádění Předmětu smlouvy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s </w:t>
      </w:r>
      <w:r w:rsidRPr="00D04869">
        <w:rPr>
          <w:rFonts w:ascii="Times New Roman" w:eastAsia="Times New Roman" w:hAnsi="Times New Roman" w:cs="Times New Roman"/>
          <w:sz w:val="23"/>
          <w:szCs w:val="23"/>
        </w:rPr>
        <w:t>předložení příslušného certifikátu této osoby k prokázání požadované certifikace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uhradit Objednateli smluvní pokutu ve výši 3.000,- Kč za každý i započatý den prodlení.</w:t>
      </w:r>
    </w:p>
    <w:p w14:paraId="379C9DE1" w14:textId="77777777" w:rsidR="00DB3467" w:rsidRDefault="00DB3467" w:rsidP="008F38E0">
      <w:pPr>
        <w:pStyle w:val="Odstavecseseznamem"/>
        <w:tabs>
          <w:tab w:val="left" w:pos="820"/>
        </w:tabs>
        <w:spacing w:after="0" w:line="288" w:lineRule="auto"/>
        <w:ind w:left="821" w:right="6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E61A119" w14:textId="6AFC3E58" w:rsidR="00CA153D" w:rsidRPr="00727B2A" w:rsidRDefault="00CA153D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z w:val="23"/>
          <w:szCs w:val="23"/>
        </w:rPr>
        <w:t>V případě prodlení kterékoliv Smluvní strany se zaplacením peněžité částky, má oprávněná Smluvní strana právo na zaplacení úroku z prodlení ve vý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>ši stanovené nařízením vlády č. 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195003">
        <w:rPr>
          <w:rFonts w:ascii="Times New Roman" w:eastAsia="Times New Roman" w:hAnsi="Times New Roman" w:cs="Times New Roman"/>
          <w:sz w:val="23"/>
          <w:szCs w:val="23"/>
        </w:rPr>
        <w:t xml:space="preserve"> a evidence </w:t>
      </w:r>
      <w:proofErr w:type="spellStart"/>
      <w:r w:rsidR="00195003">
        <w:rPr>
          <w:rFonts w:ascii="Times New Roman" w:eastAsia="Times New Roman" w:hAnsi="Times New Roman" w:cs="Times New Roman"/>
          <w:sz w:val="23"/>
          <w:szCs w:val="23"/>
        </w:rPr>
        <w:t>svěřenských</w:t>
      </w:r>
      <w:proofErr w:type="spellEnd"/>
      <w:r w:rsidR="00195003">
        <w:rPr>
          <w:rFonts w:ascii="Times New Roman" w:eastAsia="Times New Roman" w:hAnsi="Times New Roman" w:cs="Times New Roman"/>
          <w:sz w:val="23"/>
          <w:szCs w:val="23"/>
        </w:rPr>
        <w:t xml:space="preserve"> fondů a evidence údajů o skutečných majitelích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, ve znění pozdějších předpisů.</w:t>
      </w:r>
    </w:p>
    <w:p w14:paraId="526E062F" w14:textId="77777777" w:rsidR="006F7858" w:rsidRPr="0094603C" w:rsidRDefault="006F7858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1F02B90" w14:textId="77777777" w:rsidR="008747E9" w:rsidRPr="0094603C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CC1CFD" w:rsidRPr="0094603C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ny</w:t>
      </w:r>
      <w:r w:rsidRPr="0094603C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e doho</w:t>
      </w:r>
      <w:r w:rsidRPr="0094603C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94603C"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 w:rsidRPr="0094603C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94603C">
        <w:rPr>
          <w:rFonts w:ascii="Times New Roman" w:eastAsia="Times New Roman" w:hAnsi="Times New Roman" w:cs="Times New Roman"/>
          <w:spacing w:val="3"/>
          <w:sz w:val="23"/>
          <w:szCs w:val="23"/>
        </w:rPr>
        <w:t>á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pl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94603C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ní pokutu </w:t>
      </w:r>
      <w:r w:rsidRPr="0094603C">
        <w:rPr>
          <w:rFonts w:ascii="Times New Roman" w:eastAsia="Times New Roman" w:hAnsi="Times New Roman" w:cs="Times New Roman"/>
          <w:spacing w:val="6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lu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uje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o na</w:t>
      </w:r>
      <w:r w:rsidR="008747E9" w:rsidRPr="0094603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hr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ú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jm</w:t>
      </w:r>
      <w:r w:rsidRPr="0094603C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é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zs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.</w:t>
      </w:r>
      <w:r w:rsidR="008747E9" w:rsidRPr="0094603C">
        <w:rPr>
          <w:rFonts w:ascii="Times New Roman" w:eastAsia="Times New Roman" w:hAnsi="Times New Roman" w:cs="Times New Roman"/>
          <w:sz w:val="23"/>
          <w:szCs w:val="23"/>
        </w:rPr>
        <w:t xml:space="preserve"> Náhrada újmy se hradí v penězích. Je-li to dobře možné a žádá-li to poškozená Smluvní strana, hradí se vzniklá újma uvedením do předešlého stavu.</w:t>
      </w:r>
    </w:p>
    <w:p w14:paraId="55C42221" w14:textId="77777777" w:rsidR="008747E9" w:rsidRPr="0094603C" w:rsidRDefault="008747E9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pacing w:val="5"/>
          <w:sz w:val="23"/>
          <w:szCs w:val="23"/>
        </w:rPr>
      </w:pPr>
    </w:p>
    <w:p w14:paraId="605E3EA0" w14:textId="77777777" w:rsidR="006F7858" w:rsidRPr="000560B7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4635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3E487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3E487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li</w:t>
      </w:r>
      <w:r w:rsidRPr="000560B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0560B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ji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k,</w:t>
      </w:r>
      <w:r w:rsidRPr="000560B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0560B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oliv</w:t>
      </w:r>
      <w:r w:rsidRPr="000560B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 xml:space="preserve">é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0560B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poku</w:t>
      </w:r>
      <w:r w:rsidRPr="000560B7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0560B7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bo</w:t>
      </w:r>
      <w:r w:rsidRPr="000560B7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0560B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 xml:space="preserve">z 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0560B7"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0560B7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uje</w:t>
      </w:r>
      <w:r w:rsidRPr="000318C2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innou</w:t>
      </w:r>
      <w:r w:rsidRPr="000318C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lu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0318C2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nu</w:t>
      </w:r>
      <w:r w:rsidRPr="000318C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vi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nno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0318C2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pl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é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0318C2">
        <w:rPr>
          <w:rFonts w:ascii="Times New Roman" w:eastAsia="Times New Roman" w:hAnsi="Times New Roman" w:cs="Times New Roman"/>
          <w:spacing w:val="3"/>
          <w:sz w:val="23"/>
          <w:szCs w:val="23"/>
        </w:rPr>
        <w:t>á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318C2"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A957CE2" w14:textId="77777777" w:rsidR="0015309B" w:rsidRPr="000560B7" w:rsidRDefault="0015309B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E4AE22" w14:textId="77777777" w:rsidR="0015309B" w:rsidRPr="000560B7" w:rsidRDefault="0015309B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560B7">
        <w:rPr>
          <w:rFonts w:ascii="Times New Roman" w:eastAsia="Times New Roman" w:hAnsi="Times New Roman" w:cs="Times New Roman"/>
          <w:sz w:val="23"/>
          <w:szCs w:val="23"/>
        </w:rPr>
        <w:t>Smluvní pokutu lze uložit opakované, a to za každý jednotlivý případ porušení povinností dle této Smlouvy.</w:t>
      </w:r>
    </w:p>
    <w:p w14:paraId="26F94BDC" w14:textId="77777777" w:rsidR="006F7858" w:rsidRPr="000560B7" w:rsidRDefault="006F7858" w:rsidP="008F38E0">
      <w:pPr>
        <w:spacing w:before="2" w:after="0" w:line="288" w:lineRule="auto"/>
        <w:jc w:val="both"/>
        <w:rPr>
          <w:sz w:val="20"/>
          <w:szCs w:val="20"/>
        </w:rPr>
      </w:pPr>
    </w:p>
    <w:p w14:paraId="44DFF3FD" w14:textId="7B05C395" w:rsidR="006F7858" w:rsidRPr="000560B7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0560B7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poku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15309B" w:rsidRPr="000560B7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0560B7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15309B" w:rsidRPr="000560B7">
        <w:rPr>
          <w:rFonts w:ascii="Times New Roman" w:eastAsia="Times New Roman" w:hAnsi="Times New Roman" w:cs="Times New Roman"/>
          <w:sz w:val="23"/>
          <w:szCs w:val="23"/>
        </w:rPr>
        <w:t xml:space="preserve">uhradí </w:t>
      </w:r>
      <w:r w:rsidR="000560B7">
        <w:rPr>
          <w:rFonts w:ascii="Times New Roman" w:eastAsia="Times New Roman" w:hAnsi="Times New Roman" w:cs="Times New Roman"/>
          <w:sz w:val="23"/>
          <w:szCs w:val="23"/>
        </w:rPr>
        <w:t>povinná Smluvní strana</w:t>
      </w:r>
      <w:r w:rsidR="0015309B" w:rsidRPr="000560B7">
        <w:rPr>
          <w:rFonts w:ascii="Times New Roman" w:eastAsia="Times New Roman" w:hAnsi="Times New Roman" w:cs="Times New Roman"/>
          <w:sz w:val="23"/>
          <w:szCs w:val="23"/>
        </w:rPr>
        <w:t xml:space="preserve"> na bankovní účet </w:t>
      </w:r>
      <w:r w:rsidR="000560B7">
        <w:rPr>
          <w:rFonts w:ascii="Times New Roman" w:eastAsia="Times New Roman" w:hAnsi="Times New Roman" w:cs="Times New Roman"/>
          <w:sz w:val="23"/>
          <w:szCs w:val="23"/>
        </w:rPr>
        <w:t>oprávněné Smluvní strany</w:t>
      </w:r>
      <w:r w:rsidR="0015309B" w:rsidRPr="000560B7">
        <w:rPr>
          <w:rFonts w:ascii="Times New Roman" w:eastAsia="Times New Roman" w:hAnsi="Times New Roman" w:cs="Times New Roman"/>
          <w:sz w:val="23"/>
          <w:szCs w:val="23"/>
        </w:rPr>
        <w:t xml:space="preserve"> uvedený v záhlaví této Smlouvy</w:t>
      </w:r>
      <w:r w:rsidR="0015309B" w:rsidRPr="000560B7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lh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ů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tě</w:t>
      </w:r>
      <w:r w:rsidR="0015309B" w:rsidRPr="000560B7">
        <w:rPr>
          <w:rFonts w:ascii="Times New Roman" w:eastAsia="Times New Roman" w:hAnsi="Times New Roman" w:cs="Times New Roman"/>
          <w:sz w:val="23"/>
          <w:szCs w:val="23"/>
        </w:rPr>
        <w:t xml:space="preserve"> splatnosti</w:t>
      </w:r>
      <w:r w:rsidRPr="000560B7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30</w:t>
      </w:r>
      <w:r w:rsidRPr="000560B7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dnů</w:t>
      </w:r>
      <w:r w:rsidRPr="000560B7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0560B7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dor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0560B7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pí</w:t>
      </w:r>
      <w:r w:rsidRPr="000560B7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é</w:t>
      </w:r>
      <w:r w:rsidRPr="000560B7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ý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vy</w:t>
      </w:r>
      <w:r w:rsidRPr="000560B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0560B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jej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0560B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úh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dě</w:t>
      </w:r>
      <w:r w:rsidR="008747E9" w:rsidRPr="000560B7">
        <w:rPr>
          <w:rFonts w:ascii="Times New Roman" w:eastAsia="Times New Roman" w:hAnsi="Times New Roman" w:cs="Times New Roman"/>
          <w:sz w:val="23"/>
          <w:szCs w:val="23"/>
        </w:rPr>
        <w:t xml:space="preserve"> spolu s jejím vyúčtováním,</w:t>
      </w:r>
      <w:r w:rsidRPr="000560B7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8747E9" w:rsidRPr="000560B7">
        <w:rPr>
          <w:rFonts w:ascii="Times New Roman" w:eastAsia="Times New Roman" w:hAnsi="Times New Roman" w:cs="Times New Roman"/>
          <w:sz w:val="23"/>
          <w:szCs w:val="23"/>
        </w:rPr>
        <w:t>nedohodnou-li se Smluvní strany v konkrétním případě jinak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EA00C2C" w14:textId="77777777" w:rsidR="000560B7" w:rsidRDefault="000560B7" w:rsidP="008F38E0">
      <w:pPr>
        <w:pStyle w:val="Odstavecseseznamem"/>
        <w:tabs>
          <w:tab w:val="left" w:pos="820"/>
        </w:tabs>
        <w:spacing w:after="0" w:line="288" w:lineRule="auto"/>
        <w:ind w:left="821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CFFD6F7" w14:textId="77777777" w:rsidR="0094603C" w:rsidRDefault="0094603C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06A24">
        <w:rPr>
          <w:rFonts w:ascii="Times New Roman" w:eastAsia="Times New Roman" w:hAnsi="Times New Roman" w:cs="Times New Roman"/>
          <w:sz w:val="23"/>
          <w:szCs w:val="23"/>
        </w:rPr>
        <w:t>Smluvní strany se za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vazují k vyvinutí maximálního úsilí k předcházení škodám a k minimalizaci vzniklých škod. Smluvní strany nesou odpovědnost za škodu dle platných právních předpisů a Smlouvy.</w:t>
      </w:r>
    </w:p>
    <w:p w14:paraId="3DE6998C" w14:textId="77777777" w:rsidR="00CE1596" w:rsidRDefault="00CE1596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29D6534" w14:textId="77777777" w:rsidR="00CE1596" w:rsidRPr="00186639" w:rsidRDefault="00CE1596" w:rsidP="008F38E0">
      <w:pPr>
        <w:pStyle w:val="Odstavecseseznamem"/>
        <w:numPr>
          <w:ilvl w:val="1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1596">
        <w:rPr>
          <w:rFonts w:ascii="Times New Roman" w:eastAsia="Times New Roman" w:hAnsi="Times New Roman" w:cs="Times New Roman"/>
          <w:sz w:val="23"/>
          <w:szCs w:val="23"/>
        </w:rPr>
        <w:t xml:space="preserve">Žádná ze stran není odpovědná za škodu vzniklou porušením povinnosti ze Smlouvy, </w:t>
      </w:r>
      <w:r w:rsidRPr="00CE1596">
        <w:rPr>
          <w:rFonts w:ascii="Times New Roman" w:eastAsia="Times New Roman" w:hAnsi="Times New Roman" w:cs="Times New Roman"/>
          <w:sz w:val="23"/>
          <w:szCs w:val="23"/>
        </w:rPr>
        <w:lastRenderedPageBreak/>
        <w:t>prokáže-li, že mu ve splnění povinnosti ze Smlouvy dočasně nebo trvale zabránila mimořádná nepředvídatelná a nepřekonatelná překážka vzniklá nezávisle na jeho vůli. Překážka vzniklá ze škůdcových osobních poměrů nebo vzni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>klá až v době, kdy byl škůdce s </w:t>
      </w:r>
      <w:r w:rsidRPr="00CE1596">
        <w:rPr>
          <w:rFonts w:ascii="Times New Roman" w:eastAsia="Times New Roman" w:hAnsi="Times New Roman" w:cs="Times New Roman"/>
          <w:sz w:val="23"/>
          <w:szCs w:val="23"/>
        </w:rPr>
        <w:t>plněním povinnosti ze Smlouvy v prodlení, ani překážka, kterou byl škůdce podle Smlouvy povinen překonat, ho však povinnosti k náhradě nezprostí. Strany se zavazují upozornit druhou stranu bez zbytečného odkladu na vzniklé překážky bránící řádnému plnění Smlouvy a dále se zavazují k vyvinutí maximál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>ního úsilí k jejich odvrácení a </w:t>
      </w:r>
      <w:r w:rsidRPr="00CE1596">
        <w:rPr>
          <w:rFonts w:ascii="Times New Roman" w:eastAsia="Times New Roman" w:hAnsi="Times New Roman" w:cs="Times New Roman"/>
          <w:sz w:val="23"/>
          <w:szCs w:val="23"/>
        </w:rPr>
        <w:t>překonání.</w:t>
      </w:r>
    </w:p>
    <w:p w14:paraId="7B405175" w14:textId="77777777" w:rsidR="00CE1596" w:rsidRDefault="00CE1596" w:rsidP="008F38E0">
      <w:pPr>
        <w:pStyle w:val="Odstavecseseznamem"/>
        <w:spacing w:line="288" w:lineRule="auto"/>
        <w:ind w:left="82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D81DFF9" w14:textId="77777777" w:rsidR="00CE1596" w:rsidRPr="00186639" w:rsidRDefault="00CE1596" w:rsidP="008F38E0">
      <w:pPr>
        <w:pStyle w:val="Odstavecseseznamem"/>
        <w:numPr>
          <w:ilvl w:val="1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1596">
        <w:rPr>
          <w:rFonts w:ascii="Times New Roman" w:eastAsia="Times New Roman" w:hAnsi="Times New Roman" w:cs="Times New Roman"/>
          <w:sz w:val="23"/>
          <w:szCs w:val="23"/>
        </w:rPr>
        <w:t>Žádná ze stran není odpovědná za škodu vzniklou porušením povinnosti ze Smlouvy, prokáže-li, že mu ve splnění povinnosti ze Smlouvy dočasně nebo trvale zabránila mimořádná nepředvídatelná a nepřekonatelná překážka vzniklá nezávisle na jeho vůli. Překážka vzniklá ze škůdcových osobních poměrů nebo vzni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>klá až v době, kdy byl škůdce s </w:t>
      </w:r>
      <w:r w:rsidRPr="00CE1596">
        <w:rPr>
          <w:rFonts w:ascii="Times New Roman" w:eastAsia="Times New Roman" w:hAnsi="Times New Roman" w:cs="Times New Roman"/>
          <w:sz w:val="23"/>
          <w:szCs w:val="23"/>
        </w:rPr>
        <w:t>plněním povinnosti ze Smlouvy v prodlení, ani překážka, kterou byl škůdce podle Smlouvy povinen překonat, ho však povinnosti k náhradě nezprostí. Strany se zavazují upozornit druhou stranu bez zbytečného odkladu na vzniklé překážky bránící řádnému plnění Smlouvy a dále se zavazují k vyvinutí maximál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>ního úsilí k jejich odvrácení a </w:t>
      </w:r>
      <w:r w:rsidRPr="00CE1596">
        <w:rPr>
          <w:rFonts w:ascii="Times New Roman" w:eastAsia="Times New Roman" w:hAnsi="Times New Roman" w:cs="Times New Roman"/>
          <w:sz w:val="23"/>
          <w:szCs w:val="23"/>
        </w:rPr>
        <w:t>překonání.</w:t>
      </w:r>
    </w:p>
    <w:p w14:paraId="2A7A5802" w14:textId="77777777" w:rsidR="006F7858" w:rsidRDefault="006F7858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28F04A4" w14:textId="77777777" w:rsidR="006F7858" w:rsidRPr="00727B2A" w:rsidRDefault="0014290A" w:rsidP="008F38E0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7644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 w:rsidRPr="00A76444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Pr="00A7644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Č</w:t>
      </w:r>
      <w:r w:rsidRPr="00A76444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A7644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A76444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Pr="00A7644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Pr="00A7644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Pr="00A76444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A7644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A76444">
        <w:rPr>
          <w:rFonts w:ascii="Times New Roman" w:eastAsia="Times New Roman" w:hAnsi="Times New Roman" w:cs="Times New Roman"/>
          <w:b/>
          <w:bCs/>
          <w:sz w:val="23"/>
          <w:szCs w:val="23"/>
        </w:rPr>
        <w:t>T A</w:t>
      </w:r>
      <w:r w:rsidRPr="002B559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DŮ</w:t>
      </w:r>
      <w:r w:rsidRPr="002B559C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Pr="002B559C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2B559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2B559C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 w:rsidRPr="002B559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É </w:t>
      </w:r>
      <w:r w:rsidRPr="002B559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 w:rsidRPr="00727B2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727B2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</w:p>
    <w:p w14:paraId="33B1DF18" w14:textId="77777777" w:rsidR="006F7858" w:rsidRPr="00727B2A" w:rsidRDefault="006F7858" w:rsidP="008F38E0">
      <w:pPr>
        <w:spacing w:before="6" w:after="0" w:line="288" w:lineRule="auto"/>
        <w:jc w:val="both"/>
        <w:rPr>
          <w:sz w:val="19"/>
          <w:szCs w:val="19"/>
        </w:rPr>
      </w:pPr>
    </w:p>
    <w:p w14:paraId="49C87B8D" w14:textId="77777777" w:rsidR="006F7858" w:rsidRPr="00172850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727B2A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ny</w:t>
      </w:r>
      <w:r w:rsidRPr="00727B2A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az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ují,</w:t>
      </w:r>
      <w:r w:rsidRPr="00CA694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př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pní</w:t>
      </w:r>
      <w:r w:rsidRPr="00606A2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tř</w:t>
      </w:r>
      <w:r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tí</w:t>
      </w:r>
      <w:r w:rsidRPr="00606A2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2E26E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obě</w:t>
      </w:r>
      <w:r w:rsidRPr="000A634B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dů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rné</w:t>
      </w:r>
      <w:r w:rsidRPr="000A634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A634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okolno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94603C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>a 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úd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CC1CFD" w:rsidRPr="0094603C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4603C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ré </w:t>
      </w:r>
      <w:r w:rsidRPr="0094603C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3E4870">
        <w:rPr>
          <w:rFonts w:ascii="Times New Roman" w:eastAsia="Times New Roman" w:hAnsi="Times New Roman" w:cs="Times New Roman"/>
          <w:sz w:val="23"/>
          <w:szCs w:val="23"/>
        </w:rPr>
        <w:t>do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zv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0560B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 xml:space="preserve">bo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ly v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0560B7"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lo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ti s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li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za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i p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ř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tu pln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 xml:space="preserve">í 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to</w:t>
      </w:r>
      <w:r w:rsidR="00A33864" w:rsidRPr="000560B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mlouv</w:t>
      </w:r>
      <w:r w:rsidRPr="000560B7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ni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17285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172850">
        <w:rPr>
          <w:rFonts w:ascii="Times New Roman" w:eastAsia="Times New Roman" w:hAnsi="Times New Roman" w:cs="Times New Roman"/>
          <w:spacing w:val="6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nou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iným 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á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A33864"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v jakékoliv formě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ř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ího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ý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ouhl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uhé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ní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-3"/>
          <w:sz w:val="23"/>
          <w:szCs w:val="23"/>
        </w:rPr>
        <w:t>y</w:t>
      </w:r>
      <w:r w:rsidR="0062211D" w:rsidRPr="00172850">
        <w:rPr>
          <w:rFonts w:ascii="Times New Roman" w:eastAsia="Times New Roman" w:hAnsi="Times New Roman" w:cs="Times New Roman"/>
          <w:sz w:val="23"/>
          <w:szCs w:val="23"/>
        </w:rPr>
        <w:t>, a že podniknout všechny nezbytné kroky k zabezpečení těchto informací.</w:t>
      </w:r>
    </w:p>
    <w:p w14:paraId="2B38B647" w14:textId="77777777" w:rsidR="006F7858" w:rsidRPr="000318C2" w:rsidRDefault="006F7858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9B58468" w14:textId="77777777" w:rsidR="006F7858" w:rsidRPr="00172850" w:rsidRDefault="000318C2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Smluvní strany se zavazují, že zachovají jako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důvěrné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informace a zprávy týkající se vlastní spol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upráce a vnitřních záležitostí S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mluvních stran, pokud by jejich zveřejnění mohlo poškodit druhou stranu. </w:t>
      </w:r>
      <w:r w:rsidR="0014290A"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Za</w:t>
      </w:r>
      <w:r w:rsidR="0014290A" w:rsidRPr="00172850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d</w:t>
      </w:r>
      <w:r w:rsidR="0014290A"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>ů</w:t>
      </w:r>
      <w:r w:rsidR="0014290A"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14290A"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rnou</w:t>
      </w:r>
      <w:r w:rsidR="0014290A" w:rsidRPr="00172850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4290A"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or</w:t>
      </w:r>
      <w:r w:rsidR="0014290A"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mac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i</w:t>
      </w:r>
      <w:r w:rsidR="0014290A" w:rsidRPr="00172850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14290A" w:rsidRPr="00172850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="0014290A" w:rsidRPr="00172850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ro</w:t>
      </w:r>
      <w:r w:rsidR="0014290A"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n</w:t>
      </w:r>
      <w:r w:rsidR="0014290A"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ž</w:t>
      </w:r>
      <w:r w:rsidR="0014290A" w:rsidRPr="00172850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po</w:t>
      </w:r>
      <w:r w:rsidR="0014290A"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14290A"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14290A"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uje</w:t>
      </w:r>
      <w:r w:rsidR="0014290A" w:rsidRPr="00172850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ob</w:t>
      </w:r>
      <w:r w:rsidR="0014290A"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h</w:t>
      </w:r>
      <w:r w:rsidR="0014290A"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dní</w:t>
      </w:r>
      <w:r w:rsidR="0014290A" w:rsidRPr="00172850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="0014290A"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j</w:t>
      </w:r>
      <w:r w:rsidR="0014290A"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m</w:t>
      </w:r>
      <w:r w:rsidR="0014290A"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="0014290A"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í</w:t>
      </w:r>
      <w:r w:rsidR="0014290A" w:rsidRPr="00172850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14290A"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="0014290A" w:rsidRPr="00172850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14290A"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14290A" w:rsidRPr="00172850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="0014290A" w:rsidRPr="0017285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14290A"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lu</w:t>
      </w:r>
      <w:r w:rsidR="0014290A" w:rsidRPr="00172850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172850">
        <w:rPr>
          <w:rFonts w:ascii="Times New Roman" w:eastAsia="Times New Roman" w:hAnsi="Times New Roman" w:cs="Times New Roman"/>
          <w:sz w:val="23"/>
          <w:szCs w:val="23"/>
        </w:rPr>
        <w:t>OZ</w:t>
      </w:r>
      <w:r w:rsidR="0014290A" w:rsidRPr="00172850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3A54F9E" w14:textId="77777777" w:rsidR="00512415" w:rsidRPr="00172850" w:rsidRDefault="00512415" w:rsidP="008F38E0">
      <w:pPr>
        <w:tabs>
          <w:tab w:val="left" w:pos="820"/>
        </w:tabs>
        <w:spacing w:after="0" w:line="288" w:lineRule="auto"/>
        <w:ind w:right="67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</w:p>
    <w:p w14:paraId="77EC1EF6" w14:textId="77777777" w:rsidR="000318C2" w:rsidRDefault="000318C2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2850">
        <w:rPr>
          <w:rFonts w:ascii="Times New Roman" w:eastAsia="Times New Roman" w:hAnsi="Times New Roman" w:cs="Times New Roman"/>
          <w:spacing w:val="-4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dů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rné</w:t>
      </w:r>
      <w:r w:rsidRPr="00172850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172850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podmín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ně</w:t>
      </w:r>
      <w:r w:rsidRPr="00172850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ují</w:t>
      </w:r>
      <w:r w:rsidRPr="00172850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rá</w:t>
      </w:r>
      <w:r w:rsidRPr="00172850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7285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á ob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huje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rá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do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í být,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Pr="0017285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la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bo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budou</w:t>
      </w:r>
      <w:r w:rsidRPr="0017285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pacing w:val="12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7285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č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7285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ř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ími</w:t>
      </w:r>
      <w:r w:rsidRPr="0017285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ob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mi</w:t>
      </w:r>
      <w:r w:rsidRPr="0017285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ž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17285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72850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7285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kt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rá</w:t>
      </w:r>
      <w:r w:rsidRPr="00172850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z n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ě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17285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17285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la</w:t>
      </w:r>
      <w:r w:rsidRPr="00172850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7285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ohl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17285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a 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tní</w:t>
      </w:r>
      <w:r w:rsidRPr="0017285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17285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é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17285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mlouvy j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ou</w:t>
      </w:r>
      <w:r w:rsidRPr="0017285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>ů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rné</w:t>
      </w:r>
      <w:r w:rsidRPr="0017285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mac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17285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ž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dro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é</w:t>
      </w:r>
      <w:r w:rsidRPr="0017285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kó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mu</w:t>
      </w:r>
      <w:r w:rsidRPr="0017285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7285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ji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hž</w:t>
      </w:r>
      <w:r w:rsidRPr="0017285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 w:rsidRPr="0017285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tnutí</w:t>
      </w:r>
      <w:r w:rsidRPr="0017285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ř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tí</w:t>
      </w:r>
      <w:r w:rsidRPr="0017285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obě</w:t>
      </w:r>
      <w:r w:rsidRPr="0017285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by mohlo</w:t>
      </w:r>
      <w:r w:rsidRPr="0017285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ohro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it b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eč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v tomto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u.</w:t>
      </w:r>
    </w:p>
    <w:p w14:paraId="386CB6E8" w14:textId="77777777" w:rsidR="000318C2" w:rsidRPr="00172850" w:rsidRDefault="000318C2" w:rsidP="008F38E0">
      <w:pPr>
        <w:pStyle w:val="Odstavecseseznamem"/>
        <w:tabs>
          <w:tab w:val="left" w:pos="820"/>
        </w:tabs>
        <w:spacing w:after="0" w:line="288" w:lineRule="auto"/>
        <w:ind w:left="821" w:right="5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DB1BFB8" w14:textId="77777777" w:rsidR="006F7858" w:rsidRPr="00172850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before="71" w:after="0" w:line="288" w:lineRule="auto"/>
        <w:ind w:right="6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A7644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 xml:space="preserve">ní </w:t>
      </w: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A764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ny</w:t>
      </w:r>
      <w:r w:rsidRPr="00A76444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2B559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v t</w:t>
      </w:r>
      <w:r w:rsidRPr="002B559C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2B559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2B559C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lo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 xml:space="preserve">ti 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ují pou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v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ré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CA6944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Pr="00CA6944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, kt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ré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606A24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2E26E4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2E26E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ě budou</w:t>
      </w:r>
      <w:r w:rsidRPr="000A634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pod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A634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0A634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pl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 xml:space="preserve">ní </w:t>
      </w:r>
      <w:r w:rsidR="000318C2">
        <w:rPr>
          <w:rFonts w:ascii="Times New Roman" w:eastAsia="Times New Roman" w:hAnsi="Times New Roman" w:cs="Times New Roman"/>
          <w:sz w:val="23"/>
          <w:szCs w:val="23"/>
        </w:rPr>
        <w:t>Předmětu smlouvy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4603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94603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ý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uv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ý</w:t>
      </w:r>
      <w:r w:rsidRPr="003E487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0560B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inno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17285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>a 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hr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ny</w:t>
      </w:r>
      <w:r w:rsidRPr="0017285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dů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rný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17285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17285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17285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ují</w:t>
      </w:r>
      <w:r w:rsidRPr="0017285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vhodným</w:t>
      </w:r>
      <w:r w:rsidRPr="0017285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pů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ob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17285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dodr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ní t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ěc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to po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inno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tí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ob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mi po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mi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pln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é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mlou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714BCB9" w14:textId="77777777" w:rsidR="006F7858" w:rsidRPr="000318C2" w:rsidRDefault="006F7858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198FEF8" w14:textId="77777777" w:rsidR="00512415" w:rsidRPr="00A76444" w:rsidRDefault="00512415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Povinnost zachovávat mlčenlivost dle </w:t>
      </w:r>
      <w:r w:rsidR="000318C2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mlouvy se nevztahuje na informace:</w:t>
      </w:r>
    </w:p>
    <w:p w14:paraId="057A29F1" w14:textId="77777777" w:rsidR="00512415" w:rsidRPr="000318C2" w:rsidRDefault="00512415" w:rsidP="008F38E0">
      <w:pPr>
        <w:tabs>
          <w:tab w:val="left" w:pos="820"/>
        </w:tabs>
        <w:spacing w:after="0" w:line="288" w:lineRule="auto"/>
        <w:ind w:right="5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AA7BEB8" w14:textId="77777777" w:rsidR="00512415" w:rsidRPr="000318C2" w:rsidRDefault="000318C2" w:rsidP="008F38E0">
      <w:pPr>
        <w:widowControl/>
        <w:numPr>
          <w:ilvl w:val="0"/>
          <w:numId w:val="18"/>
        </w:numPr>
        <w:spacing w:after="60" w:line="288" w:lineRule="auto"/>
        <w:ind w:left="1134" w:hanging="567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lastRenderedPageBreak/>
        <w:t>S</w:t>
      </w:r>
      <w:r w:rsidR="00512415"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mluvní strana prokáže, že je tato informace veřejně dostupná, aniž by tuto dostupnost způsobila sama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 w:rsidR="00512415"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mluvní strana;</w:t>
      </w:r>
    </w:p>
    <w:p w14:paraId="504C6D36" w14:textId="77777777" w:rsidR="00512415" w:rsidRPr="000318C2" w:rsidRDefault="000318C2" w:rsidP="008F38E0">
      <w:pPr>
        <w:widowControl/>
        <w:numPr>
          <w:ilvl w:val="0"/>
          <w:numId w:val="18"/>
        </w:numPr>
        <w:spacing w:after="60" w:line="288" w:lineRule="auto"/>
        <w:ind w:left="1134" w:hanging="567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 w:rsidR="00512415"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mluvní strana prokáže, že měla tuto informaci k dispozici ještě před datem zpřístupnění druhou stranou, a že ji nenabyla v rozporu se zákonem;</w:t>
      </w:r>
    </w:p>
    <w:p w14:paraId="1F069EB0" w14:textId="77777777" w:rsidR="00512415" w:rsidRPr="000318C2" w:rsidRDefault="000318C2" w:rsidP="008F38E0">
      <w:pPr>
        <w:widowControl/>
        <w:numPr>
          <w:ilvl w:val="0"/>
          <w:numId w:val="18"/>
        </w:numPr>
        <w:spacing w:after="60" w:line="288" w:lineRule="auto"/>
        <w:ind w:left="1134" w:hanging="567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 w:rsidR="00512415"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mluvní strana obdrží od zpřístupňující strany písemný souhlas zpřístupňovat danou informaci;</w:t>
      </w:r>
    </w:p>
    <w:p w14:paraId="5C029942" w14:textId="77777777" w:rsidR="00512415" w:rsidRPr="000318C2" w:rsidRDefault="00512415" w:rsidP="008F38E0">
      <w:pPr>
        <w:widowControl/>
        <w:numPr>
          <w:ilvl w:val="0"/>
          <w:numId w:val="18"/>
        </w:numPr>
        <w:spacing w:after="60" w:line="288" w:lineRule="auto"/>
        <w:ind w:left="1134" w:hanging="567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je zpřístupnění informace vyžadováno zákonem nebo závazným rozhodnutím příslušného orgánu státní správy či samosprávy;</w:t>
      </w:r>
    </w:p>
    <w:p w14:paraId="6ABE5237" w14:textId="77777777" w:rsidR="00512415" w:rsidRPr="000318C2" w:rsidRDefault="00512415" w:rsidP="008F38E0">
      <w:pPr>
        <w:widowControl/>
        <w:numPr>
          <w:ilvl w:val="0"/>
          <w:numId w:val="18"/>
        </w:numPr>
        <w:spacing w:after="120" w:line="288" w:lineRule="auto"/>
        <w:ind w:left="1134" w:hanging="567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auditor provádí u některé ze smluvních stran audit na základě oprávnění vyplývajícího z příslušných právních předpisů.</w:t>
      </w:r>
    </w:p>
    <w:p w14:paraId="2264EEA2" w14:textId="77777777" w:rsidR="006F7858" w:rsidRPr="000318C2" w:rsidRDefault="006F7858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52390D9" w14:textId="77777777" w:rsidR="006F7858" w:rsidRPr="0051439E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A764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A7644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A7644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 xml:space="preserve">í </w:t>
      </w:r>
      <w:r w:rsidRPr="00A7644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76444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2B559C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2B559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mlou</w:t>
      </w:r>
      <w:r w:rsidRPr="002B559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y upr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ují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727B2A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hr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nu</w:t>
      </w:r>
      <w:r w:rsidRPr="00727B2A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ův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rný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CA694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CA694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606A2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606A2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606A2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 xml:space="preserve">hují </w:t>
      </w:r>
      <w:r w:rsidRPr="002E26E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kut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eč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i,</w:t>
      </w:r>
      <w:r w:rsidRPr="000A634B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316D28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316D28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ré</w:t>
      </w:r>
      <w:r w:rsidRPr="0094603C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94603C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 xml:space="preserve">no 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ř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jnit, po</w:t>
      </w:r>
      <w:r w:rsidRPr="003E487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0560B7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tnout n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 xml:space="preserve">bo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17285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17285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tn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ý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172850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h př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dpi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ů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ě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U n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bo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318C2"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0318C2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dnutí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op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ý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ně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ouhl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í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zv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ř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jn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xtu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uv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tně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ř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loh.</w:t>
      </w:r>
    </w:p>
    <w:p w14:paraId="1078A010" w14:textId="77777777" w:rsidR="00FF71E0" w:rsidRPr="0051439E" w:rsidRDefault="00FF71E0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EA1475F" w14:textId="77777777" w:rsidR="00FF71E0" w:rsidRPr="00A76444" w:rsidRDefault="00FF71E0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Dodavatel se 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 xml:space="preserve">rovněž zavazuje pro případ, že se v rámci plnění </w:t>
      </w:r>
      <w:r w:rsidR="0051439E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 xml:space="preserve">ředmětu smlouvy dostane do kontaktu s osobními údaji, že je bude ochraňovat a nakládat s nimi plně v souladu s příslušnými právními předpisy, a to i po ukončení plnění </w:t>
      </w:r>
      <w:r w:rsidR="0051439E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mlouvy.</w:t>
      </w:r>
    </w:p>
    <w:p w14:paraId="0C3C053F" w14:textId="77777777" w:rsidR="00FF71E0" w:rsidRPr="0051439E" w:rsidRDefault="00FF71E0" w:rsidP="008F38E0">
      <w:pPr>
        <w:pStyle w:val="Odstavecseseznamem"/>
        <w:spacing w:line="288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5A1ED91" w14:textId="77777777" w:rsidR="00FF71E0" w:rsidRPr="00A76444" w:rsidRDefault="00FF71E0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Povinnost 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poskytovat informace podle zákona č. 106/1999 Sb., o svobodném přístupu k informacím, ve znění pozdějších předpisů, není tímto článkem dotčena.</w:t>
      </w:r>
    </w:p>
    <w:p w14:paraId="6023CFE8" w14:textId="77777777" w:rsidR="00FF71E0" w:rsidRPr="0051439E" w:rsidRDefault="00FF71E0" w:rsidP="008F38E0">
      <w:pPr>
        <w:pStyle w:val="Odstavecseseznamem"/>
        <w:spacing w:line="288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8EBD76A" w14:textId="77777777" w:rsidR="00FF71E0" w:rsidRPr="00A76444" w:rsidRDefault="00FF71E0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Za 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prokázané porušení ustanovení v tomto článku má druhá smluvní strana právo požadovat náhradu takto vzniklé újmy.</w:t>
      </w:r>
    </w:p>
    <w:p w14:paraId="6AB3D911" w14:textId="77777777" w:rsidR="00FF71E0" w:rsidRPr="0051439E" w:rsidRDefault="00FF71E0" w:rsidP="008F38E0">
      <w:pPr>
        <w:pStyle w:val="Odstavecseseznamem"/>
        <w:spacing w:line="288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09B6008" w14:textId="77777777" w:rsidR="00FF71E0" w:rsidRPr="00A76444" w:rsidRDefault="00FF71E0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V případě porušení povinností </w:t>
      </w:r>
      <w:r w:rsidR="00512415" w:rsidRPr="00A76444">
        <w:rPr>
          <w:rFonts w:ascii="Times New Roman" w:eastAsia="Times New Roman" w:hAnsi="Times New Roman" w:cs="Times New Roman"/>
          <w:sz w:val="23"/>
          <w:szCs w:val="23"/>
        </w:rPr>
        <w:t xml:space="preserve">smluvních stran stanovených dle tohoto článku, má oprávněná smluvní strana právo na smluvní pokutu ve výši </w:t>
      </w:r>
      <w:r w:rsidR="00512415" w:rsidRPr="00EB106E">
        <w:rPr>
          <w:rFonts w:ascii="Times New Roman" w:eastAsia="Times New Roman" w:hAnsi="Times New Roman" w:cs="Times New Roman"/>
          <w:sz w:val="23"/>
          <w:szCs w:val="23"/>
        </w:rPr>
        <w:t>100.000,- Kč</w:t>
      </w:r>
      <w:r w:rsidR="00512415" w:rsidRPr="00567474">
        <w:rPr>
          <w:rFonts w:ascii="Times New Roman" w:eastAsia="Times New Roman" w:hAnsi="Times New Roman" w:cs="Times New Roman"/>
          <w:sz w:val="23"/>
          <w:szCs w:val="23"/>
        </w:rPr>
        <w:t xml:space="preserve"> za každý jednotlivý případ porušení povinnosti dle t</w:t>
      </w:r>
      <w:r w:rsidR="00512415" w:rsidRPr="00A76444">
        <w:rPr>
          <w:rFonts w:ascii="Times New Roman" w:eastAsia="Times New Roman" w:hAnsi="Times New Roman" w:cs="Times New Roman"/>
          <w:sz w:val="23"/>
          <w:szCs w:val="23"/>
        </w:rPr>
        <w:t>ohoto článku.</w:t>
      </w:r>
    </w:p>
    <w:p w14:paraId="33BFDA3D" w14:textId="77777777" w:rsidR="006F7858" w:rsidRPr="0051439E" w:rsidRDefault="006F7858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242D00" w14:textId="77777777" w:rsidR="006F7858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kon</w:t>
      </w:r>
      <w:r w:rsidRPr="00A76444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A7644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ú</w:t>
      </w:r>
      <w:r w:rsidRPr="00A76444">
        <w:rPr>
          <w:rFonts w:ascii="Times New Roman" w:eastAsia="Times New Roman" w:hAnsi="Times New Roman" w:cs="Times New Roman"/>
          <w:spacing w:val="-2"/>
          <w:sz w:val="23"/>
          <w:szCs w:val="23"/>
        </w:rPr>
        <w:t>č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inno</w:t>
      </w:r>
      <w:r w:rsidRPr="002B559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2B559C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2B559C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2B559C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727B2A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mlouvy</w:t>
      </w:r>
      <w:r w:rsidRPr="00727B2A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z</w:t>
      </w:r>
      <w:r w:rsidRPr="00727B2A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hokoliv</w:t>
      </w:r>
      <w:r w:rsidRPr="00727B2A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ů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odu</w:t>
      </w:r>
      <w:r w:rsidRPr="00727B2A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tkne</w:t>
      </w:r>
      <w:r w:rsidRPr="00CA694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CA6944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CA6944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toh</w:t>
      </w:r>
      <w:r w:rsidRPr="00606A24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606A24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606A2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2E26E4"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0A634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mlouvy a</w:t>
      </w:r>
      <w:r w:rsidRPr="000A634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ú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inno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A634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316D28">
        <w:rPr>
          <w:rFonts w:ascii="Times New Roman" w:eastAsia="Times New Roman" w:hAnsi="Times New Roman" w:cs="Times New Roman"/>
          <w:sz w:val="23"/>
          <w:szCs w:val="23"/>
        </w:rPr>
        <w:t>tně</w:t>
      </w:r>
      <w:r w:rsidRPr="00316D28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F4635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3E4870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0560B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nk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17285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ř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á</w:t>
      </w:r>
      <w:r w:rsidRPr="000318C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z</w:t>
      </w:r>
      <w:r w:rsidRPr="000318C2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om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0318C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318C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po ukon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í ú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č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inno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é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mlouv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0DF46D9" w14:textId="77777777" w:rsidR="0051439E" w:rsidRDefault="0051439E" w:rsidP="008F38E0">
      <w:pPr>
        <w:pStyle w:val="Odstavecseseznamem"/>
        <w:tabs>
          <w:tab w:val="left" w:pos="820"/>
        </w:tabs>
        <w:spacing w:after="0" w:line="288" w:lineRule="auto"/>
        <w:ind w:left="821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0ADB140" w14:textId="77777777" w:rsidR="006F7858" w:rsidRPr="0051439E" w:rsidRDefault="0051439E" w:rsidP="008F38E0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TRVÁNÍ</w:t>
      </w:r>
      <w:r w:rsidRPr="000318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14290A" w:rsidRPr="000318C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14290A" w:rsidRPr="000318C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 w:rsidR="0014290A" w:rsidRPr="000318C2">
        <w:rPr>
          <w:rFonts w:ascii="Times New Roman" w:eastAsia="Times New Roman" w:hAnsi="Times New Roman" w:cs="Times New Roman"/>
          <w:b/>
          <w:bCs/>
          <w:sz w:val="23"/>
          <w:szCs w:val="23"/>
        </w:rPr>
        <w:t>LOU</w:t>
      </w:r>
      <w:r w:rsidR="0014290A" w:rsidRPr="000318C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="0014290A" w:rsidRPr="000318C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</w:t>
      </w:r>
      <w:r w:rsidR="0014290A" w:rsidRPr="0051439E">
        <w:rPr>
          <w:rFonts w:ascii="Times New Roman" w:eastAsia="Times New Roman" w:hAnsi="Times New Roman" w:cs="Times New Roman"/>
          <w:b/>
          <w:bCs/>
          <w:sz w:val="23"/>
          <w:szCs w:val="23"/>
        </w:rPr>
        <w:t>, O</w:t>
      </w:r>
      <w:r w:rsidR="0014290A" w:rsidRPr="0051439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 w:rsidR="0014290A" w:rsidRPr="0051439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14290A" w:rsidRPr="0051439E">
        <w:rPr>
          <w:rFonts w:ascii="Times New Roman" w:eastAsia="Times New Roman" w:hAnsi="Times New Roman" w:cs="Times New Roman"/>
          <w:b/>
          <w:bCs/>
          <w:sz w:val="23"/>
          <w:szCs w:val="23"/>
        </w:rPr>
        <w:t>TOUPE</w:t>
      </w:r>
      <w:r w:rsidR="0014290A" w:rsidRPr="0051439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14290A" w:rsidRPr="0051439E">
        <w:rPr>
          <w:rFonts w:ascii="Times New Roman" w:eastAsia="Times New Roman" w:hAnsi="Times New Roman" w:cs="Times New Roman"/>
          <w:b/>
          <w:bCs/>
          <w:sz w:val="23"/>
          <w:szCs w:val="23"/>
        </w:rPr>
        <w:t>Í</w:t>
      </w:r>
    </w:p>
    <w:p w14:paraId="1275A37E" w14:textId="77777777" w:rsidR="006F7858" w:rsidRPr="0051439E" w:rsidRDefault="006F7858" w:rsidP="008F38E0">
      <w:pPr>
        <w:spacing w:before="6" w:after="0" w:line="288" w:lineRule="auto"/>
        <w:jc w:val="both"/>
        <w:rPr>
          <w:sz w:val="19"/>
          <w:szCs w:val="19"/>
        </w:rPr>
      </w:pPr>
    </w:p>
    <w:p w14:paraId="1C21F0C0" w14:textId="631C8FF9" w:rsidR="006F7858" w:rsidRPr="00D50D9F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50D9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D50D9F">
        <w:rPr>
          <w:rFonts w:ascii="Times New Roman" w:eastAsia="Times New Roman" w:hAnsi="Times New Roman" w:cs="Times New Roman"/>
          <w:sz w:val="23"/>
          <w:szCs w:val="23"/>
        </w:rPr>
        <w:t>mlou</w:t>
      </w:r>
      <w:r w:rsidRPr="00D50D9F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D50D9F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D50D9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50D9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D50D9F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D50D9F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D50D9F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D50D9F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D50D9F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50D9F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D50D9F">
        <w:rPr>
          <w:rFonts w:ascii="Times New Roman" w:eastAsia="Times New Roman" w:hAnsi="Times New Roman" w:cs="Times New Roman"/>
          <w:sz w:val="23"/>
          <w:szCs w:val="23"/>
        </w:rPr>
        <w:t>írá</w:t>
      </w:r>
      <w:r w:rsidRPr="00D50D9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50D9F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D50D9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50D9F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D50D9F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D50D9F">
        <w:rPr>
          <w:rFonts w:ascii="Times New Roman" w:eastAsia="Times New Roman" w:hAnsi="Times New Roman" w:cs="Times New Roman"/>
          <w:sz w:val="23"/>
          <w:szCs w:val="23"/>
        </w:rPr>
        <w:t>bu ur</w:t>
      </w:r>
      <w:r w:rsidRPr="00D50D9F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D50D9F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D50D9F">
        <w:rPr>
          <w:rFonts w:ascii="Times New Roman" w:eastAsia="Times New Roman" w:hAnsi="Times New Roman" w:cs="Times New Roman"/>
          <w:sz w:val="23"/>
          <w:szCs w:val="23"/>
        </w:rPr>
        <w:t>tou</w:t>
      </w:r>
      <w:r w:rsidR="008B41B5" w:rsidRPr="00D50D9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, a to </w:t>
      </w:r>
      <w:r w:rsidR="00D50D9F">
        <w:rPr>
          <w:rFonts w:ascii="Times New Roman" w:eastAsia="Times New Roman" w:hAnsi="Times New Roman" w:cs="Times New Roman"/>
          <w:spacing w:val="1"/>
          <w:sz w:val="23"/>
          <w:szCs w:val="23"/>
        </w:rPr>
        <w:t>do 31. 12. 2021.</w:t>
      </w:r>
    </w:p>
    <w:p w14:paraId="6E58E380" w14:textId="77777777" w:rsidR="00D50D9F" w:rsidRPr="00D50D9F" w:rsidRDefault="00D50D9F" w:rsidP="008F38E0">
      <w:pPr>
        <w:pStyle w:val="Odstavecseseznamem"/>
        <w:tabs>
          <w:tab w:val="left" w:pos="820"/>
        </w:tabs>
        <w:spacing w:after="0" w:line="288" w:lineRule="auto"/>
        <w:ind w:left="821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D1DB211" w14:textId="77777777" w:rsidR="006F7858" w:rsidRPr="0051439E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mlou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024204" w:rsidRPr="000318C2">
        <w:rPr>
          <w:rFonts w:ascii="Times New Roman" w:eastAsia="Times New Roman" w:hAnsi="Times New Roman" w:cs="Times New Roman"/>
          <w:sz w:val="23"/>
          <w:szCs w:val="23"/>
        </w:rPr>
        <w:t xml:space="preserve">před uplynutím její účinnosti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uko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jí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pů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Pr="0051439E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5745187B" w14:textId="77777777" w:rsidR="006F7858" w:rsidRPr="0051439E" w:rsidRDefault="006F7858" w:rsidP="008F38E0">
      <w:pPr>
        <w:pStyle w:val="Odstavecseseznamem"/>
        <w:tabs>
          <w:tab w:val="left" w:pos="820"/>
        </w:tabs>
        <w:spacing w:after="0" w:line="288" w:lineRule="auto"/>
        <w:ind w:left="1440" w:right="6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0C90C84" w14:textId="77777777" w:rsidR="00024204" w:rsidRPr="0051439E" w:rsidRDefault="0014290A" w:rsidP="008F38E0">
      <w:pPr>
        <w:pStyle w:val="Odstavecseseznamem"/>
        <w:numPr>
          <w:ilvl w:val="1"/>
          <w:numId w:val="14"/>
        </w:numPr>
        <w:tabs>
          <w:tab w:val="left" w:pos="820"/>
        </w:tabs>
        <w:spacing w:after="0" w:line="288" w:lineRule="auto"/>
        <w:ind w:right="6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439E">
        <w:rPr>
          <w:rFonts w:ascii="Times New Roman" w:eastAsia="Times New Roman" w:hAnsi="Times New Roman" w:cs="Times New Roman"/>
          <w:sz w:val="23"/>
          <w:szCs w:val="23"/>
        </w:rPr>
        <w:t>pí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mnou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dohodou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n,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jíž</w:t>
      </w:r>
      <w:r w:rsidRPr="0051439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ou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č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tí</w:t>
      </w:r>
      <w:r w:rsidRPr="0051439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ude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51439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poř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ý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dluhů</w:t>
      </w:r>
      <w:r w:rsidR="0051439E" w:rsidRPr="0051439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poh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k;</w:t>
      </w:r>
    </w:p>
    <w:p w14:paraId="0BF1D1AA" w14:textId="77777777" w:rsidR="00024204" w:rsidRPr="0051439E" w:rsidRDefault="00024204" w:rsidP="008F38E0">
      <w:pPr>
        <w:pStyle w:val="Odstavecseseznamem"/>
        <w:tabs>
          <w:tab w:val="left" w:pos="820"/>
        </w:tabs>
        <w:spacing w:after="0" w:line="288" w:lineRule="auto"/>
        <w:ind w:left="1440" w:right="6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7051297" w14:textId="77777777" w:rsidR="006F7858" w:rsidRPr="00727B2A" w:rsidRDefault="00024204" w:rsidP="008F38E0">
      <w:pPr>
        <w:pStyle w:val="Odstavecseseznamem"/>
        <w:numPr>
          <w:ilvl w:val="1"/>
          <w:numId w:val="14"/>
        </w:numPr>
        <w:tabs>
          <w:tab w:val="left" w:pos="820"/>
        </w:tabs>
        <w:spacing w:after="0" w:line="288" w:lineRule="auto"/>
        <w:ind w:right="6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každá ze </w:t>
      </w:r>
      <w:r w:rsidR="0051439E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mluvních stran je oprávněna </w:t>
      </w:r>
      <w:r w:rsidR="0051439E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mlouvu vypovědět </w:t>
      </w:r>
      <w:r w:rsidR="0014290A" w:rsidRPr="00A76444">
        <w:rPr>
          <w:rFonts w:ascii="Times New Roman" w:eastAsia="Times New Roman" w:hAnsi="Times New Roman" w:cs="Times New Roman"/>
          <w:sz w:val="23"/>
          <w:szCs w:val="23"/>
        </w:rPr>
        <w:t xml:space="preserve">na základě písemné </w:t>
      </w:r>
      <w:r w:rsidR="0014290A" w:rsidRPr="00A76444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výpovědi i bez udání důvodů, a to s výpovědní </w:t>
      </w:r>
      <w:r w:rsidR="0051439E">
        <w:rPr>
          <w:rFonts w:ascii="Times New Roman" w:eastAsia="Times New Roman" w:hAnsi="Times New Roman" w:cs="Times New Roman"/>
          <w:sz w:val="23"/>
          <w:szCs w:val="23"/>
        </w:rPr>
        <w:t>dobou</w:t>
      </w:r>
      <w:r w:rsidR="0051439E" w:rsidRPr="00A764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4290A" w:rsidRPr="00A76444">
        <w:rPr>
          <w:rFonts w:ascii="Times New Roman" w:eastAsia="Times New Roman" w:hAnsi="Times New Roman" w:cs="Times New Roman"/>
          <w:sz w:val="23"/>
          <w:szCs w:val="23"/>
        </w:rPr>
        <w:t xml:space="preserve">v délce </w:t>
      </w:r>
      <w:r w:rsidR="00CC1CFD" w:rsidRPr="00A76444">
        <w:rPr>
          <w:rFonts w:ascii="Times New Roman" w:eastAsia="Times New Roman" w:hAnsi="Times New Roman" w:cs="Times New Roman"/>
          <w:sz w:val="23"/>
          <w:szCs w:val="23"/>
        </w:rPr>
        <w:t>3</w:t>
      </w:r>
      <w:r w:rsidR="0014290A" w:rsidRPr="00A76444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CC1CFD" w:rsidRPr="00A76444">
        <w:rPr>
          <w:rFonts w:ascii="Times New Roman" w:eastAsia="Times New Roman" w:hAnsi="Times New Roman" w:cs="Times New Roman"/>
          <w:sz w:val="23"/>
          <w:szCs w:val="23"/>
        </w:rPr>
        <w:t>tří</w:t>
      </w:r>
      <w:r w:rsidR="0014290A" w:rsidRPr="00A76444">
        <w:rPr>
          <w:rFonts w:ascii="Times New Roman" w:eastAsia="Times New Roman" w:hAnsi="Times New Roman" w:cs="Times New Roman"/>
          <w:sz w:val="23"/>
          <w:szCs w:val="23"/>
        </w:rPr>
        <w:t>) měsíc</w:t>
      </w:r>
      <w:r w:rsidR="00CC1CFD" w:rsidRPr="00A76444">
        <w:rPr>
          <w:rFonts w:ascii="Times New Roman" w:eastAsia="Times New Roman" w:hAnsi="Times New Roman" w:cs="Times New Roman"/>
          <w:sz w:val="23"/>
          <w:szCs w:val="23"/>
        </w:rPr>
        <w:t>ů</w:t>
      </w:r>
      <w:r w:rsidR="0014290A" w:rsidRPr="00A76444">
        <w:rPr>
          <w:rFonts w:ascii="Times New Roman" w:eastAsia="Times New Roman" w:hAnsi="Times New Roman" w:cs="Times New Roman"/>
          <w:sz w:val="23"/>
          <w:szCs w:val="23"/>
        </w:rPr>
        <w:t>, která začíná běžet od prvního dne kalendářního měsíce následujícího po měsíci, ve kterém byla písemná výpověď doručena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 xml:space="preserve"> druhé </w:t>
      </w:r>
      <w:r w:rsidR="0051439E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mluvní straně</w:t>
      </w:r>
      <w:r w:rsidR="0014290A" w:rsidRPr="00727B2A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8A70EA8" w14:textId="77777777" w:rsidR="006F7858" w:rsidRPr="0051439E" w:rsidRDefault="006F7858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BEA4123" w14:textId="77777777" w:rsidR="006F7858" w:rsidRPr="0051439E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dá</w:t>
      </w:r>
      <w:r w:rsidRPr="00727B2A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lu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727B2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mů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ž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CA6944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606A2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ml</w:t>
      </w:r>
      <w:r w:rsidRPr="00606A24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uvy</w:t>
      </w:r>
      <w:r w:rsidRPr="00606A2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2E26E4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toupit</w:t>
      </w:r>
      <w:r w:rsidRPr="000A634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př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316D28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16D28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ný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F4635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3E487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 xml:space="preserve">touto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mlou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ou</w:t>
      </w:r>
      <w:r w:rsidRPr="0017285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bo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318C2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na p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k dle</w:t>
      </w:r>
      <w:r w:rsidRPr="000318C2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§ 197</w:t>
      </w:r>
      <w:r w:rsidRPr="000318C2">
        <w:rPr>
          <w:rFonts w:ascii="Times New Roman" w:eastAsia="Times New Roman" w:hAnsi="Times New Roman" w:cs="Times New Roman"/>
          <w:spacing w:val="4"/>
          <w:sz w:val="23"/>
          <w:szCs w:val="23"/>
        </w:rPr>
        <w:t>7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318C2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§ 1978 a</w:t>
      </w:r>
      <w:r w:rsidRPr="000318C2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§ 20</w:t>
      </w:r>
      <w:r w:rsidRPr="000318C2">
        <w:rPr>
          <w:rFonts w:ascii="Times New Roman" w:eastAsia="Times New Roman" w:hAnsi="Times New Roman" w:cs="Times New Roman"/>
          <w:spacing w:val="2"/>
          <w:sz w:val="23"/>
          <w:szCs w:val="23"/>
        </w:rPr>
        <w:t>0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0318C2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51439E">
        <w:rPr>
          <w:rFonts w:ascii="Times New Roman" w:eastAsia="Times New Roman" w:hAnsi="Times New Roman" w:cs="Times New Roman"/>
          <w:sz w:val="23"/>
          <w:szCs w:val="23"/>
        </w:rPr>
        <w:t>OZ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4D1AA2B" w14:textId="77777777" w:rsidR="00CA7545" w:rsidRPr="0051439E" w:rsidRDefault="00CA7545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79EDEB" w14:textId="77777777" w:rsidR="00CA7545" w:rsidRPr="00A76444" w:rsidRDefault="00CA7545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Za porušení </w:t>
      </w:r>
      <w:r w:rsidR="0051439E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mlouvy podstatným způsobem 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ze strany Dodavatele se považuje zejména:</w:t>
      </w:r>
    </w:p>
    <w:p w14:paraId="52A90FFC" w14:textId="77777777" w:rsidR="00CA7545" w:rsidRPr="0051439E" w:rsidRDefault="00CA7545" w:rsidP="008F38E0">
      <w:pPr>
        <w:tabs>
          <w:tab w:val="left" w:pos="820"/>
        </w:tabs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AD7188E" w14:textId="77777777" w:rsidR="00CA7545" w:rsidRPr="0051439E" w:rsidRDefault="00CA7545" w:rsidP="008F38E0">
      <w:pPr>
        <w:pStyle w:val="Bezmezer"/>
        <w:numPr>
          <w:ilvl w:val="0"/>
          <w:numId w:val="19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spacing w:val="-1"/>
          <w:sz w:val="23"/>
          <w:szCs w:val="23"/>
        </w:rPr>
      </w:pPr>
      <w:r w:rsidRPr="00567474">
        <w:rPr>
          <w:rFonts w:ascii="Times New Roman" w:eastAsia="Times New Roman" w:hAnsi="Times New Roman"/>
          <w:spacing w:val="-1"/>
          <w:sz w:val="23"/>
          <w:szCs w:val="23"/>
        </w:rPr>
        <w:t xml:space="preserve">prodlení </w:t>
      </w:r>
      <w:r w:rsidRPr="00A76444">
        <w:rPr>
          <w:rFonts w:ascii="Times New Roman" w:eastAsia="Times New Roman" w:hAnsi="Times New Roman"/>
          <w:spacing w:val="-1"/>
          <w:sz w:val="23"/>
          <w:szCs w:val="23"/>
        </w:rPr>
        <w:t>D</w:t>
      </w:r>
      <w:r w:rsidRPr="0051439E">
        <w:rPr>
          <w:rFonts w:ascii="Times New Roman" w:eastAsia="Times New Roman" w:hAnsi="Times New Roman"/>
          <w:spacing w:val="-1"/>
          <w:sz w:val="23"/>
          <w:szCs w:val="23"/>
        </w:rPr>
        <w:t>odavatele s </w:t>
      </w:r>
      <w:r w:rsidR="00C64CCE">
        <w:rPr>
          <w:rFonts w:ascii="Times New Roman" w:eastAsia="Times New Roman" w:hAnsi="Times New Roman"/>
          <w:spacing w:val="-1"/>
          <w:sz w:val="23"/>
          <w:szCs w:val="23"/>
        </w:rPr>
        <w:t>poskytnutím</w:t>
      </w:r>
      <w:r w:rsidRPr="0051439E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="00046689">
        <w:rPr>
          <w:rFonts w:ascii="Times New Roman" w:eastAsia="Times New Roman" w:hAnsi="Times New Roman"/>
          <w:spacing w:val="-1"/>
          <w:sz w:val="23"/>
          <w:szCs w:val="23"/>
        </w:rPr>
        <w:t>P</w:t>
      </w:r>
      <w:r w:rsidRPr="0051439E">
        <w:rPr>
          <w:rFonts w:ascii="Times New Roman" w:eastAsia="Times New Roman" w:hAnsi="Times New Roman"/>
          <w:spacing w:val="-1"/>
          <w:sz w:val="23"/>
          <w:szCs w:val="23"/>
        </w:rPr>
        <w:t xml:space="preserve">ředmětu smlouvy </w:t>
      </w:r>
      <w:r w:rsidR="00046689">
        <w:rPr>
          <w:rFonts w:ascii="Times New Roman" w:eastAsia="Times New Roman" w:hAnsi="Times New Roman"/>
          <w:spacing w:val="-1"/>
          <w:sz w:val="23"/>
          <w:szCs w:val="23"/>
        </w:rPr>
        <w:t xml:space="preserve">1 </w:t>
      </w:r>
      <w:r w:rsidRPr="0051439E">
        <w:rPr>
          <w:rFonts w:ascii="Times New Roman" w:eastAsia="Times New Roman" w:hAnsi="Times New Roman"/>
          <w:spacing w:val="-1"/>
          <w:sz w:val="23"/>
          <w:szCs w:val="23"/>
        </w:rPr>
        <w:t xml:space="preserve">o více než </w:t>
      </w:r>
      <w:r w:rsidR="006729BA">
        <w:rPr>
          <w:rFonts w:ascii="Times New Roman" w:eastAsia="Times New Roman" w:hAnsi="Times New Roman"/>
          <w:spacing w:val="-1"/>
          <w:sz w:val="23"/>
          <w:szCs w:val="23"/>
        </w:rPr>
        <w:t>10</w:t>
      </w:r>
      <w:r w:rsidR="00046689" w:rsidRPr="0051439E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/>
          <w:spacing w:val="-1"/>
          <w:sz w:val="23"/>
          <w:szCs w:val="23"/>
        </w:rPr>
        <w:t>kalendářních dnů,</w:t>
      </w:r>
    </w:p>
    <w:p w14:paraId="68D5C98A" w14:textId="2001AB2A" w:rsidR="00046689" w:rsidRPr="006729BA" w:rsidRDefault="00046689" w:rsidP="008F38E0">
      <w:pPr>
        <w:pStyle w:val="Bezmezer"/>
        <w:numPr>
          <w:ilvl w:val="0"/>
          <w:numId w:val="19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spacing w:val="-1"/>
          <w:sz w:val="23"/>
          <w:szCs w:val="23"/>
        </w:rPr>
      </w:pPr>
      <w:r w:rsidRPr="006729BA">
        <w:rPr>
          <w:rFonts w:ascii="Times New Roman" w:eastAsia="Times New Roman" w:hAnsi="Times New Roman"/>
          <w:spacing w:val="-1"/>
          <w:sz w:val="23"/>
          <w:szCs w:val="23"/>
        </w:rPr>
        <w:t xml:space="preserve">prodlení Dodavatele s poskytnutím </w:t>
      </w:r>
      <w:r w:rsidR="006729BA" w:rsidRPr="006729BA">
        <w:rPr>
          <w:rFonts w:ascii="Times New Roman" w:eastAsia="Times New Roman" w:hAnsi="Times New Roman"/>
          <w:spacing w:val="-1"/>
          <w:sz w:val="23"/>
          <w:szCs w:val="23"/>
        </w:rPr>
        <w:t xml:space="preserve">Předmětu smlouvy </w:t>
      </w:r>
      <w:r w:rsidR="006729BA">
        <w:rPr>
          <w:rFonts w:ascii="Times New Roman" w:eastAsia="Times New Roman" w:hAnsi="Times New Roman"/>
          <w:spacing w:val="-1"/>
          <w:sz w:val="23"/>
          <w:szCs w:val="23"/>
        </w:rPr>
        <w:t>2</w:t>
      </w:r>
      <w:r w:rsidR="006729BA" w:rsidRPr="006729BA">
        <w:rPr>
          <w:rFonts w:ascii="Times New Roman" w:eastAsia="Times New Roman" w:hAnsi="Times New Roman"/>
          <w:spacing w:val="-1"/>
          <w:sz w:val="23"/>
          <w:szCs w:val="23"/>
        </w:rPr>
        <w:t xml:space="preserve"> v délce, která odpovídá délce lhůty k vyřízení příslušného požadavku</w:t>
      </w:r>
      <w:r w:rsidR="006C0BB9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proofErr w:type="gramStart"/>
      <w:r w:rsidR="006C0BB9">
        <w:rPr>
          <w:rFonts w:ascii="Times New Roman" w:eastAsia="Times New Roman" w:hAnsi="Times New Roman"/>
          <w:spacing w:val="-1"/>
          <w:sz w:val="23"/>
          <w:szCs w:val="23"/>
        </w:rPr>
        <w:t>viz.</w:t>
      </w:r>
      <w:proofErr w:type="gramEnd"/>
      <w:r w:rsidR="006C0BB9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="006C0BB9" w:rsidRPr="006C0BB9">
        <w:rPr>
          <w:rFonts w:ascii="Times New Roman" w:eastAsia="Times New Roman" w:hAnsi="Times New Roman"/>
          <w:spacing w:val="-1"/>
          <w:sz w:val="23"/>
          <w:szCs w:val="23"/>
        </w:rPr>
        <w:t>Příloha č. 1 Smlouvy</w:t>
      </w:r>
      <w:r w:rsidR="006C0BB9">
        <w:rPr>
          <w:rFonts w:ascii="Times New Roman" w:eastAsia="Times New Roman" w:hAnsi="Times New Roman"/>
          <w:spacing w:val="-1"/>
          <w:sz w:val="23"/>
          <w:szCs w:val="23"/>
        </w:rPr>
        <w:t>,</w:t>
      </w:r>
    </w:p>
    <w:p w14:paraId="6CA197AF" w14:textId="77777777" w:rsidR="00CA7545" w:rsidRPr="0051439E" w:rsidRDefault="00CA7545" w:rsidP="008F38E0">
      <w:pPr>
        <w:pStyle w:val="Bezmezer"/>
        <w:numPr>
          <w:ilvl w:val="0"/>
          <w:numId w:val="19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spacing w:val="-1"/>
          <w:sz w:val="23"/>
          <w:szCs w:val="23"/>
        </w:rPr>
      </w:pPr>
      <w:r w:rsidRPr="0051439E">
        <w:rPr>
          <w:rFonts w:ascii="Times New Roman" w:eastAsia="Times New Roman" w:hAnsi="Times New Roman"/>
          <w:spacing w:val="-1"/>
          <w:sz w:val="23"/>
          <w:szCs w:val="23"/>
        </w:rPr>
        <w:t xml:space="preserve">jiné porušení smluvních povinností </w:t>
      </w:r>
      <w:r w:rsidRPr="00567474">
        <w:rPr>
          <w:rFonts w:ascii="Times New Roman" w:eastAsia="Times New Roman" w:hAnsi="Times New Roman"/>
          <w:spacing w:val="-1"/>
          <w:sz w:val="23"/>
          <w:szCs w:val="23"/>
        </w:rPr>
        <w:t>Objednatele</w:t>
      </w:r>
      <w:r w:rsidRPr="0051439E">
        <w:rPr>
          <w:rFonts w:ascii="Times New Roman" w:eastAsia="Times New Roman" w:hAnsi="Times New Roman"/>
          <w:spacing w:val="-1"/>
          <w:sz w:val="23"/>
          <w:szCs w:val="23"/>
        </w:rPr>
        <w:t xml:space="preserve">, které nebude odstraněno ani do 30 kalendářních dnů ode dne doručení písemné výzvy </w:t>
      </w:r>
      <w:r w:rsidRPr="00567474">
        <w:rPr>
          <w:rFonts w:ascii="Times New Roman" w:eastAsia="Times New Roman" w:hAnsi="Times New Roman"/>
          <w:spacing w:val="-1"/>
          <w:sz w:val="23"/>
          <w:szCs w:val="23"/>
        </w:rPr>
        <w:t>Objednatele</w:t>
      </w:r>
      <w:r w:rsidRPr="0051439E">
        <w:rPr>
          <w:rFonts w:ascii="Times New Roman" w:eastAsia="Times New Roman" w:hAnsi="Times New Roman"/>
          <w:spacing w:val="-1"/>
          <w:sz w:val="23"/>
          <w:szCs w:val="23"/>
        </w:rPr>
        <w:t xml:space="preserve"> k nápravě,</w:t>
      </w:r>
    </w:p>
    <w:p w14:paraId="0E450BA3" w14:textId="77777777" w:rsidR="00CA7545" w:rsidRDefault="00CA7545" w:rsidP="008F38E0">
      <w:pPr>
        <w:pStyle w:val="Bezmezer"/>
        <w:numPr>
          <w:ilvl w:val="0"/>
          <w:numId w:val="19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spacing w:val="-1"/>
          <w:sz w:val="23"/>
          <w:szCs w:val="23"/>
        </w:rPr>
      </w:pPr>
      <w:r w:rsidRPr="00567474">
        <w:rPr>
          <w:rFonts w:ascii="Times New Roman" w:eastAsia="Times New Roman" w:hAnsi="Times New Roman"/>
          <w:spacing w:val="-1"/>
          <w:sz w:val="23"/>
          <w:szCs w:val="23"/>
        </w:rPr>
        <w:t xml:space="preserve">porušení povinnosti </w:t>
      </w:r>
      <w:r w:rsidRPr="00A76444">
        <w:rPr>
          <w:rFonts w:ascii="Times New Roman" w:eastAsia="Times New Roman" w:hAnsi="Times New Roman"/>
          <w:spacing w:val="-1"/>
          <w:sz w:val="23"/>
          <w:szCs w:val="23"/>
        </w:rPr>
        <w:t>D</w:t>
      </w:r>
      <w:r w:rsidRPr="0051439E">
        <w:rPr>
          <w:rFonts w:ascii="Times New Roman" w:eastAsia="Times New Roman" w:hAnsi="Times New Roman"/>
          <w:spacing w:val="-1"/>
          <w:sz w:val="23"/>
          <w:szCs w:val="23"/>
        </w:rPr>
        <w:t xml:space="preserve">odavatele k ochraně </w:t>
      </w:r>
      <w:r w:rsidRPr="003015CD">
        <w:rPr>
          <w:rFonts w:ascii="Times New Roman" w:eastAsia="Times New Roman" w:hAnsi="Times New Roman"/>
          <w:spacing w:val="-1"/>
          <w:sz w:val="23"/>
          <w:szCs w:val="23"/>
        </w:rPr>
        <w:t>důvěrných informací.</w:t>
      </w:r>
    </w:p>
    <w:p w14:paraId="09DC37D2" w14:textId="77777777" w:rsidR="00B96056" w:rsidRPr="0051439E" w:rsidRDefault="00B96056" w:rsidP="008F38E0">
      <w:pPr>
        <w:pStyle w:val="Bezmezer"/>
        <w:spacing w:after="120" w:line="288" w:lineRule="auto"/>
        <w:ind w:left="993"/>
        <w:jc w:val="both"/>
        <w:rPr>
          <w:rFonts w:ascii="Times New Roman" w:eastAsia="Times New Roman" w:hAnsi="Times New Roman"/>
          <w:spacing w:val="-1"/>
          <w:sz w:val="23"/>
          <w:szCs w:val="23"/>
        </w:rPr>
      </w:pPr>
    </w:p>
    <w:p w14:paraId="60563154" w14:textId="77777777" w:rsidR="00CA7545" w:rsidRPr="00A76444" w:rsidRDefault="00CA7545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Za porušení </w:t>
      </w:r>
      <w:r w:rsidR="0051439E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mlouvy podstatným způsobem ze strany Objednatele se považuje zejména:</w:t>
      </w:r>
    </w:p>
    <w:p w14:paraId="65AF4CA3" w14:textId="77777777" w:rsidR="00CA7545" w:rsidRPr="0051439E" w:rsidRDefault="00CA7545" w:rsidP="008F38E0">
      <w:pPr>
        <w:tabs>
          <w:tab w:val="left" w:pos="820"/>
        </w:tabs>
        <w:spacing w:after="0" w:line="288" w:lineRule="auto"/>
        <w:ind w:left="116" w:right="55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11C035A" w14:textId="77777777" w:rsidR="00CA7545" w:rsidRPr="0051439E" w:rsidRDefault="00CA7545" w:rsidP="008F38E0">
      <w:pPr>
        <w:pStyle w:val="Bezmezer"/>
        <w:numPr>
          <w:ilvl w:val="0"/>
          <w:numId w:val="20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sz w:val="23"/>
          <w:szCs w:val="23"/>
        </w:rPr>
      </w:pPr>
      <w:r w:rsidRPr="0051439E">
        <w:rPr>
          <w:rFonts w:ascii="Times New Roman" w:eastAsia="Times New Roman" w:hAnsi="Times New Roman"/>
          <w:sz w:val="23"/>
          <w:szCs w:val="23"/>
        </w:rPr>
        <w:t xml:space="preserve">prodlení </w:t>
      </w:r>
      <w:r w:rsidRPr="00567474">
        <w:rPr>
          <w:rFonts w:ascii="Times New Roman" w:eastAsia="Times New Roman" w:hAnsi="Times New Roman"/>
          <w:sz w:val="23"/>
          <w:szCs w:val="23"/>
        </w:rPr>
        <w:t>Objednatele</w:t>
      </w:r>
      <w:r w:rsidRPr="0051439E">
        <w:rPr>
          <w:rFonts w:ascii="Times New Roman" w:eastAsia="Times New Roman" w:hAnsi="Times New Roman"/>
          <w:sz w:val="23"/>
          <w:szCs w:val="23"/>
        </w:rPr>
        <w:t xml:space="preserve"> s úhradou faktury delší než 30 kalendářních dnů,</w:t>
      </w:r>
      <w:r w:rsidR="0051439E">
        <w:rPr>
          <w:rFonts w:ascii="Times New Roman" w:eastAsia="Times New Roman" w:hAnsi="Times New Roman"/>
          <w:sz w:val="23"/>
          <w:szCs w:val="23"/>
        </w:rPr>
        <w:t xml:space="preserve"> </w:t>
      </w:r>
      <w:r w:rsidR="0051439E" w:rsidRPr="0051439E">
        <w:rPr>
          <w:rFonts w:ascii="Times New Roman" w:eastAsia="Times New Roman" w:hAnsi="Times New Roman"/>
          <w:sz w:val="23"/>
          <w:szCs w:val="23"/>
        </w:rPr>
        <w:t xml:space="preserve">pokud Objednatel nezjedná nápravu ani do 20 kalendářních dnů od doručení písemného oznámení </w:t>
      </w:r>
      <w:r w:rsidR="0051439E">
        <w:rPr>
          <w:rFonts w:ascii="Times New Roman" w:eastAsia="Times New Roman" w:hAnsi="Times New Roman"/>
          <w:sz w:val="23"/>
          <w:szCs w:val="23"/>
        </w:rPr>
        <w:t>Dodavatele</w:t>
      </w:r>
      <w:r w:rsidR="0051439E" w:rsidRPr="0051439E">
        <w:rPr>
          <w:rFonts w:ascii="Times New Roman" w:eastAsia="Times New Roman" w:hAnsi="Times New Roman"/>
          <w:sz w:val="23"/>
          <w:szCs w:val="23"/>
        </w:rPr>
        <w:t xml:space="preserve"> o takovém prodlení se žádostí o jeho nápravu</w:t>
      </w:r>
      <w:r w:rsidR="00A767B3">
        <w:rPr>
          <w:rFonts w:ascii="Times New Roman" w:eastAsia="Times New Roman" w:hAnsi="Times New Roman"/>
          <w:sz w:val="23"/>
          <w:szCs w:val="23"/>
        </w:rPr>
        <w:t>.</w:t>
      </w:r>
    </w:p>
    <w:p w14:paraId="7AB94A04" w14:textId="77777777" w:rsidR="00CA7545" w:rsidRPr="0051439E" w:rsidRDefault="00CA7545" w:rsidP="008F38E0">
      <w:pPr>
        <w:pStyle w:val="Bezmezer"/>
        <w:numPr>
          <w:ilvl w:val="0"/>
          <w:numId w:val="20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sz w:val="23"/>
          <w:szCs w:val="23"/>
        </w:rPr>
      </w:pPr>
      <w:r w:rsidRPr="0051439E">
        <w:rPr>
          <w:rFonts w:ascii="Times New Roman" w:eastAsia="Times New Roman" w:hAnsi="Times New Roman"/>
          <w:sz w:val="23"/>
          <w:szCs w:val="23"/>
        </w:rPr>
        <w:t xml:space="preserve">prodlení </w:t>
      </w:r>
      <w:r w:rsidRPr="00567474">
        <w:rPr>
          <w:rFonts w:ascii="Times New Roman" w:eastAsia="Times New Roman" w:hAnsi="Times New Roman"/>
          <w:sz w:val="23"/>
          <w:szCs w:val="23"/>
        </w:rPr>
        <w:t>Objednatele</w:t>
      </w:r>
      <w:r w:rsidRPr="0051439E">
        <w:rPr>
          <w:rFonts w:ascii="Times New Roman" w:eastAsia="Times New Roman" w:hAnsi="Times New Roman"/>
          <w:sz w:val="23"/>
          <w:szCs w:val="23"/>
        </w:rPr>
        <w:t xml:space="preserve"> s poskytnutím součinnosti o více než 30 kalendářních dnů </w:t>
      </w:r>
      <w:r w:rsidRPr="00567474">
        <w:rPr>
          <w:rFonts w:ascii="Times New Roman" w:eastAsia="Times New Roman" w:hAnsi="Times New Roman"/>
          <w:sz w:val="23"/>
          <w:szCs w:val="23"/>
        </w:rPr>
        <w:t xml:space="preserve">ode dne doručení písemné výzvy </w:t>
      </w:r>
      <w:r w:rsidRPr="00A76444">
        <w:rPr>
          <w:rFonts w:ascii="Times New Roman" w:eastAsia="Times New Roman" w:hAnsi="Times New Roman"/>
          <w:sz w:val="23"/>
          <w:szCs w:val="23"/>
        </w:rPr>
        <w:t>D</w:t>
      </w:r>
      <w:r w:rsidRPr="0051439E">
        <w:rPr>
          <w:rFonts w:ascii="Times New Roman" w:eastAsia="Times New Roman" w:hAnsi="Times New Roman"/>
          <w:sz w:val="23"/>
          <w:szCs w:val="23"/>
        </w:rPr>
        <w:t>odavatele k nápravě,</w:t>
      </w:r>
    </w:p>
    <w:p w14:paraId="31596FBE" w14:textId="77777777" w:rsidR="00CA7545" w:rsidRPr="0051439E" w:rsidRDefault="00CA7545" w:rsidP="008F38E0">
      <w:pPr>
        <w:pStyle w:val="Bezmezer"/>
        <w:numPr>
          <w:ilvl w:val="0"/>
          <w:numId w:val="20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sz w:val="23"/>
          <w:szCs w:val="23"/>
        </w:rPr>
      </w:pPr>
      <w:r w:rsidRPr="0051439E">
        <w:rPr>
          <w:rFonts w:ascii="Times New Roman" w:eastAsia="Times New Roman" w:hAnsi="Times New Roman"/>
          <w:sz w:val="23"/>
          <w:szCs w:val="23"/>
        </w:rPr>
        <w:t xml:space="preserve">porušení povinnosti </w:t>
      </w:r>
      <w:r w:rsidRPr="00567474">
        <w:rPr>
          <w:rFonts w:ascii="Times New Roman" w:eastAsia="Times New Roman" w:hAnsi="Times New Roman"/>
          <w:sz w:val="23"/>
          <w:szCs w:val="23"/>
        </w:rPr>
        <w:t>Objednatele</w:t>
      </w:r>
      <w:r w:rsidRPr="0051439E">
        <w:rPr>
          <w:rFonts w:ascii="Times New Roman" w:eastAsia="Times New Roman" w:hAnsi="Times New Roman"/>
          <w:sz w:val="23"/>
          <w:szCs w:val="23"/>
        </w:rPr>
        <w:t xml:space="preserve"> k ochraně důvěrných informací.</w:t>
      </w:r>
    </w:p>
    <w:p w14:paraId="4F20A244" w14:textId="77777777" w:rsidR="006F7858" w:rsidRPr="00567474" w:rsidRDefault="006F7858" w:rsidP="008F38E0">
      <w:pPr>
        <w:spacing w:before="1" w:after="0" w:line="288" w:lineRule="auto"/>
        <w:jc w:val="both"/>
        <w:rPr>
          <w:sz w:val="20"/>
          <w:szCs w:val="20"/>
        </w:rPr>
      </w:pPr>
    </w:p>
    <w:p w14:paraId="31FDE72A" w14:textId="77777777" w:rsidR="006F7858" w:rsidRPr="0051439E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bj</w:t>
      </w:r>
      <w:r w:rsidRPr="00A764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A76444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A76444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A76444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2B559C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2B559C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2B559C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2B559C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opr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727B2A"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tou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it</w:t>
      </w:r>
      <w:r w:rsidRPr="00727B2A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727B2A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lou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vy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727B2A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51439E">
        <w:rPr>
          <w:rFonts w:ascii="Times New Roman" w:eastAsia="Times New Roman" w:hAnsi="Times New Roman" w:cs="Times New Roman"/>
          <w:sz w:val="23"/>
          <w:szCs w:val="23"/>
        </w:rPr>
        <w:t>došlo-li k zahájení insolvenčního řízení vůči Dodavateli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;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od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toupí do lik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id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bo doj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51439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ji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mu b</w:t>
      </w:r>
      <w:r w:rsidRPr="0051439E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ť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kti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é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mu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pod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tn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é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mu</w:t>
      </w:r>
      <w:r w:rsidRPr="0051439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om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zs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hu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č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nno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ti,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kt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pacing w:val="7"/>
          <w:sz w:val="23"/>
          <w:szCs w:val="23"/>
        </w:rPr>
        <w:t>r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é</w:t>
      </w:r>
      <w:r w:rsidRPr="0051439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by moh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mít</w:t>
      </w:r>
      <w:r w:rsidRPr="0051439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ní dop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d na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pů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ob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lo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plnit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51439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podle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é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51439E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mlouv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 w:rsidR="00024204"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; a v případě zahájení trestního řízení proti Dodavateli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49A15A3" w14:textId="77777777" w:rsidR="00CA7545" w:rsidRPr="0051439E" w:rsidRDefault="00CA7545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63D172F" w14:textId="77777777" w:rsidR="00CA7545" w:rsidRDefault="00CA7545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Odstoupení od </w:t>
      </w:r>
      <w:r w:rsidR="00A767B3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>mlouvy musí být písemné, jinak je nep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latné. Odstoupení od smlouvy je účinné ode dne, kdy dojde k doručení druhé Smluvní straně.</w:t>
      </w:r>
    </w:p>
    <w:p w14:paraId="00AF416A" w14:textId="77777777" w:rsidR="0051439E" w:rsidRDefault="0051439E" w:rsidP="008F38E0">
      <w:pPr>
        <w:tabs>
          <w:tab w:val="left" w:pos="820"/>
        </w:tabs>
        <w:spacing w:after="0" w:line="288" w:lineRule="auto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E6D4317" w14:textId="77777777" w:rsidR="0051439E" w:rsidRPr="00D87BD4" w:rsidRDefault="0051439E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240" w:line="288" w:lineRule="auto"/>
        <w:ind w:left="816" w:right="62" w:hanging="7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439E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kon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če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ú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či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nno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 té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mlouvy n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ou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dot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čen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 us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ve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 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mlouvy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týk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íc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 s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roků z</w:t>
      </w:r>
      <w:r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odpo</w:t>
      </w:r>
      <w:r w:rsidRPr="00606A2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606A24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dno</w:t>
      </w:r>
      <w:r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2E26E4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2E26E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0A634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A634B"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 w:rsidRPr="000A634B">
        <w:rPr>
          <w:rFonts w:ascii="Times New Roman" w:eastAsia="Times New Roman" w:hAnsi="Times New Roman" w:cs="Times New Roman"/>
          <w:spacing w:val="-5"/>
          <w:sz w:val="23"/>
          <w:szCs w:val="23"/>
        </w:rPr>
        <w:t>y a ze záruky za jakost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A634B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316D28">
        <w:rPr>
          <w:rFonts w:ascii="Times New Roman" w:eastAsia="Times New Roman" w:hAnsi="Times New Roman" w:cs="Times New Roman"/>
          <w:sz w:val="23"/>
          <w:szCs w:val="23"/>
        </w:rPr>
        <w:t>roků</w:t>
      </w:r>
      <w:r w:rsidRPr="00316D28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z</w:t>
      </w:r>
      <w:r w:rsidRPr="0094603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odpo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dno</w:t>
      </w:r>
      <w:r w:rsidRPr="0094603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F4635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3E487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0560B7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škodu</w:t>
      </w:r>
      <w:r w:rsidRPr="005674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A7644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76444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roků</w:t>
      </w:r>
      <w:r w:rsidRPr="00A7644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A7644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2B559C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2B559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2B559C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2B559C">
        <w:rPr>
          <w:rFonts w:ascii="Times New Roman" w:eastAsia="Times New Roman" w:hAnsi="Times New Roman" w:cs="Times New Roman"/>
          <w:spacing w:val="-2"/>
          <w:sz w:val="23"/>
          <w:szCs w:val="23"/>
        </w:rPr>
        <w:t>uv</w:t>
      </w:r>
      <w:r w:rsidRPr="002B559C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727B2A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pokut, u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727B2A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727B2A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hr</w:t>
      </w:r>
      <w:r w:rsidRPr="00727B2A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ě</w:t>
      </w:r>
      <w:r w:rsidRPr="00727B2A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důvěrných </w:t>
      </w:r>
      <w:r w:rsidRPr="00727B2A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727B2A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í,</w:t>
      </w:r>
      <w:r w:rsidRPr="00CA6944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ni</w:t>
      </w:r>
      <w:r w:rsidRPr="00CA694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606A24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606A24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606A24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606A24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2E26E4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2E26E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0A634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a</w:t>
      </w:r>
      <w:r w:rsidR="00864A88">
        <w:rPr>
          <w:rFonts w:ascii="Times New Roman" w:eastAsia="Times New Roman" w:hAnsi="Times New Roman" w:cs="Times New Roman"/>
          <w:spacing w:val="17"/>
          <w:sz w:val="23"/>
          <w:szCs w:val="23"/>
        </w:rPr>
        <w:t> 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0A634B">
        <w:rPr>
          <w:rFonts w:ascii="Times New Roman" w:eastAsia="Times New Roman" w:hAnsi="Times New Roman" w:cs="Times New Roman"/>
          <w:spacing w:val="7"/>
          <w:sz w:val="23"/>
          <w:szCs w:val="23"/>
        </w:rPr>
        <w:t>k</w:t>
      </w:r>
      <w:r w:rsidRPr="000A634B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A634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z</w:t>
      </w:r>
      <w:r w:rsidRPr="00316D2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16D28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ji</w:t>
      </w:r>
      <w:r w:rsidRPr="0094603C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hž</w:t>
      </w:r>
      <w:r w:rsidRPr="0094603C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F463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3E4870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0560B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0560B7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pl</w:t>
      </w:r>
      <w:r w:rsidRPr="00172850">
        <w:rPr>
          <w:rFonts w:ascii="Times New Roman" w:eastAsia="Times New Roman" w:hAnsi="Times New Roman" w:cs="Times New Roman"/>
          <w:spacing w:val="2"/>
          <w:sz w:val="23"/>
          <w:szCs w:val="23"/>
        </w:rPr>
        <w:t>ý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í tr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t i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 xml:space="preserve">po 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 xml:space="preserve">niku 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ú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inno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i t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é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ml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uv</w:t>
      </w:r>
      <w:r w:rsidRPr="000318C2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0B3C36B" w14:textId="77777777" w:rsidR="006F7858" w:rsidRDefault="006F7858" w:rsidP="008F38E0">
      <w:pPr>
        <w:spacing w:before="3" w:after="0" w:line="288" w:lineRule="auto"/>
        <w:jc w:val="both"/>
        <w:rPr>
          <w:sz w:val="20"/>
          <w:szCs w:val="20"/>
        </w:rPr>
      </w:pPr>
    </w:p>
    <w:p w14:paraId="4DC7A84B" w14:textId="77777777" w:rsidR="008F38E0" w:rsidRDefault="008F38E0" w:rsidP="008F38E0">
      <w:pPr>
        <w:spacing w:before="3" w:after="0" w:line="288" w:lineRule="auto"/>
        <w:jc w:val="both"/>
        <w:rPr>
          <w:sz w:val="20"/>
          <w:szCs w:val="20"/>
        </w:rPr>
      </w:pPr>
    </w:p>
    <w:p w14:paraId="7F90200E" w14:textId="77777777" w:rsidR="008F38E0" w:rsidRPr="00A76444" w:rsidRDefault="008F38E0" w:rsidP="008F38E0">
      <w:pPr>
        <w:spacing w:before="3" w:after="0" w:line="288" w:lineRule="auto"/>
        <w:jc w:val="both"/>
        <w:rPr>
          <w:sz w:val="20"/>
          <w:szCs w:val="20"/>
        </w:rPr>
      </w:pPr>
    </w:p>
    <w:p w14:paraId="2B5C9AB1" w14:textId="77777777" w:rsidR="006F7858" w:rsidRPr="00727B2A" w:rsidRDefault="0014290A" w:rsidP="008F38E0">
      <w:pPr>
        <w:pStyle w:val="Odstavecseseznamem"/>
        <w:numPr>
          <w:ilvl w:val="0"/>
          <w:numId w:val="3"/>
        </w:numPr>
        <w:tabs>
          <w:tab w:val="left" w:pos="82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76444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KO</w:t>
      </w:r>
      <w:r w:rsidRPr="00A7644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 w:rsidRPr="00A7644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UNI</w:t>
      </w:r>
      <w:r w:rsidRPr="002B559C"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 w:rsidRPr="002B559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</w:t>
      </w:r>
      <w:r w:rsidRPr="002B559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 w:rsidRPr="002B559C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2B559C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 w:rsidRPr="002B559C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Pr="00727B2A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 w:rsidRPr="00727B2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NÍC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 w:rsidRPr="00727B2A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RAN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Pr="00727B2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OP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RÁ</w:t>
      </w:r>
      <w:r w:rsidRPr="00727B2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>Ě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>É</w:t>
      </w:r>
      <w:r w:rsidRPr="00727B2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727B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b/>
          <w:bCs/>
          <w:sz w:val="23"/>
          <w:szCs w:val="23"/>
        </w:rPr>
        <w:t>OBY</w:t>
      </w:r>
    </w:p>
    <w:p w14:paraId="1AA74255" w14:textId="77777777" w:rsidR="006F7858" w:rsidRPr="00727B2A" w:rsidRDefault="006F7858" w:rsidP="008F38E0">
      <w:pPr>
        <w:spacing w:before="10" w:after="0" w:line="288" w:lineRule="auto"/>
        <w:jc w:val="both"/>
        <w:rPr>
          <w:sz w:val="19"/>
          <w:szCs w:val="19"/>
        </w:rPr>
      </w:pPr>
    </w:p>
    <w:p w14:paraId="1DA87C0A" w14:textId="77777777" w:rsidR="006F7858" w:rsidRPr="0051439E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CA6944">
        <w:rPr>
          <w:rFonts w:ascii="Times New Roman" w:eastAsia="Times New Roman" w:hAnsi="Times New Roman" w:cs="Times New Roman"/>
          <w:spacing w:val="-1"/>
          <w:sz w:val="23"/>
          <w:szCs w:val="23"/>
        </w:rPr>
        <w:t>š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A767B3">
        <w:rPr>
          <w:rFonts w:ascii="Times New Roman" w:eastAsia="Times New Roman" w:hAnsi="Times New Roman" w:cs="Times New Roman"/>
          <w:sz w:val="23"/>
          <w:szCs w:val="23"/>
        </w:rPr>
        <w:t xml:space="preserve">rá 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kom</w:t>
      </w:r>
      <w:r w:rsidRPr="00CA6944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CA6944">
        <w:rPr>
          <w:rFonts w:ascii="Times New Roman" w:eastAsia="Times New Roman" w:hAnsi="Times New Roman" w:cs="Times New Roman"/>
          <w:sz w:val="23"/>
          <w:szCs w:val="23"/>
        </w:rPr>
        <w:t>ik</w:t>
      </w:r>
      <w:r w:rsidRPr="00CA6944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606A24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A767B3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606A24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606A2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2E26E4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="00A767B3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lu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A767B3">
        <w:rPr>
          <w:rFonts w:ascii="Times New Roman" w:eastAsia="Times New Roman" w:hAnsi="Times New Roman" w:cs="Times New Roman"/>
          <w:sz w:val="23"/>
          <w:szCs w:val="23"/>
        </w:rPr>
        <w:t xml:space="preserve">ními </w:t>
      </w:r>
      <w:r w:rsidRPr="000A634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A634B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0A634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A634B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316D28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A767B3">
        <w:rPr>
          <w:rFonts w:ascii="Times New Roman" w:eastAsia="Times New Roman" w:hAnsi="Times New Roman" w:cs="Times New Roman"/>
          <w:sz w:val="23"/>
          <w:szCs w:val="23"/>
        </w:rPr>
        <w:t>mi</w:t>
      </w:r>
      <w:r w:rsidRPr="00316D2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767B3">
        <w:rPr>
          <w:rFonts w:ascii="Times New Roman" w:eastAsia="Times New Roman" w:hAnsi="Times New Roman" w:cs="Times New Roman"/>
          <w:sz w:val="23"/>
          <w:szCs w:val="23"/>
        </w:rPr>
        <w:t xml:space="preserve">bude 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94603C">
        <w:rPr>
          <w:rFonts w:ascii="Times New Roman" w:eastAsia="Times New Roman" w:hAnsi="Times New Roman" w:cs="Times New Roman"/>
          <w:sz w:val="23"/>
          <w:szCs w:val="23"/>
        </w:rPr>
        <w:t>íh</w:t>
      </w:r>
      <w:r w:rsidRPr="0094603C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A767B3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F463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0560B7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560B7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tř</w:t>
      </w:r>
      <w:r w:rsidRPr="0017285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72850">
        <w:rPr>
          <w:rFonts w:ascii="Times New Roman" w:eastAsia="Times New Roman" w:hAnsi="Times New Roman" w:cs="Times New Roman"/>
          <w:sz w:val="23"/>
          <w:szCs w:val="23"/>
        </w:rPr>
        <w:t>dn</w:t>
      </w:r>
      <w:r w:rsidRPr="00172850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ím opr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ný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 xml:space="preserve">ob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ný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h to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0318C2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mlou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ou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318C2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0318C2">
        <w:rPr>
          <w:rFonts w:ascii="Times New Roman" w:eastAsia="Times New Roman" w:hAnsi="Times New Roman" w:cs="Times New Roman"/>
          <w:sz w:val="23"/>
          <w:szCs w:val="23"/>
        </w:rPr>
        <w:t>o ji</w:t>
      </w:r>
      <w:r w:rsidRPr="000318C2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i po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ř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ý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tup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ů.</w:t>
      </w:r>
    </w:p>
    <w:p w14:paraId="63AB5835" w14:textId="77777777" w:rsidR="006F7858" w:rsidRPr="0051439E" w:rsidRDefault="006F7858" w:rsidP="008F38E0">
      <w:pPr>
        <w:spacing w:before="2" w:after="0" w:line="288" w:lineRule="auto"/>
        <w:jc w:val="both"/>
        <w:rPr>
          <w:sz w:val="20"/>
          <w:szCs w:val="20"/>
        </w:rPr>
      </w:pPr>
    </w:p>
    <w:p w14:paraId="3F63DB85" w14:textId="6CA797A7" w:rsidR="006F7858" w:rsidRPr="0051439E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Os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51439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opr</w:t>
      </w:r>
      <w:r w:rsidRPr="0051439E">
        <w:rPr>
          <w:rFonts w:ascii="Times New Roman" w:eastAsia="Times New Roman" w:hAnsi="Times New Roman" w:cs="Times New Roman"/>
          <w:spacing w:val="3"/>
          <w:sz w:val="23"/>
          <w:szCs w:val="23"/>
        </w:rPr>
        <w:t>á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né</w:t>
      </w:r>
      <w:r w:rsidRPr="0051439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ěcec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51439E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ln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51439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51439E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51439E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le</w:t>
      </w:r>
      <w:r w:rsidRPr="0051439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51439E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louv</w:t>
      </w:r>
      <w:r w:rsidRPr="0051439E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51439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če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tně</w:t>
      </w:r>
      <w:r w:rsidRPr="0051439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a pod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70C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předávací protokol nebo </w:t>
      </w:r>
      <w:r w:rsidR="00170C89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ač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í pro</w:t>
      </w:r>
      <w:r w:rsidRPr="0051439E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51439E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kol</w:t>
      </w:r>
      <w:r w:rsidRPr="0051439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51439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51439E">
        <w:rPr>
          <w:rFonts w:ascii="Times New Roman" w:eastAsia="Times New Roman" w:hAnsi="Times New Roman" w:cs="Times New Roman"/>
          <w:sz w:val="23"/>
          <w:szCs w:val="23"/>
        </w:rPr>
        <w:t>ou:</w:t>
      </w:r>
    </w:p>
    <w:p w14:paraId="74E9573A" w14:textId="77777777" w:rsidR="006F7858" w:rsidRPr="0051439E" w:rsidRDefault="006F7858" w:rsidP="008F38E0">
      <w:pPr>
        <w:spacing w:before="6" w:after="0" w:line="288" w:lineRule="auto"/>
        <w:jc w:val="both"/>
        <w:rPr>
          <w:sz w:val="19"/>
          <w:szCs w:val="19"/>
        </w:rPr>
      </w:pPr>
    </w:p>
    <w:p w14:paraId="36C44B13" w14:textId="77777777" w:rsidR="004C0325" w:rsidRPr="00A767B3" w:rsidRDefault="0014290A" w:rsidP="008F38E0">
      <w:pPr>
        <w:tabs>
          <w:tab w:val="left" w:pos="2940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767B3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z</w:t>
      </w:r>
      <w:r w:rsidRPr="00A767B3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D</w:t>
      </w:r>
      <w:r w:rsidRPr="00A767B3">
        <w:rPr>
          <w:rFonts w:ascii="Times New Roman" w:eastAsia="Times New Roman" w:hAnsi="Times New Roman" w:cs="Times New Roman"/>
          <w:b/>
          <w:sz w:val="23"/>
          <w:szCs w:val="23"/>
        </w:rPr>
        <w:t>od</w:t>
      </w:r>
      <w:r w:rsidRPr="00A767B3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v</w:t>
      </w:r>
      <w:r w:rsidRPr="00A767B3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A767B3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l</w:t>
      </w:r>
      <w:r w:rsidRPr="00A767B3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14:paraId="2380ED3F" w14:textId="7EA815CE" w:rsidR="00231B35" w:rsidRPr="00130760" w:rsidRDefault="00106701" w:rsidP="008F38E0">
      <w:pPr>
        <w:tabs>
          <w:tab w:val="left" w:pos="2940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0"/>
          <w:highlight w:val="lightGray"/>
        </w:rPr>
        <w:t>………………..</w:t>
      </w:r>
    </w:p>
    <w:p w14:paraId="241A5F75" w14:textId="1427D9DE" w:rsidR="000843E7" w:rsidRPr="00130760" w:rsidRDefault="000843E7" w:rsidP="008F38E0">
      <w:pPr>
        <w:tabs>
          <w:tab w:val="left" w:pos="2268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0760">
        <w:rPr>
          <w:rFonts w:ascii="Times New Roman" w:eastAsia="Times New Roman" w:hAnsi="Times New Roman" w:cs="Times New Roman"/>
          <w:sz w:val="23"/>
          <w:szCs w:val="23"/>
        </w:rPr>
        <w:t>e-mail:</w:t>
      </w:r>
      <w:r w:rsidR="00433EA0" w:rsidRPr="001307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30760">
        <w:rPr>
          <w:rFonts w:ascii="Times New Roman" w:eastAsia="Times New Roman" w:hAnsi="Times New Roman" w:cs="Times New Roman"/>
          <w:sz w:val="23"/>
          <w:szCs w:val="23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  <w:r w:rsidR="001307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2CCCF9E" w14:textId="7B30A0FD" w:rsidR="006F7858" w:rsidRDefault="000843E7" w:rsidP="008F38E0">
      <w:pPr>
        <w:tabs>
          <w:tab w:val="left" w:pos="2268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760">
        <w:rPr>
          <w:rFonts w:ascii="Times New Roman" w:eastAsia="Times New Roman" w:hAnsi="Times New Roman" w:cs="Times New Roman"/>
          <w:sz w:val="23"/>
          <w:szCs w:val="23"/>
        </w:rPr>
        <w:t>tel:</w:t>
      </w:r>
      <w:r w:rsidR="00433EA0" w:rsidRPr="001307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30049" w:rsidRPr="00130760">
        <w:rPr>
          <w:rFonts w:ascii="Times New Roman" w:eastAsia="Times New Roman" w:hAnsi="Times New Roman" w:cs="Times New Roman"/>
          <w:sz w:val="23"/>
          <w:szCs w:val="23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</w:p>
    <w:p w14:paraId="7B068B0C" w14:textId="77777777" w:rsidR="00130760" w:rsidRDefault="00130760" w:rsidP="008F38E0">
      <w:pPr>
        <w:tabs>
          <w:tab w:val="left" w:pos="2268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4E12D2" w14:textId="0050D6C0" w:rsidR="00130760" w:rsidRDefault="00106701" w:rsidP="008F38E0">
      <w:pPr>
        <w:tabs>
          <w:tab w:val="left" w:pos="2268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0"/>
          <w:highlight w:val="lightGray"/>
        </w:rPr>
        <w:t>………………..</w:t>
      </w:r>
    </w:p>
    <w:p w14:paraId="3F91EDF2" w14:textId="0ABEF279" w:rsidR="00130760" w:rsidRPr="00130760" w:rsidRDefault="00130760" w:rsidP="008F38E0">
      <w:pPr>
        <w:tabs>
          <w:tab w:val="left" w:pos="2268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e-mail: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3735045E" w14:textId="526B7DB0" w:rsidR="00130760" w:rsidRPr="00A767B3" w:rsidRDefault="00130760" w:rsidP="008F38E0">
      <w:pPr>
        <w:tabs>
          <w:tab w:val="left" w:pos="2268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0760">
        <w:rPr>
          <w:rFonts w:ascii="Times New Roman" w:eastAsia="Times New Roman" w:hAnsi="Times New Roman" w:cs="Times New Roman"/>
          <w:sz w:val="23"/>
          <w:szCs w:val="23"/>
        </w:rPr>
        <w:t xml:space="preserve">tel: </w:t>
      </w:r>
      <w:r w:rsidRPr="00130760">
        <w:rPr>
          <w:rFonts w:ascii="Times New Roman" w:eastAsia="Times New Roman" w:hAnsi="Times New Roman" w:cs="Times New Roman"/>
          <w:sz w:val="23"/>
          <w:szCs w:val="23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</w:p>
    <w:p w14:paraId="2A4254D4" w14:textId="77777777" w:rsidR="00130760" w:rsidRDefault="00130760" w:rsidP="008F38E0">
      <w:pPr>
        <w:tabs>
          <w:tab w:val="left" w:pos="2940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spacing w:val="-1"/>
          <w:sz w:val="23"/>
          <w:szCs w:val="23"/>
        </w:rPr>
      </w:pPr>
    </w:p>
    <w:p w14:paraId="26459826" w14:textId="77777777" w:rsidR="004C0325" w:rsidRPr="00A767B3" w:rsidRDefault="0014290A" w:rsidP="008F38E0">
      <w:pPr>
        <w:tabs>
          <w:tab w:val="left" w:pos="2940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767B3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z</w:t>
      </w:r>
      <w:r w:rsidRPr="00A767B3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O</w:t>
      </w:r>
      <w:r w:rsidRPr="00A767B3">
        <w:rPr>
          <w:rFonts w:ascii="Times New Roman" w:eastAsia="Times New Roman" w:hAnsi="Times New Roman" w:cs="Times New Roman"/>
          <w:b/>
          <w:sz w:val="23"/>
          <w:szCs w:val="23"/>
        </w:rPr>
        <w:t>bj</w:t>
      </w:r>
      <w:r w:rsidRPr="00A767B3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b/>
          <w:sz w:val="23"/>
          <w:szCs w:val="23"/>
        </w:rPr>
        <w:t>dn</w:t>
      </w:r>
      <w:r w:rsidRPr="00A767B3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A767B3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l</w:t>
      </w:r>
      <w:r w:rsidRPr="00A767B3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14:paraId="186440F3" w14:textId="77777777" w:rsidR="00106701" w:rsidRDefault="00106701" w:rsidP="008F38E0">
      <w:pPr>
        <w:tabs>
          <w:tab w:val="left" w:pos="2268"/>
        </w:tabs>
        <w:spacing w:after="0" w:line="240" w:lineRule="auto"/>
        <w:ind w:left="824" w:right="-20"/>
        <w:jc w:val="both"/>
        <w:rPr>
          <w:sz w:val="20"/>
        </w:rPr>
      </w:pPr>
      <w:r>
        <w:rPr>
          <w:sz w:val="20"/>
          <w:highlight w:val="lightGray"/>
        </w:rPr>
        <w:t>………………..</w:t>
      </w:r>
    </w:p>
    <w:p w14:paraId="026F9B85" w14:textId="3FC9BD60" w:rsidR="000843E7" w:rsidRPr="00130760" w:rsidRDefault="000843E7" w:rsidP="008F38E0">
      <w:pPr>
        <w:tabs>
          <w:tab w:val="left" w:pos="2268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0760">
        <w:rPr>
          <w:rFonts w:ascii="Times New Roman" w:eastAsia="Times New Roman" w:hAnsi="Times New Roman" w:cs="Times New Roman"/>
          <w:sz w:val="23"/>
          <w:szCs w:val="23"/>
        </w:rPr>
        <w:t>e-mail:</w:t>
      </w:r>
      <w:r w:rsidR="00433EA0" w:rsidRPr="001307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30049" w:rsidRPr="00130760">
        <w:rPr>
          <w:rFonts w:ascii="Times New Roman" w:eastAsia="Times New Roman" w:hAnsi="Times New Roman" w:cs="Times New Roman"/>
          <w:sz w:val="23"/>
          <w:szCs w:val="23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  <w:r w:rsidR="00F6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3711C9C" w14:textId="23FCF728" w:rsidR="00231B35" w:rsidRDefault="000843E7" w:rsidP="00106701">
      <w:pPr>
        <w:tabs>
          <w:tab w:val="left" w:pos="2268"/>
        </w:tabs>
        <w:spacing w:after="0" w:line="240" w:lineRule="auto"/>
        <w:ind w:left="824" w:right="-20"/>
        <w:jc w:val="both"/>
        <w:rPr>
          <w:sz w:val="20"/>
          <w:highlight w:val="lightGray"/>
        </w:rPr>
      </w:pPr>
      <w:r w:rsidRPr="00130760">
        <w:rPr>
          <w:rFonts w:ascii="Times New Roman" w:eastAsia="Times New Roman" w:hAnsi="Times New Roman" w:cs="Times New Roman"/>
          <w:sz w:val="23"/>
          <w:szCs w:val="23"/>
        </w:rPr>
        <w:t>tel:</w:t>
      </w:r>
      <w:r w:rsidR="00433EA0" w:rsidRPr="001307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30049" w:rsidRPr="00130760">
        <w:rPr>
          <w:rFonts w:ascii="Times New Roman" w:eastAsia="Times New Roman" w:hAnsi="Times New Roman" w:cs="Times New Roman"/>
          <w:sz w:val="23"/>
          <w:szCs w:val="23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</w:p>
    <w:p w14:paraId="3AA289DB" w14:textId="77777777" w:rsidR="00106701" w:rsidRPr="00A76444" w:rsidRDefault="00106701" w:rsidP="00106701">
      <w:pPr>
        <w:tabs>
          <w:tab w:val="left" w:pos="2268"/>
        </w:tabs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14:paraId="6563580C" w14:textId="77777777" w:rsidR="00595742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767B3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př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e do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ně opr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ný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h o</w:t>
      </w:r>
      <w:r w:rsidRPr="00A767B3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ob n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 xml:space="preserve">bo 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ont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ktn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í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h ú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jů u ni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h u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ný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h,</w:t>
      </w:r>
      <w:r w:rsidRPr="00A767B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ko</w:t>
      </w:r>
      <w:r w:rsidRPr="00A767B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767B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l.,</w:t>
      </w:r>
      <w:r w:rsidRPr="00A767B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pod.,</w:t>
      </w:r>
      <w:r w:rsidRPr="00A767B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po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inná</w:t>
      </w:r>
      <w:r w:rsidRPr="00A767B3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ml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uv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A767B3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tr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A767B3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dor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č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A767B3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pí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né o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A767B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o t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A767B3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ě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ě</w:t>
      </w:r>
      <w:r w:rsidRPr="00A767B3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dru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é</w:t>
      </w:r>
      <w:r w:rsidRPr="00A767B3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mlu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A767B3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ně</w:t>
      </w:r>
      <w:r w:rsidRPr="00A767B3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z</w:t>
      </w:r>
      <w:r w:rsidRPr="00A767B3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767B3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eč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ho</w:t>
      </w:r>
      <w:r w:rsidRPr="00A767B3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odk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767B3"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767B3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mto</w:t>
      </w:r>
      <w:r w:rsidRPr="00A767B3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př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ě</w:t>
      </w:r>
      <w:r w:rsidRPr="00A767B3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ní</w:t>
      </w:r>
      <w:r w:rsidRPr="00A767B3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utné u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ír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t dod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A767B3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 w:rsidR="0010123E">
        <w:rPr>
          <w:rFonts w:ascii="Times New Roman" w:eastAsia="Times New Roman" w:hAnsi="Times New Roman" w:cs="Times New Roman"/>
          <w:sz w:val="23"/>
          <w:szCs w:val="23"/>
        </w:rPr>
        <w:t>k této</w:t>
      </w:r>
      <w:r w:rsidRPr="00A767B3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A767B3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mlouv</w:t>
      </w:r>
      <w:r w:rsidR="0010123E">
        <w:rPr>
          <w:rFonts w:ascii="Times New Roman" w:eastAsia="Times New Roman" w:hAnsi="Times New Roman" w:cs="Times New Roman"/>
          <w:spacing w:val="-5"/>
          <w:sz w:val="23"/>
          <w:szCs w:val="23"/>
        </w:rPr>
        <w:t>ě</w:t>
      </w:r>
      <w:r w:rsidRPr="00A767B3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F35BA39" w14:textId="77777777" w:rsidR="000843E7" w:rsidRDefault="000843E7" w:rsidP="008F38E0">
      <w:pPr>
        <w:pStyle w:val="Odstavecseseznamem"/>
        <w:tabs>
          <w:tab w:val="left" w:pos="820"/>
        </w:tabs>
        <w:spacing w:after="0" w:line="288" w:lineRule="auto"/>
        <w:ind w:left="821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B35EBD5" w14:textId="64D6DA2C" w:rsidR="00595742" w:rsidRDefault="00FF6C1F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Dodavatel</w:t>
      </w:r>
      <w:r w:rsidRPr="0059574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 xml:space="preserve">stanovuje pro plnění </w:t>
      </w:r>
      <w:r w:rsidR="00543937">
        <w:rPr>
          <w:rFonts w:ascii="Times New Roman" w:eastAsia="Times New Roman" w:hAnsi="Times New Roman" w:cs="Times New Roman"/>
          <w:sz w:val="23"/>
          <w:szCs w:val="23"/>
        </w:rPr>
        <w:t>P</w:t>
      </w:r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 xml:space="preserve">ředmětu </w:t>
      </w:r>
      <w:r w:rsidR="00543937">
        <w:rPr>
          <w:rFonts w:ascii="Times New Roman" w:eastAsia="Times New Roman" w:hAnsi="Times New Roman" w:cs="Times New Roman"/>
          <w:sz w:val="23"/>
          <w:szCs w:val="23"/>
        </w:rPr>
        <w:t>s</w:t>
      </w:r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>mlouvy osobu odpovídající za kvalitu p</w:t>
      </w:r>
      <w:r w:rsidR="00543937">
        <w:rPr>
          <w:rFonts w:ascii="Times New Roman" w:eastAsia="Times New Roman" w:hAnsi="Times New Roman" w:cs="Times New Roman"/>
          <w:sz w:val="23"/>
          <w:szCs w:val="23"/>
        </w:rPr>
        <w:t>rovádění Předmětu smlouvy</w:t>
      </w:r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>, která splňuje požadavek cert</w:t>
      </w:r>
      <w:r w:rsidR="00595742">
        <w:rPr>
          <w:rFonts w:ascii="Times New Roman" w:eastAsia="Times New Roman" w:hAnsi="Times New Roman" w:cs="Times New Roman"/>
          <w:sz w:val="23"/>
          <w:szCs w:val="23"/>
        </w:rPr>
        <w:t>ifikace Adobe minimálně jedné z </w:t>
      </w:r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 xml:space="preserve">těchto oblastí: Adobe </w:t>
      </w:r>
      <w:proofErr w:type="spellStart"/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>LiveCycle</w:t>
      </w:r>
      <w:proofErr w:type="spellEnd"/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 xml:space="preserve"> ES, Adobe </w:t>
      </w:r>
      <w:proofErr w:type="spellStart"/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>Experience</w:t>
      </w:r>
      <w:proofErr w:type="spellEnd"/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>Manager</w:t>
      </w:r>
      <w:proofErr w:type="spellEnd"/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 xml:space="preserve">, Adobe </w:t>
      </w:r>
      <w:proofErr w:type="spellStart"/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>Acrobat</w:t>
      </w:r>
      <w:proofErr w:type="spellEnd"/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543937">
        <w:rPr>
          <w:rFonts w:ascii="Times New Roman" w:eastAsia="Times New Roman" w:hAnsi="Times New Roman" w:cs="Times New Roman"/>
          <w:sz w:val="23"/>
          <w:szCs w:val="23"/>
        </w:rPr>
        <w:t>Dodavatel</w:t>
      </w:r>
      <w:r w:rsidR="00543937" w:rsidRPr="0059574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95742" w:rsidRPr="00595742">
        <w:rPr>
          <w:rFonts w:ascii="Times New Roman" w:eastAsia="Times New Roman" w:hAnsi="Times New Roman" w:cs="Times New Roman"/>
          <w:sz w:val="23"/>
          <w:szCs w:val="23"/>
        </w:rPr>
        <w:t xml:space="preserve">stanovuje tuto osobu odpovídající za kvalitu </w:t>
      </w:r>
      <w:r w:rsidR="000843E7">
        <w:rPr>
          <w:rFonts w:ascii="Times New Roman" w:eastAsia="Times New Roman" w:hAnsi="Times New Roman" w:cs="Times New Roman"/>
          <w:sz w:val="23"/>
          <w:szCs w:val="23"/>
        </w:rPr>
        <w:t>provádění Předmětu smlouvy:</w:t>
      </w:r>
    </w:p>
    <w:p w14:paraId="6BC35BBB" w14:textId="77777777" w:rsidR="00130760" w:rsidRDefault="00130760" w:rsidP="008F38E0">
      <w:pPr>
        <w:pStyle w:val="Odstavecseseznamem"/>
        <w:tabs>
          <w:tab w:val="left" w:pos="820"/>
        </w:tabs>
        <w:spacing w:after="0" w:line="288" w:lineRule="auto"/>
        <w:ind w:left="821" w:right="5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A51D07" w14:textId="1ACEC1C8" w:rsidR="000843E7" w:rsidRPr="00130760" w:rsidRDefault="00106701" w:rsidP="008F38E0">
      <w:pPr>
        <w:pStyle w:val="Odstavecseseznamem"/>
        <w:tabs>
          <w:tab w:val="left" w:pos="820"/>
        </w:tabs>
        <w:spacing w:after="0" w:line="240" w:lineRule="auto"/>
        <w:ind w:left="821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0"/>
          <w:highlight w:val="lightGray"/>
        </w:rPr>
        <w:t>………………..</w:t>
      </w:r>
    </w:p>
    <w:p w14:paraId="3F57566E" w14:textId="6B9BDEB3" w:rsidR="000843E7" w:rsidRPr="00130760" w:rsidRDefault="000843E7" w:rsidP="008F38E0">
      <w:pPr>
        <w:pStyle w:val="Odstavecseseznamem"/>
        <w:tabs>
          <w:tab w:val="left" w:pos="2268"/>
        </w:tabs>
        <w:spacing w:after="0" w:line="240" w:lineRule="auto"/>
        <w:ind w:left="821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0760">
        <w:rPr>
          <w:rFonts w:ascii="Times New Roman" w:eastAsia="Times New Roman" w:hAnsi="Times New Roman" w:cs="Times New Roman"/>
          <w:sz w:val="23"/>
          <w:szCs w:val="23"/>
        </w:rPr>
        <w:t>e-mail:</w:t>
      </w:r>
      <w:r w:rsidR="00433EA0" w:rsidRPr="001307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30049" w:rsidRPr="00130760">
        <w:rPr>
          <w:rFonts w:ascii="Times New Roman" w:eastAsia="Times New Roman" w:hAnsi="Times New Roman" w:cs="Times New Roman"/>
          <w:sz w:val="23"/>
          <w:szCs w:val="23"/>
        </w:rPr>
        <w:tab/>
      </w:r>
      <w:hyperlink r:id="rId9" w:history="1">
        <w:r w:rsidR="00106701">
          <w:rPr>
            <w:sz w:val="20"/>
            <w:highlight w:val="lightGray"/>
          </w:rPr>
          <w:t>……………</w:t>
        </w:r>
        <w:proofErr w:type="gramStart"/>
        <w:r w:rsidR="00106701">
          <w:rPr>
            <w:sz w:val="20"/>
            <w:highlight w:val="lightGray"/>
          </w:rPr>
          <w:t>…..</w:t>
        </w:r>
      </w:hyperlink>
      <w:proofErr w:type="gramEnd"/>
      <w:r w:rsidR="001307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9B9F58" w14:textId="499FE9FA" w:rsidR="000843E7" w:rsidRDefault="000843E7" w:rsidP="008F38E0">
      <w:pPr>
        <w:pStyle w:val="Odstavecseseznamem"/>
        <w:tabs>
          <w:tab w:val="left" w:pos="2268"/>
        </w:tabs>
        <w:spacing w:after="0" w:line="240" w:lineRule="auto"/>
        <w:ind w:left="821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0760">
        <w:rPr>
          <w:rFonts w:ascii="Times New Roman" w:eastAsia="Times New Roman" w:hAnsi="Times New Roman" w:cs="Times New Roman"/>
          <w:sz w:val="23"/>
          <w:szCs w:val="23"/>
        </w:rPr>
        <w:t>tel:</w:t>
      </w:r>
      <w:r w:rsidR="00433EA0" w:rsidRPr="001307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30049" w:rsidRPr="00130760">
        <w:rPr>
          <w:rFonts w:ascii="Times New Roman" w:eastAsia="Times New Roman" w:hAnsi="Times New Roman" w:cs="Times New Roman"/>
          <w:sz w:val="23"/>
          <w:szCs w:val="23"/>
        </w:rPr>
        <w:tab/>
      </w:r>
      <w:r w:rsidR="00106701">
        <w:rPr>
          <w:sz w:val="20"/>
          <w:highlight w:val="lightGray"/>
        </w:rPr>
        <w:t>……………</w:t>
      </w:r>
      <w:proofErr w:type="gramStart"/>
      <w:r w:rsidR="00106701">
        <w:rPr>
          <w:sz w:val="20"/>
          <w:highlight w:val="lightGray"/>
        </w:rPr>
        <w:t>…..</w:t>
      </w:r>
      <w:proofErr w:type="gramEnd"/>
    </w:p>
    <w:p w14:paraId="7D68A4FD" w14:textId="77777777" w:rsidR="000843E7" w:rsidRDefault="000843E7" w:rsidP="008F38E0">
      <w:pPr>
        <w:pStyle w:val="Odstavecseseznamem"/>
        <w:tabs>
          <w:tab w:val="left" w:pos="820"/>
        </w:tabs>
        <w:spacing w:after="0" w:line="288" w:lineRule="auto"/>
        <w:ind w:left="821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28E85D5" w14:textId="48DEA235" w:rsidR="00C1078F" w:rsidRDefault="00595742" w:rsidP="008F38E0">
      <w:pPr>
        <w:pStyle w:val="Odstavecseseznamem"/>
        <w:tabs>
          <w:tab w:val="left" w:pos="820"/>
        </w:tabs>
        <w:spacing w:after="0" w:line="288" w:lineRule="auto"/>
        <w:ind w:left="821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95742">
        <w:rPr>
          <w:rFonts w:ascii="Times New Roman" w:eastAsia="Times New Roman" w:hAnsi="Times New Roman" w:cs="Times New Roman"/>
          <w:sz w:val="23"/>
          <w:szCs w:val="23"/>
        </w:rPr>
        <w:t xml:space="preserve">Smluvní strany prohlašují, že </w:t>
      </w:r>
      <w:r w:rsidR="00FF6C1F">
        <w:rPr>
          <w:rFonts w:ascii="Times New Roman" w:eastAsia="Times New Roman" w:hAnsi="Times New Roman" w:cs="Times New Roman"/>
          <w:sz w:val="23"/>
          <w:szCs w:val="23"/>
        </w:rPr>
        <w:t>Dodavatel</w:t>
      </w:r>
      <w:r w:rsidR="00FF6C1F" w:rsidRPr="0059574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95742">
        <w:rPr>
          <w:rFonts w:ascii="Times New Roman" w:eastAsia="Times New Roman" w:hAnsi="Times New Roman" w:cs="Times New Roman"/>
          <w:sz w:val="23"/>
          <w:szCs w:val="23"/>
        </w:rPr>
        <w:t xml:space="preserve">k prokázání požadované certifikace osoby odpovídající za kvalitu </w:t>
      </w:r>
      <w:r w:rsidR="00543937">
        <w:rPr>
          <w:rFonts w:ascii="Times New Roman" w:eastAsia="Times New Roman" w:hAnsi="Times New Roman" w:cs="Times New Roman"/>
          <w:sz w:val="23"/>
          <w:szCs w:val="23"/>
        </w:rPr>
        <w:t>provádění Předmětu smlouvy</w:t>
      </w:r>
      <w:r w:rsidRPr="00595742">
        <w:rPr>
          <w:rFonts w:ascii="Times New Roman" w:eastAsia="Times New Roman" w:hAnsi="Times New Roman" w:cs="Times New Roman"/>
          <w:sz w:val="23"/>
          <w:szCs w:val="23"/>
        </w:rPr>
        <w:t xml:space="preserve"> dle tohoto ustanovení předložil nabyvateli před podpisem této Smlouvy příslušný certifikát.</w:t>
      </w:r>
    </w:p>
    <w:p w14:paraId="20B1030A" w14:textId="77777777" w:rsidR="00543937" w:rsidRPr="00595742" w:rsidRDefault="00543937" w:rsidP="008F38E0">
      <w:pPr>
        <w:pStyle w:val="Odstavecseseznamem"/>
        <w:tabs>
          <w:tab w:val="left" w:pos="820"/>
        </w:tabs>
        <w:spacing w:after="0" w:line="288" w:lineRule="auto"/>
        <w:ind w:left="821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1CE5520" w14:textId="3CFE7014" w:rsidR="00C1078F" w:rsidRPr="00D122F0" w:rsidRDefault="00C1078F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22F0">
        <w:rPr>
          <w:rFonts w:ascii="Times New Roman" w:eastAsia="Times New Roman" w:hAnsi="Times New Roman" w:cs="Times New Roman"/>
          <w:sz w:val="23"/>
          <w:szCs w:val="23"/>
        </w:rPr>
        <w:t xml:space="preserve">V případě změny této osoby odpovídající za kvalitu provádění Předmětu smlouvy či v případě, kdy osoba odpovídající za kvalitu provádění Předmětu smlouvy přestane splňovat </w:t>
      </w:r>
      <w:r w:rsidR="003137F0" w:rsidRPr="00D122F0">
        <w:rPr>
          <w:rFonts w:ascii="Times New Roman" w:eastAsia="Times New Roman" w:hAnsi="Times New Roman" w:cs="Times New Roman"/>
          <w:sz w:val="23"/>
          <w:szCs w:val="23"/>
        </w:rPr>
        <w:t>požadovanou certifikaci,</w:t>
      </w:r>
      <w:r w:rsidRPr="00D122F0">
        <w:rPr>
          <w:rFonts w:ascii="Times New Roman" w:eastAsia="Times New Roman" w:hAnsi="Times New Roman" w:cs="Times New Roman"/>
          <w:sz w:val="23"/>
          <w:szCs w:val="23"/>
        </w:rPr>
        <w:t xml:space="preserve"> je Dodavatel povinen Objednateli</w:t>
      </w:r>
      <w:r w:rsidR="00D04869">
        <w:rPr>
          <w:rFonts w:ascii="Times New Roman" w:eastAsia="Times New Roman" w:hAnsi="Times New Roman" w:cs="Times New Roman"/>
          <w:sz w:val="23"/>
          <w:szCs w:val="23"/>
        </w:rPr>
        <w:t xml:space="preserve"> do 10 kalendářních dnů ode dne, kdy taková skutečnost nastala, </w:t>
      </w:r>
      <w:r w:rsidRPr="00D122F0">
        <w:rPr>
          <w:rFonts w:ascii="Times New Roman" w:eastAsia="Times New Roman" w:hAnsi="Times New Roman" w:cs="Times New Roman"/>
          <w:sz w:val="23"/>
          <w:szCs w:val="23"/>
        </w:rPr>
        <w:t xml:space="preserve">písemně oznámit novou osobu odpovídající za kvalitu provádění Předmětu </w:t>
      </w:r>
      <w:r w:rsidR="00D04869">
        <w:rPr>
          <w:rFonts w:ascii="Times New Roman" w:eastAsia="Times New Roman" w:hAnsi="Times New Roman" w:cs="Times New Roman"/>
          <w:sz w:val="23"/>
          <w:szCs w:val="23"/>
        </w:rPr>
        <w:t>smlouvy</w:t>
      </w:r>
      <w:r w:rsidRPr="00D122F0">
        <w:rPr>
          <w:rFonts w:ascii="Times New Roman" w:eastAsia="Times New Roman" w:hAnsi="Times New Roman" w:cs="Times New Roman"/>
          <w:sz w:val="23"/>
          <w:szCs w:val="23"/>
        </w:rPr>
        <w:t>, včetně předložení příslušného certifikátu této osoby k prokázání požadované certifikace. Tato změna není důvodem sepsání dodatku k této Smlouvě.</w:t>
      </w:r>
    </w:p>
    <w:p w14:paraId="23A472D6" w14:textId="77777777" w:rsidR="006F7858" w:rsidRPr="00567474" w:rsidRDefault="006F7858" w:rsidP="008F38E0">
      <w:pPr>
        <w:spacing w:before="6" w:after="0" w:line="288" w:lineRule="auto"/>
        <w:jc w:val="both"/>
        <w:rPr>
          <w:sz w:val="20"/>
          <w:szCs w:val="20"/>
        </w:rPr>
      </w:pPr>
    </w:p>
    <w:p w14:paraId="76D636C8" w14:textId="77777777" w:rsidR="00D269EC" w:rsidRDefault="00D269EC" w:rsidP="008F38E0">
      <w:pPr>
        <w:pStyle w:val="Odstavecseseznamem"/>
        <w:numPr>
          <w:ilvl w:val="0"/>
          <w:numId w:val="3"/>
        </w:numPr>
        <w:tabs>
          <w:tab w:val="left" w:pos="68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69EC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UVEŘEJŇOVÁNÍ INFORMACÍ</w:t>
      </w:r>
    </w:p>
    <w:p w14:paraId="13009BF5" w14:textId="77777777" w:rsidR="00D269EC" w:rsidRPr="00D269EC" w:rsidRDefault="00D269EC" w:rsidP="008F38E0">
      <w:pPr>
        <w:spacing w:after="0" w:line="288" w:lineRule="auto"/>
        <w:jc w:val="both"/>
        <w:rPr>
          <w:sz w:val="20"/>
          <w:szCs w:val="20"/>
        </w:rPr>
      </w:pPr>
    </w:p>
    <w:p w14:paraId="196BBEE1" w14:textId="24F49F99" w:rsidR="00D269EC" w:rsidRDefault="00D269EC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Dodavatel </w:t>
      </w:r>
      <w:r w:rsidRPr="00D269EC">
        <w:rPr>
          <w:rFonts w:ascii="Times New Roman" w:eastAsia="Times New Roman" w:hAnsi="Times New Roman" w:cs="Times New Roman"/>
          <w:sz w:val="23"/>
          <w:szCs w:val="23"/>
        </w:rPr>
        <w:t>bere na vědomí, že Smlouva včetně jejích příloh a případných dodatků může být uveřejněna na internetových stránkách Objednatele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na jeho profilu zadavatele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>, a dále</w:t>
      </w:r>
      <w:r w:rsidR="00433EA0">
        <w:rPr>
          <w:rFonts w:ascii="Times New Roman" w:eastAsia="Times New Roman" w:hAnsi="Times New Roman" w:cs="Times New Roman"/>
          <w:sz w:val="23"/>
          <w:szCs w:val="23"/>
        </w:rPr>
        <w:t xml:space="preserve"> že bude uveřejněna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 xml:space="preserve"> v </w:t>
      </w:r>
      <w:r w:rsidRPr="00D269EC">
        <w:rPr>
          <w:rFonts w:ascii="Times New Roman" w:eastAsia="Times New Roman" w:hAnsi="Times New Roman" w:cs="Times New Roman"/>
          <w:sz w:val="23"/>
          <w:szCs w:val="23"/>
        </w:rPr>
        <w:t xml:space="preserve">registru smluv dle zákona č. 340/2015 Sb., o zvláštních podmínkách účinnosti některých smluv, uveřejňování těchto smluv a o registru smluv (zákon </w:t>
      </w:r>
      <w:r w:rsidR="00864A88">
        <w:rPr>
          <w:rFonts w:ascii="Times New Roman" w:eastAsia="Times New Roman" w:hAnsi="Times New Roman" w:cs="Times New Roman"/>
          <w:sz w:val="23"/>
          <w:szCs w:val="23"/>
        </w:rPr>
        <w:t>o registru smluv). Uveřejnění v </w:t>
      </w:r>
      <w:r w:rsidRPr="00D269EC">
        <w:rPr>
          <w:rFonts w:ascii="Times New Roman" w:eastAsia="Times New Roman" w:hAnsi="Times New Roman" w:cs="Times New Roman"/>
          <w:sz w:val="23"/>
          <w:szCs w:val="23"/>
        </w:rPr>
        <w:t>registru smluv zajistí Objednatel.</w:t>
      </w:r>
    </w:p>
    <w:p w14:paraId="55866C0B" w14:textId="77777777" w:rsidR="00D269EC" w:rsidRPr="00D269EC" w:rsidRDefault="00D269EC" w:rsidP="008F38E0">
      <w:pPr>
        <w:pStyle w:val="Odstavecseseznamem"/>
        <w:tabs>
          <w:tab w:val="left" w:pos="820"/>
        </w:tabs>
        <w:spacing w:after="0" w:line="288" w:lineRule="auto"/>
        <w:ind w:left="821" w:right="6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0EBC594" w14:textId="77777777" w:rsidR="00D269EC" w:rsidRPr="00D87BD4" w:rsidRDefault="00D269EC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Dodavatel</w:t>
      </w:r>
      <w:r w:rsidRPr="00D269EC">
        <w:rPr>
          <w:rFonts w:ascii="Times New Roman" w:eastAsia="Times New Roman" w:hAnsi="Times New Roman" w:cs="Times New Roman"/>
          <w:sz w:val="23"/>
          <w:szCs w:val="23"/>
        </w:rPr>
        <w:t xml:space="preserve"> bere na vědomí, že Objednatel může uveřejnit na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svém </w:t>
      </w:r>
      <w:r w:rsidRPr="00D269EC">
        <w:rPr>
          <w:rFonts w:ascii="Times New Roman" w:eastAsia="Times New Roman" w:hAnsi="Times New Roman" w:cs="Times New Roman"/>
          <w:sz w:val="23"/>
          <w:szCs w:val="23"/>
        </w:rPr>
        <w:t xml:space="preserve">profilu </w:t>
      </w:r>
      <w:r>
        <w:rPr>
          <w:rFonts w:ascii="Times New Roman" w:eastAsia="Times New Roman" w:hAnsi="Times New Roman" w:cs="Times New Roman"/>
          <w:sz w:val="23"/>
          <w:szCs w:val="23"/>
        </w:rPr>
        <w:t>zadavatele</w:t>
      </w:r>
      <w:r w:rsidRPr="00D269EC">
        <w:rPr>
          <w:rFonts w:ascii="Times New Roman" w:eastAsia="Times New Roman" w:hAnsi="Times New Roman" w:cs="Times New Roman"/>
          <w:sz w:val="23"/>
          <w:szCs w:val="23"/>
        </w:rPr>
        <w:t xml:space="preserve"> výši skutečně uhrazené ceny za plnění předmětu Smlouvy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007819B" w14:textId="77777777" w:rsidR="00D269EC" w:rsidRPr="00D269EC" w:rsidRDefault="00D269EC" w:rsidP="008F38E0">
      <w:p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B03CBB0" w14:textId="77777777" w:rsidR="006F7858" w:rsidRPr="00EB0905" w:rsidRDefault="0014290A" w:rsidP="008F38E0">
      <w:pPr>
        <w:pStyle w:val="Odstavecseseznamem"/>
        <w:numPr>
          <w:ilvl w:val="0"/>
          <w:numId w:val="3"/>
        </w:numPr>
        <w:tabs>
          <w:tab w:val="left" w:pos="680"/>
        </w:tabs>
        <w:spacing w:after="0" w:line="288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43E91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Z</w:t>
      </w:r>
      <w:r w:rsidRPr="00843E9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Á</w:t>
      </w:r>
      <w:r w:rsidRPr="00843E91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Pr="00843E91">
        <w:rPr>
          <w:rFonts w:ascii="Times New Roman" w:eastAsia="Times New Roman" w:hAnsi="Times New Roman" w:cs="Times New Roman"/>
          <w:b/>
          <w:bCs/>
          <w:sz w:val="23"/>
          <w:szCs w:val="23"/>
        </w:rPr>
        <w:t>Ě</w:t>
      </w:r>
      <w:r w:rsidRPr="00843E9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843E91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843E9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ČN</w:t>
      </w:r>
      <w:r w:rsidRPr="00843E91">
        <w:rPr>
          <w:rFonts w:ascii="Times New Roman" w:eastAsia="Times New Roman" w:hAnsi="Times New Roman" w:cs="Times New Roman"/>
          <w:b/>
          <w:bCs/>
          <w:sz w:val="23"/>
          <w:szCs w:val="23"/>
        </w:rPr>
        <w:t>Á</w:t>
      </w:r>
      <w:r w:rsidRPr="00843E9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843E91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 w:rsidRPr="00843E9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Pr="00EB090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Pr="00EB090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 w:rsidRPr="00EB090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 w:rsidRPr="00EB090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Pr="00EB090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Pr="00EB090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Pr="00EB090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Pr="00EB0905">
        <w:rPr>
          <w:rFonts w:ascii="Times New Roman" w:eastAsia="Times New Roman" w:hAnsi="Times New Roman" w:cs="Times New Roman"/>
          <w:b/>
          <w:bCs/>
          <w:sz w:val="23"/>
          <w:szCs w:val="23"/>
        </w:rPr>
        <w:t>Í</w:t>
      </w:r>
    </w:p>
    <w:p w14:paraId="2BA9D124" w14:textId="77777777" w:rsidR="006F7858" w:rsidRPr="00EB0905" w:rsidRDefault="006F7858" w:rsidP="008F38E0">
      <w:pPr>
        <w:spacing w:after="0" w:line="288" w:lineRule="auto"/>
        <w:jc w:val="both"/>
        <w:rPr>
          <w:sz w:val="20"/>
          <w:szCs w:val="20"/>
        </w:rPr>
      </w:pPr>
    </w:p>
    <w:p w14:paraId="2CC92061" w14:textId="28760341" w:rsidR="00E42D37" w:rsidRDefault="009B076B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Tato S</w:t>
      </w:r>
      <w:r w:rsidR="00E42D37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mlouva nabývá platnosti dnem </w:t>
      </w:r>
      <w:r w:rsidR="00BB6AB0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jejího </w:t>
      </w:r>
      <w:r w:rsidR="00E42D37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podpisu oběma smluvními stranami</w:t>
      </w:r>
      <w:r w:rsidR="00DB04B0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="00E42D37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DB04B0">
        <w:rPr>
          <w:rFonts w:ascii="Times New Roman" w:eastAsia="Times New Roman" w:hAnsi="Times New Roman" w:cs="Times New Roman"/>
          <w:spacing w:val="-1"/>
          <w:sz w:val="23"/>
          <w:szCs w:val="23"/>
        </w:rPr>
        <w:t>Ú</w:t>
      </w:r>
      <w:r w:rsidR="00E42D37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činnost </w:t>
      </w:r>
      <w:r w:rsidR="00DB04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Smlouvy ve vztahu k Předmětu smlouvy 1 nastává </w:t>
      </w:r>
      <w:r w:rsidR="00E42D37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dnem uveřejnění</w:t>
      </w:r>
      <w:r w:rsidR="00DB04B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Smlouvy</w:t>
      </w:r>
      <w:r w:rsidR="00E42D37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v registru smluv</w:t>
      </w:r>
      <w:r w:rsidR="00DB04B0">
        <w:rPr>
          <w:rFonts w:ascii="Times New Roman" w:eastAsia="Times New Roman" w:hAnsi="Times New Roman" w:cs="Times New Roman"/>
          <w:spacing w:val="-1"/>
          <w:sz w:val="23"/>
          <w:szCs w:val="23"/>
        </w:rPr>
        <w:t>. Účinnost Smlouvy ve vztahu k Předmětu smlouvy 2 nastává uveřejněním Smlouvy v registru smluv</w:t>
      </w:r>
      <w:r w:rsidR="003041C7">
        <w:rPr>
          <w:rFonts w:ascii="Times New Roman" w:eastAsia="Times New Roman" w:hAnsi="Times New Roman" w:cs="Times New Roman"/>
          <w:spacing w:val="-1"/>
          <w:sz w:val="23"/>
          <w:szCs w:val="23"/>
        </w:rPr>
        <w:t>,</w:t>
      </w:r>
      <w:r w:rsidR="00B9605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nejdříve však 1. 1. 20</w:t>
      </w:r>
      <w:r w:rsidR="00A3350C">
        <w:rPr>
          <w:rFonts w:ascii="Times New Roman" w:eastAsia="Times New Roman" w:hAnsi="Times New Roman" w:cs="Times New Roman"/>
          <w:spacing w:val="-1"/>
          <w:sz w:val="23"/>
          <w:szCs w:val="23"/>
        </w:rPr>
        <w:t>20</w:t>
      </w:r>
      <w:r w:rsidR="00E42D37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="00F72E8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</w:p>
    <w:p w14:paraId="3AEBFBF6" w14:textId="77777777" w:rsidR="00543937" w:rsidRDefault="00543937" w:rsidP="008F38E0">
      <w:pPr>
        <w:pStyle w:val="Odstavecseseznamem"/>
        <w:tabs>
          <w:tab w:val="left" w:pos="820"/>
        </w:tabs>
        <w:spacing w:after="0" w:line="288" w:lineRule="auto"/>
        <w:ind w:left="821"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0A2DD43A" w14:textId="2A266440" w:rsidR="00543937" w:rsidRDefault="00543937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V případě, že nastane </w:t>
      </w:r>
      <w:r w:rsidRPr="00543937">
        <w:rPr>
          <w:rFonts w:ascii="Times New Roman" w:eastAsia="Times New Roman" w:hAnsi="Times New Roman" w:cs="Times New Roman"/>
          <w:spacing w:val="-1"/>
          <w:sz w:val="23"/>
          <w:szCs w:val="23"/>
        </w:rPr>
        <w:t>účinnosti Smlouvy k jinému dni než k prvnímu dni kalendářního měsíce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, bude cena za Předmět smlouvy 2 (měsíční paušál) dle čl. 2 odst. 2.2</w:t>
      </w:r>
      <w:r w:rsidR="00F82AF0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Pr="0054393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Smlouvy za první kalendářní měsíc hrazen poměrnou částí odpovídající příslušnému počtu kalendářních dnů trvání Smlouvy v tomto kalendářním měsíci.</w:t>
      </w:r>
    </w:p>
    <w:p w14:paraId="26537346" w14:textId="77777777" w:rsidR="009139D9" w:rsidRPr="009139D9" w:rsidRDefault="009139D9" w:rsidP="008F38E0">
      <w:pPr>
        <w:pStyle w:val="Odstavecseseznamem"/>
        <w:spacing w:line="288" w:lineRule="auto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7F650A0C" w14:textId="77777777" w:rsidR="009139D9" w:rsidRDefault="009139D9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>Dodavatel se zavazuje nezměnit poddodavatele, prostřednictvím kterého prokazoval v zadávacím řízení kvalifikaci, bez předchozího písemného souhlasu Objednatele. Spolu s žádostí o vyslovení souhlasu Objednatele se změnou poddodavatele dle předchozí věty je Dodavatel povinen doložit doklady prokazující splnění kvalifikace novým poddodavatelem ve stejném rozsahu, v jakém musí být prokázána v rámci zadávacího řízení dle § 83 ZZVZ.</w:t>
      </w:r>
    </w:p>
    <w:p w14:paraId="623F7DD8" w14:textId="77777777" w:rsidR="009139D9" w:rsidRDefault="009139D9" w:rsidP="008F38E0">
      <w:pPr>
        <w:pStyle w:val="Odstavecseseznamem"/>
        <w:tabs>
          <w:tab w:val="left" w:pos="820"/>
        </w:tabs>
        <w:spacing w:after="0" w:line="288" w:lineRule="auto"/>
        <w:ind w:left="821"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38CBC1AD" w14:textId="77777777" w:rsidR="009139D9" w:rsidRPr="00172850" w:rsidRDefault="009139D9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0560B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Tato Smlouva se řídí právním řádem České republiky, zejména pak </w:t>
      </w:r>
      <w:r w:rsidRPr="00172850">
        <w:rPr>
          <w:rFonts w:ascii="Times New Roman" w:eastAsia="Times New Roman" w:hAnsi="Times New Roman" w:cs="Times New Roman"/>
          <w:spacing w:val="-1"/>
          <w:sz w:val="23"/>
          <w:szCs w:val="23"/>
        </w:rPr>
        <w:t>OZ.</w:t>
      </w:r>
    </w:p>
    <w:p w14:paraId="1B336FF7" w14:textId="77777777" w:rsidR="00B87613" w:rsidRPr="00D04869" w:rsidRDefault="00B87613" w:rsidP="008F38E0">
      <w:p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1F5B27BB" w14:textId="77777777" w:rsidR="00C1078F" w:rsidRDefault="00C1078F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>Tato Smlo</w:t>
      </w: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uva ani práva a povinnosti z ní vyplývající nesmí být postoupeny bez předchozího písemného souhlasu druhé Smluvní strany, nebo být součástí projektu přeměny dle zákona č. 125/2008 Sb., o přeměnách obchodních společností a družstev, bez předchozího písemného souhlasu druhé Smluvní strany.</w:t>
      </w:r>
    </w:p>
    <w:p w14:paraId="3CE8A147" w14:textId="77777777" w:rsidR="00D04869" w:rsidRPr="00D04869" w:rsidRDefault="00D04869" w:rsidP="008F38E0">
      <w:p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58F66364" w14:textId="03F55DDB" w:rsidR="009139D9" w:rsidRPr="00D04869" w:rsidRDefault="009139D9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Pro rozhodování sporů vyplývajících z právního vztahu založeného touto </w:t>
      </w: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Smlouvou a v souvislosti s ním budou věcně a místně příslušné soudy České republiky.</w:t>
      </w:r>
    </w:p>
    <w:p w14:paraId="070FF1FA" w14:textId="77777777" w:rsidR="00D269EC" w:rsidRPr="00A76444" w:rsidRDefault="00D269EC" w:rsidP="008F38E0">
      <w:pPr>
        <w:pStyle w:val="Odstavecseseznamem"/>
        <w:tabs>
          <w:tab w:val="left" w:pos="820"/>
        </w:tabs>
        <w:spacing w:after="0" w:line="288" w:lineRule="auto"/>
        <w:ind w:left="821"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09C2AA69" w14:textId="77777777" w:rsidR="00D269EC" w:rsidRPr="00727B2A" w:rsidRDefault="003D33E6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Tato Smlouva může být měněna pouze formou číslovaných písemných dodatků podepsa</w:t>
      </w:r>
      <w:r w:rsid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ných oběma Smluvními stranami.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Za písemnou formu nebude pro tento účel považována výměna e-mailových či jiných elektronických zpráv.</w:t>
      </w:r>
    </w:p>
    <w:p w14:paraId="0C104687" w14:textId="77777777" w:rsidR="003D33E6" w:rsidRPr="00727B2A" w:rsidRDefault="003D33E6" w:rsidP="008F38E0">
      <w:pPr>
        <w:pStyle w:val="Odstavecseseznamem"/>
        <w:tabs>
          <w:tab w:val="left" w:pos="820"/>
        </w:tabs>
        <w:spacing w:after="0" w:line="288" w:lineRule="auto"/>
        <w:ind w:left="821"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676E6E59" w14:textId="77777777" w:rsidR="003D33E6" w:rsidRPr="00D269EC" w:rsidRDefault="003D33E6" w:rsidP="008F38E0">
      <w:pPr>
        <w:pStyle w:val="Odstavecseseznamem"/>
        <w:numPr>
          <w:ilvl w:val="1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Smluvní strana je povinna bez zbytečného odkladu písemně oznámit druhé </w:t>
      </w:r>
      <w:r w:rsid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mluvní straně změnu údajů uvedených v záhlaví smlouvy. Ke změně bankovního spojení včetně čísla 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 xml:space="preserve">bankovního účtu </w:t>
      </w:r>
      <w:r w:rsidR="0002048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mluvních stran může dojít pouze písemným dodatkem ke </w:t>
      </w:r>
      <w:r w:rsidR="0002048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727B2A">
        <w:rPr>
          <w:rFonts w:ascii="Times New Roman" w:eastAsia="Times New Roman" w:hAnsi="Times New Roman" w:cs="Times New Roman"/>
          <w:spacing w:val="-1"/>
          <w:sz w:val="23"/>
          <w:szCs w:val="23"/>
        </w:rPr>
        <w:t>mlouvě.</w:t>
      </w:r>
    </w:p>
    <w:p w14:paraId="128C4D36" w14:textId="77777777" w:rsidR="00023EC6" w:rsidRPr="00567474" w:rsidRDefault="00023EC6" w:rsidP="008F38E0">
      <w:pPr>
        <w:pStyle w:val="Odstavecseseznamem"/>
        <w:tabs>
          <w:tab w:val="left" w:pos="820"/>
        </w:tabs>
        <w:spacing w:after="0" w:line="288" w:lineRule="auto"/>
        <w:ind w:left="821"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2B7AD447" w14:textId="77777777" w:rsidR="00023EC6" w:rsidRPr="00D269EC" w:rsidRDefault="00023EC6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V případě, že se stane některé z ustanovení této </w:t>
      </w:r>
      <w:r w:rsidR="0002048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mlouvy neplatné, neúčinné nebo nevykonatelné, nebude tím dotčena platnost, účinnost a vykonatelnost ostatních smluvních ujednání od něj oddělitelných. Smluvní strany jsou povinny poskytnout si vzájemnou součinnost pro to, aby ve lhůtě 30 pracovních dnů ode dne doručení písemné výzvy druhou </w:t>
      </w:r>
      <w:r w:rsidR="0002048C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mluvní stranou bylo neplatné, neúčinné nebo nevykonatelné ustanovení nahrazeno ustanovením platným, účinným a vykonatelným, které v nejvyšší možné míře zachová význam původního ustanovení. To samé platí i pro případ smluvní mezery.</w:t>
      </w:r>
    </w:p>
    <w:p w14:paraId="222E8275" w14:textId="77777777" w:rsidR="00023EC6" w:rsidRPr="00A76444" w:rsidRDefault="00023EC6" w:rsidP="008F38E0">
      <w:pPr>
        <w:pStyle w:val="Odstavecseseznamem"/>
        <w:tabs>
          <w:tab w:val="left" w:pos="820"/>
        </w:tabs>
        <w:spacing w:after="0" w:line="288" w:lineRule="auto"/>
        <w:ind w:left="821"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6D4F9419" w14:textId="77777777" w:rsidR="00700CD7" w:rsidRPr="00D269EC" w:rsidRDefault="0014290A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Tato</w:t>
      </w:r>
      <w:r w:rsidR="00023EC6" w:rsidRPr="00567474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Smlouva je vyhotovena ve </w:t>
      </w:r>
      <w:r w:rsidR="00023EC6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(</w:t>
      </w:r>
      <w:r w:rsidR="00023EC6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třech</w:t>
      </w: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) stejnopisech s platnos</w:t>
      </w:r>
      <w:r w:rsidR="00457F5B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tí</w:t>
      </w: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originálu, z nichž</w:t>
      </w:r>
      <w:r w:rsidR="00457F5B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Objednatel </w:t>
      </w:r>
      <w:r w:rsidR="0002048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obdrží po 2 (dvou) stejnopisech </w:t>
      </w: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a Dodavatel</w:t>
      </w:r>
      <w:r w:rsidR="00457F5B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obdrží</w:t>
      </w: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023EC6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po </w:t>
      </w: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1 (jed</w:t>
      </w:r>
      <w:r w:rsidR="00023EC6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nom</w:t>
      </w:r>
      <w:r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) stejnopis</w:t>
      </w:r>
      <w:r w:rsidR="00023EC6" w:rsidRPr="00D269EC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02048C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</w:p>
    <w:p w14:paraId="20F17BDE" w14:textId="77777777" w:rsidR="00B316A3" w:rsidRPr="00D269EC" w:rsidRDefault="00B316A3" w:rsidP="008F38E0">
      <w:pPr>
        <w:pStyle w:val="Odstavecseseznamem"/>
        <w:tabs>
          <w:tab w:val="left" w:pos="820"/>
        </w:tabs>
        <w:spacing w:after="0" w:line="288" w:lineRule="auto"/>
        <w:ind w:left="821" w:right="63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6B29C5FE" w14:textId="77777777" w:rsidR="00B87EEB" w:rsidRPr="00E420AC" w:rsidRDefault="00023EC6" w:rsidP="008F38E0">
      <w:pPr>
        <w:pStyle w:val="Odstavecseseznamem"/>
        <w:numPr>
          <w:ilvl w:val="1"/>
          <w:numId w:val="3"/>
        </w:numPr>
        <w:tabs>
          <w:tab w:val="left" w:pos="820"/>
        </w:tabs>
        <w:spacing w:after="0" w:line="288" w:lineRule="auto"/>
        <w:ind w:right="63"/>
        <w:jc w:val="both"/>
      </w:pPr>
      <w:r w:rsidRPr="00A76444">
        <w:rPr>
          <w:rFonts w:ascii="Times New Roman" w:eastAsia="Times New Roman" w:hAnsi="Times New Roman" w:cs="Times New Roman"/>
          <w:spacing w:val="-1"/>
          <w:sz w:val="23"/>
          <w:szCs w:val="23"/>
        </w:rPr>
        <w:t>Smluvní strany této Smlouvy prohlašují, že si Smlouvu přečetly, jejímu obsahu porozuměly a na důkaz své pravé, svobodné a vážné vůle připojují níže své podpisy.</w:t>
      </w:r>
    </w:p>
    <w:p w14:paraId="3C9D9304" w14:textId="77777777" w:rsidR="00E420AC" w:rsidRDefault="00E420AC" w:rsidP="008F38E0">
      <w:pPr>
        <w:pStyle w:val="Odstavecseseznamem"/>
        <w:spacing w:line="288" w:lineRule="auto"/>
      </w:pPr>
    </w:p>
    <w:p w14:paraId="041DD01B" w14:textId="77777777" w:rsidR="00E420AC" w:rsidRPr="00E420AC" w:rsidRDefault="00E420AC" w:rsidP="008F38E0">
      <w:pPr>
        <w:tabs>
          <w:tab w:val="left" w:pos="820"/>
        </w:tabs>
        <w:spacing w:after="0" w:line="288" w:lineRule="auto"/>
        <w:ind w:right="63"/>
        <w:jc w:val="both"/>
        <w:rPr>
          <w:rFonts w:ascii="Times New Roman" w:hAnsi="Times New Roman" w:cs="Times New Roman"/>
          <w:sz w:val="23"/>
          <w:szCs w:val="23"/>
        </w:rPr>
      </w:pPr>
      <w:r w:rsidRPr="00E420AC">
        <w:rPr>
          <w:rFonts w:ascii="Times New Roman" w:hAnsi="Times New Roman" w:cs="Times New Roman"/>
          <w:sz w:val="23"/>
          <w:szCs w:val="23"/>
        </w:rPr>
        <w:t>Příloha č. 1 Smlouvy - Specifikace technické podpory</w:t>
      </w:r>
    </w:p>
    <w:p w14:paraId="6C937B7D" w14:textId="77777777" w:rsidR="006F7858" w:rsidRPr="00A76444" w:rsidRDefault="006F7858" w:rsidP="008F38E0">
      <w:pPr>
        <w:spacing w:after="0" w:line="288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5046"/>
      </w:tblGrid>
      <w:tr w:rsidR="00B87EEB" w:rsidRPr="0002048C" w14:paraId="33EFFA37" w14:textId="77777777" w:rsidTr="0002048C">
        <w:tc>
          <w:tcPr>
            <w:tcW w:w="4730" w:type="dxa"/>
          </w:tcPr>
          <w:p w14:paraId="70F548BE" w14:textId="77777777" w:rsidR="00B87EEB" w:rsidRPr="0002048C" w:rsidRDefault="00B87EEB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CF4953E" w14:textId="2B0D710A" w:rsidR="00B87EEB" w:rsidRPr="0002048C" w:rsidRDefault="00B87EEB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048C">
              <w:rPr>
                <w:rFonts w:ascii="Times New Roman" w:hAnsi="Times New Roman" w:cs="Times New Roman"/>
                <w:sz w:val="23"/>
                <w:szCs w:val="23"/>
              </w:rPr>
              <w:t xml:space="preserve">V Praze </w:t>
            </w:r>
            <w:r w:rsidR="0002048C">
              <w:rPr>
                <w:rFonts w:ascii="Times New Roman" w:hAnsi="Times New Roman" w:cs="Times New Roman"/>
                <w:sz w:val="23"/>
                <w:szCs w:val="23"/>
              </w:rPr>
              <w:t>dne</w:t>
            </w:r>
            <w:r w:rsidR="001032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0248">
              <w:rPr>
                <w:rFonts w:ascii="Times New Roman" w:hAnsi="Times New Roman" w:cs="Times New Roman"/>
                <w:sz w:val="23"/>
                <w:szCs w:val="23"/>
              </w:rPr>
              <w:t>12. 12. 2019</w:t>
            </w:r>
          </w:p>
          <w:p w14:paraId="1E0E1483" w14:textId="77777777" w:rsidR="00B87EEB" w:rsidRPr="0002048C" w:rsidRDefault="00B87EEB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30" w:type="dxa"/>
          </w:tcPr>
          <w:p w14:paraId="1D35A6C8" w14:textId="77777777" w:rsidR="00B87EEB" w:rsidRPr="0002048C" w:rsidRDefault="00B87EEB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4BFB2F" w14:textId="42497F07" w:rsidR="00B87EEB" w:rsidRPr="0002048C" w:rsidRDefault="00B87EEB" w:rsidP="008F38E0">
            <w:pPr>
              <w:spacing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048C"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r w:rsidR="001032B6">
              <w:rPr>
                <w:rFonts w:ascii="Times New Roman" w:hAnsi="Times New Roman" w:cs="Times New Roman"/>
                <w:sz w:val="23"/>
                <w:szCs w:val="23"/>
              </w:rPr>
              <w:t xml:space="preserve"> Praze </w:t>
            </w:r>
            <w:r w:rsidR="0002048C">
              <w:rPr>
                <w:rFonts w:ascii="Times New Roman" w:hAnsi="Times New Roman" w:cs="Times New Roman"/>
                <w:sz w:val="23"/>
                <w:szCs w:val="23"/>
              </w:rPr>
              <w:t>dne</w:t>
            </w:r>
            <w:r w:rsidR="001032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0248">
              <w:rPr>
                <w:rFonts w:ascii="Times New Roman" w:hAnsi="Times New Roman" w:cs="Times New Roman"/>
                <w:sz w:val="23"/>
                <w:szCs w:val="23"/>
              </w:rPr>
              <w:t>11. 12. 2019</w:t>
            </w:r>
          </w:p>
        </w:tc>
      </w:tr>
      <w:tr w:rsidR="00B87EEB" w:rsidRPr="0002048C" w14:paraId="2C7021CF" w14:textId="77777777" w:rsidTr="0002048C">
        <w:trPr>
          <w:trHeight w:val="3056"/>
        </w:trPr>
        <w:tc>
          <w:tcPr>
            <w:tcW w:w="4730" w:type="dxa"/>
          </w:tcPr>
          <w:p w14:paraId="185ED60B" w14:textId="029D8D41" w:rsidR="00B87EEB" w:rsidRPr="0002048C" w:rsidRDefault="00B87EEB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048C">
              <w:rPr>
                <w:rFonts w:ascii="Times New Roman" w:hAnsi="Times New Roman" w:cs="Times New Roman"/>
                <w:sz w:val="23"/>
                <w:szCs w:val="23"/>
              </w:rPr>
              <w:t>Objednatel:</w:t>
            </w:r>
          </w:p>
          <w:p w14:paraId="0946111B" w14:textId="77777777" w:rsidR="00B87EEB" w:rsidRPr="0002048C" w:rsidRDefault="00B87EEB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00AF99F" w14:textId="77777777" w:rsidR="00B87EEB" w:rsidRDefault="00B87EEB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4697BB" w14:textId="77777777" w:rsidR="0002048C" w:rsidRPr="0002048C" w:rsidRDefault="0002048C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637A51F" w14:textId="77777777" w:rsidR="00D87BD4" w:rsidRDefault="00B87EEB" w:rsidP="008F38E0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048C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</w:t>
            </w:r>
          </w:p>
          <w:p w14:paraId="0FC654FB" w14:textId="77777777" w:rsidR="00D87BD4" w:rsidRDefault="00D87BD4" w:rsidP="008F38E0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6B6D5EF" w14:textId="77777777" w:rsidR="00B87EEB" w:rsidRPr="0002048C" w:rsidRDefault="00B87EEB" w:rsidP="008F38E0">
            <w:pPr>
              <w:spacing w:after="120"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048C">
              <w:rPr>
                <w:rFonts w:ascii="Times New Roman" w:hAnsi="Times New Roman" w:cs="Times New Roman"/>
                <w:sz w:val="23"/>
                <w:szCs w:val="23"/>
              </w:rPr>
              <w:t>Česká republika - Generální finanční ředitelství</w:t>
            </w:r>
          </w:p>
          <w:p w14:paraId="12074752" w14:textId="77777777" w:rsidR="00106701" w:rsidRDefault="00106701" w:rsidP="008F38E0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  <w:highlight w:val="lightGray"/>
              </w:rPr>
              <w:t>………………..</w:t>
            </w:r>
          </w:p>
          <w:p w14:paraId="6F3A06DE" w14:textId="3C47BD53" w:rsidR="00BA7CF4" w:rsidRPr="0002048C" w:rsidRDefault="00BA7CF4" w:rsidP="008F38E0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ředitel Sekce informatiky</w:t>
            </w:r>
          </w:p>
        </w:tc>
        <w:tc>
          <w:tcPr>
            <w:tcW w:w="4730" w:type="dxa"/>
          </w:tcPr>
          <w:p w14:paraId="202652B5" w14:textId="77777777" w:rsidR="00B87EEB" w:rsidRPr="0002048C" w:rsidRDefault="00B87EEB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048C">
              <w:rPr>
                <w:rFonts w:ascii="Times New Roman" w:hAnsi="Times New Roman" w:cs="Times New Roman"/>
                <w:sz w:val="23"/>
                <w:szCs w:val="23"/>
              </w:rPr>
              <w:t>Dodavatel:</w:t>
            </w:r>
          </w:p>
          <w:p w14:paraId="793FBE7F" w14:textId="77777777" w:rsidR="00B87EEB" w:rsidRDefault="00B87EEB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0036CE" w14:textId="77777777" w:rsidR="0002048C" w:rsidRPr="0002048C" w:rsidRDefault="0002048C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B433F85" w14:textId="77777777" w:rsidR="00B87EEB" w:rsidRPr="0002048C" w:rsidRDefault="00B87EEB" w:rsidP="008F38E0">
            <w:pPr>
              <w:spacing w:line="28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DE8C47B" w14:textId="77777777" w:rsidR="00D87BD4" w:rsidRDefault="0002048C" w:rsidP="008F38E0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</w:t>
            </w:r>
          </w:p>
          <w:p w14:paraId="45C68391" w14:textId="77777777" w:rsidR="00D87BD4" w:rsidRDefault="00D87BD4" w:rsidP="008F38E0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2D311D" w14:textId="77777777" w:rsidR="00F67438" w:rsidRDefault="00F67438" w:rsidP="008F3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AddSign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  <w:p w14:paraId="30984CD7" w14:textId="5067A2BF" w:rsidR="0002048C" w:rsidRPr="00F67438" w:rsidRDefault="00106701" w:rsidP="008F38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sz w:val="20"/>
                <w:highlight w:val="lightGray"/>
              </w:rPr>
              <w:t>………………..</w:t>
            </w:r>
          </w:p>
          <w:p w14:paraId="6BB22631" w14:textId="1202D835" w:rsidR="00F67438" w:rsidRPr="0002048C" w:rsidRDefault="00F67438" w:rsidP="008F38E0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4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F674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 společnosti</w:t>
            </w:r>
          </w:p>
        </w:tc>
      </w:tr>
    </w:tbl>
    <w:p w14:paraId="64CDCD5A" w14:textId="6AC1E06D" w:rsidR="006F7858" w:rsidRPr="00567474" w:rsidRDefault="006F7858" w:rsidP="008F38E0">
      <w:pPr>
        <w:spacing w:after="0" w:line="288" w:lineRule="auto"/>
        <w:jc w:val="both"/>
        <w:rPr>
          <w:sz w:val="20"/>
          <w:szCs w:val="20"/>
        </w:rPr>
      </w:pPr>
    </w:p>
    <w:p w14:paraId="464BD6A7" w14:textId="77777777" w:rsidR="006F7858" w:rsidRPr="00A76444" w:rsidRDefault="006F7858" w:rsidP="008F38E0">
      <w:pPr>
        <w:spacing w:after="0" w:line="288" w:lineRule="auto"/>
        <w:jc w:val="both"/>
        <w:rPr>
          <w:sz w:val="20"/>
          <w:szCs w:val="20"/>
        </w:rPr>
      </w:pPr>
    </w:p>
    <w:sectPr w:rsidR="006F7858" w:rsidRPr="00A76444" w:rsidSect="00B7431C">
      <w:footerReference w:type="default" r:id="rId10"/>
      <w:pgSz w:w="11920" w:h="16840"/>
      <w:pgMar w:top="1320" w:right="1300" w:bottom="940" w:left="1280" w:header="709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DDD3" w14:textId="77777777" w:rsidR="00B50C30" w:rsidRDefault="00B50C30">
      <w:pPr>
        <w:spacing w:after="0" w:line="240" w:lineRule="auto"/>
      </w:pPr>
      <w:r>
        <w:separator/>
      </w:r>
    </w:p>
  </w:endnote>
  <w:endnote w:type="continuationSeparator" w:id="0">
    <w:p w14:paraId="56FE7C87" w14:textId="77777777" w:rsidR="00B50C30" w:rsidRDefault="00B5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96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EBCFB37" w14:textId="77777777" w:rsidR="00E031A1" w:rsidRPr="00E031A1" w:rsidRDefault="00E031A1">
        <w:pPr>
          <w:pStyle w:val="Zpat"/>
          <w:jc w:val="right"/>
          <w:rPr>
            <w:rFonts w:ascii="Times New Roman" w:hAnsi="Times New Roman" w:cs="Times New Roman"/>
            <w:sz w:val="20"/>
          </w:rPr>
        </w:pPr>
        <w:r w:rsidRPr="00E031A1">
          <w:rPr>
            <w:rFonts w:ascii="Times New Roman" w:hAnsi="Times New Roman" w:cs="Times New Roman"/>
            <w:sz w:val="20"/>
          </w:rPr>
          <w:fldChar w:fldCharType="begin"/>
        </w:r>
        <w:r w:rsidRPr="00E031A1">
          <w:rPr>
            <w:rFonts w:ascii="Times New Roman" w:hAnsi="Times New Roman" w:cs="Times New Roman"/>
            <w:sz w:val="20"/>
          </w:rPr>
          <w:instrText>PAGE   \* MERGEFORMAT</w:instrText>
        </w:r>
        <w:r w:rsidRPr="00E031A1">
          <w:rPr>
            <w:rFonts w:ascii="Times New Roman" w:hAnsi="Times New Roman" w:cs="Times New Roman"/>
            <w:sz w:val="20"/>
          </w:rPr>
          <w:fldChar w:fldCharType="separate"/>
        </w:r>
        <w:r w:rsidR="00546E30">
          <w:rPr>
            <w:rFonts w:ascii="Times New Roman" w:hAnsi="Times New Roman" w:cs="Times New Roman"/>
            <w:noProof/>
            <w:sz w:val="20"/>
          </w:rPr>
          <w:t>13</w:t>
        </w:r>
        <w:r w:rsidRPr="00E031A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2FE3835" w14:textId="77777777" w:rsidR="002B559C" w:rsidRDefault="002B559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EA9EC" w14:textId="77777777" w:rsidR="00B50C30" w:rsidRDefault="00B50C30">
      <w:pPr>
        <w:spacing w:after="0" w:line="240" w:lineRule="auto"/>
      </w:pPr>
      <w:r>
        <w:separator/>
      </w:r>
    </w:p>
  </w:footnote>
  <w:footnote w:type="continuationSeparator" w:id="0">
    <w:p w14:paraId="37E00692" w14:textId="77777777" w:rsidR="00B50C30" w:rsidRDefault="00B5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C40A5" w14:textId="0F5C3FFA" w:rsidR="00B7431C" w:rsidRPr="0086619F" w:rsidRDefault="00B7431C" w:rsidP="00B7431C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DD0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2A32"/>
    <w:multiLevelType w:val="hybridMultilevel"/>
    <w:tmpl w:val="1040D504"/>
    <w:lvl w:ilvl="0" w:tplc="3A88D836">
      <w:start w:val="1"/>
      <w:numFmt w:val="decimal"/>
      <w:lvlText w:val="%1."/>
      <w:lvlJc w:val="left"/>
      <w:pPr>
        <w:ind w:left="821" w:hanging="705"/>
      </w:pPr>
      <w:rPr>
        <w:rFonts w:hint="default"/>
      </w:rPr>
    </w:lvl>
    <w:lvl w:ilvl="1" w:tplc="A7F4D57A">
      <w:start w:val="1"/>
      <w:numFmt w:val="lowerLetter"/>
      <w:lvlText w:val="%2)"/>
      <w:lvlJc w:val="left"/>
      <w:pPr>
        <w:ind w:left="1541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F107F80"/>
    <w:multiLevelType w:val="hybridMultilevel"/>
    <w:tmpl w:val="68BA0A14"/>
    <w:lvl w:ilvl="0" w:tplc="ECF86E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1A6D50"/>
    <w:multiLevelType w:val="hybridMultilevel"/>
    <w:tmpl w:val="AF4691E4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C954702"/>
    <w:multiLevelType w:val="hybridMultilevel"/>
    <w:tmpl w:val="D8BE9898"/>
    <w:lvl w:ilvl="0" w:tplc="3A88D836">
      <w:start w:val="1"/>
      <w:numFmt w:val="decimal"/>
      <w:lvlText w:val="%1."/>
      <w:lvlJc w:val="left"/>
      <w:pPr>
        <w:ind w:left="937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226F22CB"/>
    <w:multiLevelType w:val="hybridMultilevel"/>
    <w:tmpl w:val="DB746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562C"/>
    <w:multiLevelType w:val="hybridMultilevel"/>
    <w:tmpl w:val="2E723C8A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3460151A"/>
    <w:multiLevelType w:val="hybridMultilevel"/>
    <w:tmpl w:val="E512A8DA"/>
    <w:lvl w:ilvl="0" w:tplc="7F4290F8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6" w:hanging="360"/>
      </w:pPr>
    </w:lvl>
    <w:lvl w:ilvl="2" w:tplc="0405001B" w:tentative="1">
      <w:start w:val="1"/>
      <w:numFmt w:val="lowerRoman"/>
      <w:lvlText w:val="%3."/>
      <w:lvlJc w:val="right"/>
      <w:pPr>
        <w:ind w:left="2636" w:hanging="180"/>
      </w:pPr>
    </w:lvl>
    <w:lvl w:ilvl="3" w:tplc="0405000F" w:tentative="1">
      <w:start w:val="1"/>
      <w:numFmt w:val="decimal"/>
      <w:lvlText w:val="%4."/>
      <w:lvlJc w:val="left"/>
      <w:pPr>
        <w:ind w:left="3356" w:hanging="360"/>
      </w:pPr>
    </w:lvl>
    <w:lvl w:ilvl="4" w:tplc="04050019" w:tentative="1">
      <w:start w:val="1"/>
      <w:numFmt w:val="lowerLetter"/>
      <w:lvlText w:val="%5."/>
      <w:lvlJc w:val="left"/>
      <w:pPr>
        <w:ind w:left="4076" w:hanging="360"/>
      </w:pPr>
    </w:lvl>
    <w:lvl w:ilvl="5" w:tplc="0405001B" w:tentative="1">
      <w:start w:val="1"/>
      <w:numFmt w:val="lowerRoman"/>
      <w:lvlText w:val="%6."/>
      <w:lvlJc w:val="right"/>
      <w:pPr>
        <w:ind w:left="4796" w:hanging="180"/>
      </w:pPr>
    </w:lvl>
    <w:lvl w:ilvl="6" w:tplc="0405000F" w:tentative="1">
      <w:start w:val="1"/>
      <w:numFmt w:val="decimal"/>
      <w:lvlText w:val="%7."/>
      <w:lvlJc w:val="left"/>
      <w:pPr>
        <w:ind w:left="5516" w:hanging="360"/>
      </w:pPr>
    </w:lvl>
    <w:lvl w:ilvl="7" w:tplc="04050019" w:tentative="1">
      <w:start w:val="1"/>
      <w:numFmt w:val="lowerLetter"/>
      <w:lvlText w:val="%8."/>
      <w:lvlJc w:val="left"/>
      <w:pPr>
        <w:ind w:left="6236" w:hanging="360"/>
      </w:pPr>
    </w:lvl>
    <w:lvl w:ilvl="8" w:tplc="040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 w15:restartNumberingAfterBreak="0">
    <w:nsid w:val="36715192"/>
    <w:multiLevelType w:val="multilevel"/>
    <w:tmpl w:val="66344110"/>
    <w:lvl w:ilvl="0">
      <w:start w:val="1"/>
      <w:numFmt w:val="decimal"/>
      <w:lvlText w:val="%1."/>
      <w:lvlJc w:val="left"/>
      <w:pPr>
        <w:ind w:left="821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1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</w:rPr>
    </w:lvl>
  </w:abstractNum>
  <w:abstractNum w:abstractNumId="9" w15:restartNumberingAfterBreak="0">
    <w:nsid w:val="371276DC"/>
    <w:multiLevelType w:val="hybridMultilevel"/>
    <w:tmpl w:val="5A248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A00B8"/>
    <w:multiLevelType w:val="multilevel"/>
    <w:tmpl w:val="E512A8DA"/>
    <w:lvl w:ilvl="0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16" w:hanging="360"/>
      </w:pPr>
    </w:lvl>
    <w:lvl w:ilvl="2" w:tentative="1">
      <w:start w:val="1"/>
      <w:numFmt w:val="lowerRoman"/>
      <w:lvlText w:val="%3."/>
      <w:lvlJc w:val="right"/>
      <w:pPr>
        <w:ind w:left="2636" w:hanging="180"/>
      </w:pPr>
    </w:lvl>
    <w:lvl w:ilvl="3" w:tentative="1">
      <w:start w:val="1"/>
      <w:numFmt w:val="decimal"/>
      <w:lvlText w:val="%4."/>
      <w:lvlJc w:val="left"/>
      <w:pPr>
        <w:ind w:left="3356" w:hanging="360"/>
      </w:pPr>
    </w:lvl>
    <w:lvl w:ilvl="4" w:tentative="1">
      <w:start w:val="1"/>
      <w:numFmt w:val="lowerLetter"/>
      <w:lvlText w:val="%5."/>
      <w:lvlJc w:val="left"/>
      <w:pPr>
        <w:ind w:left="4076" w:hanging="360"/>
      </w:pPr>
    </w:lvl>
    <w:lvl w:ilvl="5" w:tentative="1">
      <w:start w:val="1"/>
      <w:numFmt w:val="lowerRoman"/>
      <w:lvlText w:val="%6."/>
      <w:lvlJc w:val="right"/>
      <w:pPr>
        <w:ind w:left="4796" w:hanging="180"/>
      </w:pPr>
    </w:lvl>
    <w:lvl w:ilvl="6" w:tentative="1">
      <w:start w:val="1"/>
      <w:numFmt w:val="decimal"/>
      <w:lvlText w:val="%7."/>
      <w:lvlJc w:val="left"/>
      <w:pPr>
        <w:ind w:left="5516" w:hanging="360"/>
      </w:pPr>
    </w:lvl>
    <w:lvl w:ilvl="7" w:tentative="1">
      <w:start w:val="1"/>
      <w:numFmt w:val="lowerLetter"/>
      <w:lvlText w:val="%8."/>
      <w:lvlJc w:val="left"/>
      <w:pPr>
        <w:ind w:left="6236" w:hanging="360"/>
      </w:pPr>
    </w:lvl>
    <w:lvl w:ilvl="8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41AD510E"/>
    <w:multiLevelType w:val="hybridMultilevel"/>
    <w:tmpl w:val="761A5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50F45"/>
    <w:multiLevelType w:val="hybridMultilevel"/>
    <w:tmpl w:val="1E7868E8"/>
    <w:lvl w:ilvl="0" w:tplc="BC5A55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B49AE"/>
    <w:multiLevelType w:val="hybridMultilevel"/>
    <w:tmpl w:val="41782A36"/>
    <w:lvl w:ilvl="0" w:tplc="C9401FCC">
      <w:start w:val="1"/>
      <w:numFmt w:val="lowerLetter"/>
      <w:lvlText w:val="%1."/>
      <w:lvlJc w:val="left"/>
      <w:pPr>
        <w:ind w:left="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F4E1925"/>
    <w:multiLevelType w:val="multilevel"/>
    <w:tmpl w:val="94BC99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6315D0"/>
    <w:multiLevelType w:val="multilevel"/>
    <w:tmpl w:val="4CB299FC"/>
    <w:lvl w:ilvl="0">
      <w:start w:val="1"/>
      <w:numFmt w:val="decimal"/>
      <w:lvlText w:val="%1."/>
      <w:lvlJc w:val="left"/>
      <w:pPr>
        <w:ind w:left="821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</w:rPr>
    </w:lvl>
  </w:abstractNum>
  <w:abstractNum w:abstractNumId="16" w15:restartNumberingAfterBreak="0">
    <w:nsid w:val="6F0741ED"/>
    <w:multiLevelType w:val="multilevel"/>
    <w:tmpl w:val="34680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B30681"/>
    <w:multiLevelType w:val="multilevel"/>
    <w:tmpl w:val="4CB299FC"/>
    <w:lvl w:ilvl="0">
      <w:start w:val="1"/>
      <w:numFmt w:val="decimal"/>
      <w:lvlText w:val="%1."/>
      <w:lvlJc w:val="left"/>
      <w:pPr>
        <w:ind w:left="821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</w:rPr>
    </w:lvl>
  </w:abstractNum>
  <w:abstractNum w:abstractNumId="18" w15:restartNumberingAfterBreak="0">
    <w:nsid w:val="741353E1"/>
    <w:multiLevelType w:val="multilevel"/>
    <w:tmpl w:val="4CB299FC"/>
    <w:lvl w:ilvl="0">
      <w:start w:val="1"/>
      <w:numFmt w:val="decimal"/>
      <w:lvlText w:val="%1."/>
      <w:lvlJc w:val="left"/>
      <w:pPr>
        <w:ind w:left="821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</w:rPr>
    </w:lvl>
  </w:abstractNum>
  <w:abstractNum w:abstractNumId="19" w15:restartNumberingAfterBreak="0">
    <w:nsid w:val="7B9F44FD"/>
    <w:multiLevelType w:val="hybridMultilevel"/>
    <w:tmpl w:val="2D74096C"/>
    <w:lvl w:ilvl="0" w:tplc="BC5A55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D18CA2A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2440D"/>
    <w:multiLevelType w:val="hybridMultilevel"/>
    <w:tmpl w:val="B090293E"/>
    <w:lvl w:ilvl="0" w:tplc="1E4ED8C6">
      <w:start w:val="5"/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9"/>
  </w:num>
  <w:num w:numId="5">
    <w:abstractNumId w:val="13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17"/>
  </w:num>
  <w:num w:numId="11">
    <w:abstractNumId w:val="5"/>
  </w:num>
  <w:num w:numId="12">
    <w:abstractNumId w:val="15"/>
  </w:num>
  <w:num w:numId="13">
    <w:abstractNumId w:val="3"/>
  </w:num>
  <w:num w:numId="14">
    <w:abstractNumId w:val="12"/>
  </w:num>
  <w:num w:numId="15">
    <w:abstractNumId w:val="4"/>
  </w:num>
  <w:num w:numId="16">
    <w:abstractNumId w:val="18"/>
  </w:num>
  <w:num w:numId="17">
    <w:abstractNumId w:val="16"/>
  </w:num>
  <w:num w:numId="18">
    <w:abstractNumId w:val="11"/>
  </w:num>
  <w:num w:numId="19">
    <w:abstractNumId w:val="9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8"/>
    <w:rsid w:val="0002048C"/>
    <w:rsid w:val="00022CD1"/>
    <w:rsid w:val="00023EC6"/>
    <w:rsid w:val="00024204"/>
    <w:rsid w:val="00024624"/>
    <w:rsid w:val="000318C2"/>
    <w:rsid w:val="00046689"/>
    <w:rsid w:val="000560B7"/>
    <w:rsid w:val="00056D34"/>
    <w:rsid w:val="0006496A"/>
    <w:rsid w:val="000714FE"/>
    <w:rsid w:val="000843E7"/>
    <w:rsid w:val="00090082"/>
    <w:rsid w:val="00091233"/>
    <w:rsid w:val="000A634B"/>
    <w:rsid w:val="000B248C"/>
    <w:rsid w:val="000B2ECF"/>
    <w:rsid w:val="000B5531"/>
    <w:rsid w:val="0010123E"/>
    <w:rsid w:val="001012F6"/>
    <w:rsid w:val="001032B6"/>
    <w:rsid w:val="00104DA6"/>
    <w:rsid w:val="00106701"/>
    <w:rsid w:val="00130760"/>
    <w:rsid w:val="00136957"/>
    <w:rsid w:val="0014290A"/>
    <w:rsid w:val="0015309B"/>
    <w:rsid w:val="001544CF"/>
    <w:rsid w:val="00157B30"/>
    <w:rsid w:val="00164424"/>
    <w:rsid w:val="001650C7"/>
    <w:rsid w:val="00167761"/>
    <w:rsid w:val="00170C89"/>
    <w:rsid w:val="00171C6F"/>
    <w:rsid w:val="00172850"/>
    <w:rsid w:val="0017394D"/>
    <w:rsid w:val="00175320"/>
    <w:rsid w:val="00180C79"/>
    <w:rsid w:val="00182487"/>
    <w:rsid w:val="00186639"/>
    <w:rsid w:val="00195003"/>
    <w:rsid w:val="001A4D48"/>
    <w:rsid w:val="001B282C"/>
    <w:rsid w:val="001F4635"/>
    <w:rsid w:val="001F4658"/>
    <w:rsid w:val="0022073C"/>
    <w:rsid w:val="002279C3"/>
    <w:rsid w:val="00231B35"/>
    <w:rsid w:val="00241C32"/>
    <w:rsid w:val="00256650"/>
    <w:rsid w:val="00260C8F"/>
    <w:rsid w:val="00262918"/>
    <w:rsid w:val="002757DA"/>
    <w:rsid w:val="00276933"/>
    <w:rsid w:val="00291185"/>
    <w:rsid w:val="00294404"/>
    <w:rsid w:val="002A2C0E"/>
    <w:rsid w:val="002B559C"/>
    <w:rsid w:val="002C564F"/>
    <w:rsid w:val="002D0005"/>
    <w:rsid w:val="002D4FAB"/>
    <w:rsid w:val="002D63F5"/>
    <w:rsid w:val="002E26E4"/>
    <w:rsid w:val="002E735E"/>
    <w:rsid w:val="002F680B"/>
    <w:rsid w:val="003015CD"/>
    <w:rsid w:val="003041C7"/>
    <w:rsid w:val="00304D45"/>
    <w:rsid w:val="003137F0"/>
    <w:rsid w:val="00316D28"/>
    <w:rsid w:val="00317318"/>
    <w:rsid w:val="00317E2E"/>
    <w:rsid w:val="00320697"/>
    <w:rsid w:val="00321FB6"/>
    <w:rsid w:val="00347BCC"/>
    <w:rsid w:val="00360414"/>
    <w:rsid w:val="0039622B"/>
    <w:rsid w:val="00396C2E"/>
    <w:rsid w:val="00397DD7"/>
    <w:rsid w:val="003A37FB"/>
    <w:rsid w:val="003B5508"/>
    <w:rsid w:val="003C4EC2"/>
    <w:rsid w:val="003D33E6"/>
    <w:rsid w:val="003E1C01"/>
    <w:rsid w:val="003E4870"/>
    <w:rsid w:val="004000E7"/>
    <w:rsid w:val="0043323C"/>
    <w:rsid w:val="00433EA0"/>
    <w:rsid w:val="00457F5B"/>
    <w:rsid w:val="0046015F"/>
    <w:rsid w:val="00461B38"/>
    <w:rsid w:val="00464354"/>
    <w:rsid w:val="00465845"/>
    <w:rsid w:val="004909F3"/>
    <w:rsid w:val="00491575"/>
    <w:rsid w:val="00491F81"/>
    <w:rsid w:val="0049324B"/>
    <w:rsid w:val="004C0325"/>
    <w:rsid w:val="004C096B"/>
    <w:rsid w:val="004C1325"/>
    <w:rsid w:val="004C6933"/>
    <w:rsid w:val="004D4767"/>
    <w:rsid w:val="004E435C"/>
    <w:rsid w:val="004F593E"/>
    <w:rsid w:val="00512415"/>
    <w:rsid w:val="0051439E"/>
    <w:rsid w:val="00516372"/>
    <w:rsid w:val="00517E49"/>
    <w:rsid w:val="00531B96"/>
    <w:rsid w:val="00536DA3"/>
    <w:rsid w:val="005400FA"/>
    <w:rsid w:val="00543937"/>
    <w:rsid w:val="00545234"/>
    <w:rsid w:val="0054614C"/>
    <w:rsid w:val="00546E30"/>
    <w:rsid w:val="00561285"/>
    <w:rsid w:val="00567474"/>
    <w:rsid w:val="00571241"/>
    <w:rsid w:val="005742BE"/>
    <w:rsid w:val="00576319"/>
    <w:rsid w:val="00582271"/>
    <w:rsid w:val="00595742"/>
    <w:rsid w:val="005C0CF3"/>
    <w:rsid w:val="005C4519"/>
    <w:rsid w:val="005D023F"/>
    <w:rsid w:val="005D75D1"/>
    <w:rsid w:val="005D7D05"/>
    <w:rsid w:val="00605FD9"/>
    <w:rsid w:val="00606A24"/>
    <w:rsid w:val="00613F8A"/>
    <w:rsid w:val="0062211D"/>
    <w:rsid w:val="006425E4"/>
    <w:rsid w:val="00644CB9"/>
    <w:rsid w:val="006653D2"/>
    <w:rsid w:val="006712F7"/>
    <w:rsid w:val="006729BA"/>
    <w:rsid w:val="006C02F1"/>
    <w:rsid w:val="006C0BB9"/>
    <w:rsid w:val="006D27CE"/>
    <w:rsid w:val="006D5BAB"/>
    <w:rsid w:val="006F7858"/>
    <w:rsid w:val="00700CD7"/>
    <w:rsid w:val="007101FB"/>
    <w:rsid w:val="007223C6"/>
    <w:rsid w:val="007255DE"/>
    <w:rsid w:val="007271CD"/>
    <w:rsid w:val="00727B2A"/>
    <w:rsid w:val="007638EF"/>
    <w:rsid w:val="007671BD"/>
    <w:rsid w:val="0078542E"/>
    <w:rsid w:val="00787EBE"/>
    <w:rsid w:val="007A416A"/>
    <w:rsid w:val="007A6103"/>
    <w:rsid w:val="007B4B68"/>
    <w:rsid w:val="007E4DF8"/>
    <w:rsid w:val="007F08C3"/>
    <w:rsid w:val="008368C0"/>
    <w:rsid w:val="00840466"/>
    <w:rsid w:val="00843E91"/>
    <w:rsid w:val="00864A88"/>
    <w:rsid w:val="0086619F"/>
    <w:rsid w:val="0087242A"/>
    <w:rsid w:val="008747E9"/>
    <w:rsid w:val="00881A75"/>
    <w:rsid w:val="008A1A5F"/>
    <w:rsid w:val="008A2076"/>
    <w:rsid w:val="008A3ED9"/>
    <w:rsid w:val="008A6E90"/>
    <w:rsid w:val="008B41B5"/>
    <w:rsid w:val="008B6BC9"/>
    <w:rsid w:val="008C623F"/>
    <w:rsid w:val="008D7EE9"/>
    <w:rsid w:val="008E7C83"/>
    <w:rsid w:val="008F38E0"/>
    <w:rsid w:val="008F46C1"/>
    <w:rsid w:val="008F4DB0"/>
    <w:rsid w:val="008F665C"/>
    <w:rsid w:val="0090015B"/>
    <w:rsid w:val="009139D9"/>
    <w:rsid w:val="00930049"/>
    <w:rsid w:val="00930248"/>
    <w:rsid w:val="00930835"/>
    <w:rsid w:val="009365FB"/>
    <w:rsid w:val="00937D6C"/>
    <w:rsid w:val="0094603C"/>
    <w:rsid w:val="00953503"/>
    <w:rsid w:val="00953B78"/>
    <w:rsid w:val="00976B20"/>
    <w:rsid w:val="00996718"/>
    <w:rsid w:val="009A2B61"/>
    <w:rsid w:val="009B076B"/>
    <w:rsid w:val="009B2AC8"/>
    <w:rsid w:val="009E5E25"/>
    <w:rsid w:val="00A02670"/>
    <w:rsid w:val="00A0667A"/>
    <w:rsid w:val="00A126D8"/>
    <w:rsid w:val="00A330E3"/>
    <w:rsid w:val="00A3350C"/>
    <w:rsid w:val="00A33864"/>
    <w:rsid w:val="00A375C1"/>
    <w:rsid w:val="00A54BB3"/>
    <w:rsid w:val="00A55524"/>
    <w:rsid w:val="00A57257"/>
    <w:rsid w:val="00A70950"/>
    <w:rsid w:val="00A76444"/>
    <w:rsid w:val="00A767B3"/>
    <w:rsid w:val="00AA0EFB"/>
    <w:rsid w:val="00AA4BF1"/>
    <w:rsid w:val="00B00C95"/>
    <w:rsid w:val="00B02753"/>
    <w:rsid w:val="00B1403C"/>
    <w:rsid w:val="00B24F72"/>
    <w:rsid w:val="00B259A5"/>
    <w:rsid w:val="00B316A3"/>
    <w:rsid w:val="00B32D2D"/>
    <w:rsid w:val="00B50C30"/>
    <w:rsid w:val="00B55A7E"/>
    <w:rsid w:val="00B56C4D"/>
    <w:rsid w:val="00B7431C"/>
    <w:rsid w:val="00B87613"/>
    <w:rsid w:val="00B87EEB"/>
    <w:rsid w:val="00B96056"/>
    <w:rsid w:val="00BA0C5F"/>
    <w:rsid w:val="00BA7CF4"/>
    <w:rsid w:val="00BB426D"/>
    <w:rsid w:val="00BB43CC"/>
    <w:rsid w:val="00BB6AB0"/>
    <w:rsid w:val="00BB7A6C"/>
    <w:rsid w:val="00BC0652"/>
    <w:rsid w:val="00BC30F5"/>
    <w:rsid w:val="00C00E38"/>
    <w:rsid w:val="00C05609"/>
    <w:rsid w:val="00C1078F"/>
    <w:rsid w:val="00C2584F"/>
    <w:rsid w:val="00C27A02"/>
    <w:rsid w:val="00C51F7C"/>
    <w:rsid w:val="00C64CCE"/>
    <w:rsid w:val="00C67D7C"/>
    <w:rsid w:val="00C730F0"/>
    <w:rsid w:val="00C7350B"/>
    <w:rsid w:val="00C81B9D"/>
    <w:rsid w:val="00C82648"/>
    <w:rsid w:val="00C951C0"/>
    <w:rsid w:val="00CA153D"/>
    <w:rsid w:val="00CA1F1D"/>
    <w:rsid w:val="00CA2CAD"/>
    <w:rsid w:val="00CA3F64"/>
    <w:rsid w:val="00CA521E"/>
    <w:rsid w:val="00CA6944"/>
    <w:rsid w:val="00CA7545"/>
    <w:rsid w:val="00CB0B00"/>
    <w:rsid w:val="00CB3248"/>
    <w:rsid w:val="00CC1CFD"/>
    <w:rsid w:val="00CC349D"/>
    <w:rsid w:val="00CC508A"/>
    <w:rsid w:val="00CE1596"/>
    <w:rsid w:val="00CF0E91"/>
    <w:rsid w:val="00CF5DBF"/>
    <w:rsid w:val="00D04869"/>
    <w:rsid w:val="00D1209B"/>
    <w:rsid w:val="00D122F0"/>
    <w:rsid w:val="00D241A5"/>
    <w:rsid w:val="00D269EC"/>
    <w:rsid w:val="00D50D9F"/>
    <w:rsid w:val="00D521E1"/>
    <w:rsid w:val="00D66FC3"/>
    <w:rsid w:val="00D679D9"/>
    <w:rsid w:val="00D80688"/>
    <w:rsid w:val="00D87BD4"/>
    <w:rsid w:val="00D9337F"/>
    <w:rsid w:val="00DA0133"/>
    <w:rsid w:val="00DA1B67"/>
    <w:rsid w:val="00DB04B0"/>
    <w:rsid w:val="00DB1F8B"/>
    <w:rsid w:val="00DB3467"/>
    <w:rsid w:val="00DB39B4"/>
    <w:rsid w:val="00DC4044"/>
    <w:rsid w:val="00DD5198"/>
    <w:rsid w:val="00DE4530"/>
    <w:rsid w:val="00E031A1"/>
    <w:rsid w:val="00E05882"/>
    <w:rsid w:val="00E1222E"/>
    <w:rsid w:val="00E154CE"/>
    <w:rsid w:val="00E40A7F"/>
    <w:rsid w:val="00E41B4C"/>
    <w:rsid w:val="00E420AC"/>
    <w:rsid w:val="00E42D37"/>
    <w:rsid w:val="00E6299C"/>
    <w:rsid w:val="00E62DB5"/>
    <w:rsid w:val="00E63FD5"/>
    <w:rsid w:val="00E6638E"/>
    <w:rsid w:val="00E77E41"/>
    <w:rsid w:val="00E9511C"/>
    <w:rsid w:val="00EA3B1E"/>
    <w:rsid w:val="00EA7079"/>
    <w:rsid w:val="00EA76B2"/>
    <w:rsid w:val="00EB0905"/>
    <w:rsid w:val="00EB106E"/>
    <w:rsid w:val="00EB2F11"/>
    <w:rsid w:val="00ED14DD"/>
    <w:rsid w:val="00EF2FFA"/>
    <w:rsid w:val="00F20E83"/>
    <w:rsid w:val="00F56E32"/>
    <w:rsid w:val="00F637BF"/>
    <w:rsid w:val="00F65C40"/>
    <w:rsid w:val="00F67438"/>
    <w:rsid w:val="00F7278C"/>
    <w:rsid w:val="00F72E83"/>
    <w:rsid w:val="00F73B97"/>
    <w:rsid w:val="00F8146F"/>
    <w:rsid w:val="00F82AF0"/>
    <w:rsid w:val="00F85A01"/>
    <w:rsid w:val="00F90200"/>
    <w:rsid w:val="00F926DB"/>
    <w:rsid w:val="00FA0029"/>
    <w:rsid w:val="00FB4CCB"/>
    <w:rsid w:val="00FC5A81"/>
    <w:rsid w:val="00FE01C5"/>
    <w:rsid w:val="00FF41AE"/>
    <w:rsid w:val="00FF6C1F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D50A"/>
  <w15:docId w15:val="{8207A864-BFA5-405E-B882-7DCCF142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4290A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290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Seznamsodrkami">
    <w:name w:val="List Bullet"/>
    <w:basedOn w:val="Normln"/>
    <w:rsid w:val="0014290A"/>
    <w:pPr>
      <w:widowControl/>
      <w:tabs>
        <w:tab w:val="left" w:pos="397"/>
      </w:tabs>
      <w:overflowPunct w:val="0"/>
      <w:autoSpaceDE w:val="0"/>
      <w:autoSpaceDN w:val="0"/>
      <w:adjustRightInd w:val="0"/>
      <w:spacing w:before="60" w:after="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A8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776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53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3B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3B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B78"/>
    <w:rPr>
      <w:b/>
      <w:bCs/>
      <w:sz w:val="20"/>
      <w:szCs w:val="20"/>
    </w:rPr>
  </w:style>
  <w:style w:type="paragraph" w:styleId="Bezmezer">
    <w:name w:val="No Spacing"/>
    <w:uiPriority w:val="1"/>
    <w:qFormat/>
    <w:rsid w:val="00CA7545"/>
    <w:pPr>
      <w:widowControl/>
      <w:spacing w:after="0" w:line="240" w:lineRule="auto"/>
    </w:pPr>
    <w:rPr>
      <w:rFonts w:ascii="Calibri" w:eastAsia="Calibri" w:hAnsi="Calibri" w:cs="Times New Roman"/>
      <w:lang w:val="cs-CZ"/>
    </w:rPr>
  </w:style>
  <w:style w:type="table" w:styleId="Mkatabulky">
    <w:name w:val="Table Grid"/>
    <w:basedOn w:val="Normlntabulka"/>
    <w:uiPriority w:val="59"/>
    <w:rsid w:val="0002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40A7F"/>
    <w:pPr>
      <w:widowControl/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0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1A1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ek.zajicek@addsig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DFAB-20B1-488A-9588-4971A384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4135</Words>
  <Characters>24401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Václav Mgr. MBA (GFŘ)</dc:creator>
  <cp:lastModifiedBy>Čurdová Jitka Mgr. (GFŘ)</cp:lastModifiedBy>
  <cp:revision>3</cp:revision>
  <cp:lastPrinted>2019-12-11T09:41:00Z</cp:lastPrinted>
  <dcterms:created xsi:type="dcterms:W3CDTF">2019-12-13T09:37:00Z</dcterms:created>
  <dcterms:modified xsi:type="dcterms:W3CDTF">2019-12-13T09:50:00Z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2017-10-25T00:00:00Z</vt:filetime>
  </property>
</Properties>
</file>