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5B" w:rsidRDefault="00460A5B">
      <w:pPr>
        <w:pStyle w:val="Nzev"/>
        <w:rPr>
          <w:color w:val="FFFFFF"/>
          <w:sz w:val="32"/>
          <w:shd w:val="clear" w:color="auto" w:fill="FF0000"/>
        </w:rPr>
      </w:pPr>
      <w:r w:rsidRPr="006648E1">
        <w:rPr>
          <w:color w:val="FFFFFF"/>
          <w:sz w:val="32"/>
          <w:shd w:val="clear" w:color="auto" w:fill="FF0000"/>
        </w:rPr>
        <w:t xml:space="preserve">DODATEK č. 3 </w:t>
      </w:r>
    </w:p>
    <w:p w:rsidR="00460A5B" w:rsidRDefault="00460A5B">
      <w:pPr>
        <w:jc w:val="center"/>
        <w:rPr>
          <w:b/>
          <w:caps/>
          <w:sz w:val="28"/>
        </w:rPr>
      </w:pPr>
    </w:p>
    <w:p w:rsidR="00460A5B" w:rsidRDefault="00460A5B" w:rsidP="002A6EED">
      <w:pPr>
        <w:jc w:val="center"/>
        <w:rPr>
          <w:b/>
        </w:rPr>
      </w:pPr>
      <w:r>
        <w:rPr>
          <w:b/>
        </w:rPr>
        <w:t xml:space="preserve">ke smlouvě </w:t>
      </w:r>
      <w:r w:rsidRPr="00F40ABD">
        <w:rPr>
          <w:b/>
        </w:rPr>
        <w:t xml:space="preserve">o závazku veřejné služby a úhradě prokazatelné ztráty z  provozu </w:t>
      </w:r>
      <w:r>
        <w:rPr>
          <w:b/>
        </w:rPr>
        <w:t xml:space="preserve">městské </w:t>
      </w:r>
      <w:r w:rsidRPr="00F40ABD">
        <w:rPr>
          <w:b/>
        </w:rPr>
        <w:t xml:space="preserve">hromadné  dopravy v Teplicích </w:t>
      </w:r>
      <w:r>
        <w:rPr>
          <w:b/>
        </w:rPr>
        <w:t>uzavřené dne 17. 12. 2008, ve znění upraveném dodatkem č. 2 ze dne 20. 11. 2009, mezi</w:t>
      </w:r>
    </w:p>
    <w:p w:rsidR="00460A5B" w:rsidRDefault="00460A5B">
      <w:pPr>
        <w:jc w:val="center"/>
        <w:rPr>
          <w:b/>
        </w:rPr>
      </w:pPr>
    </w:p>
    <w:p w:rsidR="00460A5B" w:rsidRDefault="00460A5B">
      <w:pPr>
        <w:jc w:val="both"/>
      </w:pPr>
      <w:r>
        <w:rPr>
          <w:b/>
        </w:rPr>
        <w:t xml:space="preserve">STATUTÁRNÍM MĚSTEM TEPLICE, </w:t>
      </w:r>
      <w:r>
        <w:t>zastoupeným náměstkem primátora p. Pavlem ŠUSTÁČKEM, nám. Svobody 2, Teplice, IČ 00266621, DIČ CZ00266621, bankovní spojení KB Teplice, číslo účtu 226-501/0100, jako pronajímatelem,</w:t>
      </w:r>
    </w:p>
    <w:p w:rsidR="00460A5B" w:rsidRDefault="00460A5B">
      <w:pPr>
        <w:jc w:val="both"/>
      </w:pPr>
    </w:p>
    <w:p w:rsidR="00460A5B" w:rsidRDefault="00460A5B">
      <w:pPr>
        <w:jc w:val="center"/>
      </w:pPr>
      <w:r>
        <w:t>a</w:t>
      </w:r>
    </w:p>
    <w:p w:rsidR="00460A5B" w:rsidRDefault="00460A5B">
      <w:pPr>
        <w:jc w:val="center"/>
      </w:pPr>
    </w:p>
    <w:p w:rsidR="00460A5B" w:rsidRDefault="00460A5B">
      <w:pPr>
        <w:jc w:val="both"/>
      </w:pPr>
      <w:r>
        <w:rPr>
          <w:b/>
        </w:rPr>
        <w:t xml:space="preserve">společností Veolia Transport Teplice s. r. o., </w:t>
      </w:r>
      <w:r>
        <w:t>zastoupenou jednatelem Ing. Janem GAISLEREM, Emílie Dvořákové 70, Teplice, IČ 499 00 820, bankovní spojení KB Teplice, číslo účtu 711 750 297/0100, zapsanou v obchodním rejstříku Krajského soudu v Ústí nad Labem, oddíl C, vložka 5874, jako nájemcem.</w:t>
      </w:r>
    </w:p>
    <w:p w:rsidR="00460A5B" w:rsidRPr="0040158C" w:rsidRDefault="00460A5B" w:rsidP="0040158C">
      <w:pPr>
        <w:jc w:val="center"/>
        <w:rPr>
          <w:b/>
        </w:rPr>
      </w:pPr>
      <w:r w:rsidRPr="0040158C">
        <w:rPr>
          <w:b/>
        </w:rPr>
        <w:t>I.</w:t>
      </w:r>
    </w:p>
    <w:p w:rsidR="00460A5B" w:rsidRDefault="00460A5B" w:rsidP="0040158C">
      <w:pPr>
        <w:numPr>
          <w:ilvl w:val="0"/>
          <w:numId w:val="21"/>
        </w:numPr>
        <w:ind w:left="426" w:hanging="426"/>
        <w:jc w:val="both"/>
      </w:pPr>
      <w:r>
        <w:t>Tímto dodatkem se na základě části I, článku 2, odst. 1. úplného znění smlouvy o</w:t>
      </w:r>
      <w:r w:rsidRPr="005E6915">
        <w:t xml:space="preserve"> </w:t>
      </w:r>
      <w:r>
        <w:t xml:space="preserve">závazku veřejné </w:t>
      </w:r>
      <w:r w:rsidRPr="005E6915">
        <w:t xml:space="preserve">služby a úhradě </w:t>
      </w:r>
      <w:r>
        <w:t xml:space="preserve">prokazatelné ztráty </w:t>
      </w:r>
      <w:r w:rsidRPr="005E6915">
        <w:t>z  provozu  městské  hromadné  dopravy v</w:t>
      </w:r>
      <w:r>
        <w:t> </w:t>
      </w:r>
      <w:r w:rsidRPr="005E6915">
        <w:t>Teplicích</w:t>
      </w:r>
      <w:r>
        <w:t xml:space="preserve"> ze dne 20. 11. 2009 mění výše prokazatelné ztráty včetně přiměřeného zisku pro rok 2010. </w:t>
      </w:r>
    </w:p>
    <w:p w:rsidR="00460A5B" w:rsidRDefault="00460A5B" w:rsidP="006E2C29">
      <w:pPr>
        <w:numPr>
          <w:ilvl w:val="0"/>
          <w:numId w:val="21"/>
        </w:numPr>
        <w:ind w:left="426" w:hanging="426"/>
      </w:pPr>
      <w:r>
        <w:t xml:space="preserve">Obě strany se dohodly, že </w:t>
      </w:r>
      <w:r>
        <w:rPr>
          <w:color w:val="000000"/>
        </w:rPr>
        <w:t xml:space="preserve">prokazatelná ztráta </w:t>
      </w:r>
      <w:r>
        <w:t xml:space="preserve">vč. přiměřeného zisku za rok 2010 bude uhrazena v prokázané výši, maximálně však v částce 58.169.271,- Kč, </w:t>
      </w:r>
      <w:r>
        <w:rPr>
          <w:i/>
        </w:rPr>
        <w:t>(</w:t>
      </w:r>
      <w:proofErr w:type="spellStart"/>
      <w:r>
        <w:rPr>
          <w:i/>
        </w:rPr>
        <w:t>padesátosmiliónůjednostošedesátdevěttisícdvěstěsedmdesátjedna</w:t>
      </w:r>
      <w:proofErr w:type="spellEnd"/>
      <w:r>
        <w:rPr>
          <w:i/>
        </w:rPr>
        <w:t xml:space="preserve"> Kč),</w:t>
      </w:r>
      <w:r>
        <w:t xml:space="preserve"> stanovené předběžným odborným odhadem a schválené usnesením Zast</w:t>
      </w:r>
      <w:r w:rsidR="0024772F">
        <w:t>upitelstva města Teplice č. 122</w:t>
      </w:r>
      <w:r>
        <w:t xml:space="preserve">/09 ze dne 11. 12. 2009. </w:t>
      </w:r>
    </w:p>
    <w:p w:rsidR="00460A5B" w:rsidRDefault="00460A5B" w:rsidP="0040158C">
      <w:pPr>
        <w:jc w:val="center"/>
        <w:rPr>
          <w:b/>
        </w:rPr>
      </w:pPr>
      <w:r>
        <w:rPr>
          <w:b/>
        </w:rPr>
        <w:t>II.</w:t>
      </w:r>
    </w:p>
    <w:p w:rsidR="00460A5B" w:rsidRDefault="00460A5B" w:rsidP="00206E16">
      <w:pPr>
        <w:numPr>
          <w:ilvl w:val="0"/>
          <w:numId w:val="23"/>
        </w:numPr>
        <w:ind w:left="426" w:hanging="426"/>
        <w:jc w:val="both"/>
      </w:pPr>
      <w:r>
        <w:t>Ostatní ustanovení smlouvy o</w:t>
      </w:r>
      <w:r w:rsidRPr="005E6915">
        <w:t xml:space="preserve"> </w:t>
      </w:r>
      <w:r>
        <w:t xml:space="preserve">závazku </w:t>
      </w:r>
      <w:r w:rsidRPr="005E6915">
        <w:t xml:space="preserve">veřejné služby a úhradě </w:t>
      </w:r>
      <w:r>
        <w:t xml:space="preserve">prokazatelné ztráty </w:t>
      </w:r>
      <w:r w:rsidRPr="005E6915">
        <w:t>z  provozu městské hromadné</w:t>
      </w:r>
      <w:r>
        <w:t xml:space="preserve"> </w:t>
      </w:r>
      <w:r w:rsidRPr="005E6915">
        <w:t>dopravy v</w:t>
      </w:r>
      <w:r>
        <w:t> </w:t>
      </w:r>
      <w:r w:rsidRPr="005E6915">
        <w:t>Teplicích</w:t>
      </w:r>
      <w:r>
        <w:t xml:space="preserve"> v úplném znění ze dne 20.11.2009 zůstávají v platnosti.</w:t>
      </w:r>
    </w:p>
    <w:p w:rsidR="00460A5B" w:rsidRDefault="00460A5B" w:rsidP="0040158C">
      <w:pPr>
        <w:numPr>
          <w:ilvl w:val="0"/>
          <w:numId w:val="23"/>
        </w:numPr>
        <w:ind w:left="426" w:hanging="426"/>
        <w:jc w:val="both"/>
      </w:pPr>
      <w:r>
        <w:t>Nedílnou součástí tohoto dodatku jsou přílohy, platné od 1.1.2010 :</w:t>
      </w:r>
    </w:p>
    <w:p w:rsidR="00460A5B" w:rsidRDefault="00460A5B" w:rsidP="00206E16">
      <w:pPr>
        <w:numPr>
          <w:ilvl w:val="0"/>
          <w:numId w:val="26"/>
        </w:numPr>
        <w:jc w:val="both"/>
      </w:pPr>
      <w:r>
        <w:tab/>
        <w:t>Určení rozsahu veřejné linkové dopravy, která je předmětem smlouvy</w:t>
      </w:r>
    </w:p>
    <w:p w:rsidR="00460A5B" w:rsidRDefault="00460A5B" w:rsidP="00206E16">
      <w:pPr>
        <w:numPr>
          <w:ilvl w:val="0"/>
          <w:numId w:val="26"/>
        </w:numPr>
        <w:jc w:val="both"/>
      </w:pPr>
      <w:r>
        <w:tab/>
        <w:t>Jízdní řády MHD</w:t>
      </w:r>
    </w:p>
    <w:p w:rsidR="00460A5B" w:rsidRDefault="00460A5B" w:rsidP="00206E16">
      <w:pPr>
        <w:numPr>
          <w:ilvl w:val="0"/>
          <w:numId w:val="26"/>
        </w:numPr>
        <w:jc w:val="both"/>
      </w:pPr>
      <w:r>
        <w:tab/>
        <w:t>Platební kalendář pro úhradu záloh v roce 2010</w:t>
      </w:r>
    </w:p>
    <w:p w:rsidR="00460A5B" w:rsidRDefault="00460A5B" w:rsidP="0040158C">
      <w:pPr>
        <w:tabs>
          <w:tab w:val="left" w:pos="426"/>
        </w:tabs>
        <w:ind w:left="851" w:hanging="425"/>
        <w:jc w:val="both"/>
      </w:pPr>
      <w:r>
        <w:t xml:space="preserve">4) </w:t>
      </w:r>
      <w:r>
        <w:tab/>
        <w:t>Dokumenty dle čl. 2, odst. 5 smlouvy:</w:t>
      </w:r>
    </w:p>
    <w:p w:rsidR="00460A5B" w:rsidRDefault="00460A5B" w:rsidP="00206E16">
      <w:pPr>
        <w:numPr>
          <w:ilvl w:val="0"/>
          <w:numId w:val="2"/>
        </w:numPr>
        <w:ind w:left="1276" w:hanging="425"/>
        <w:jc w:val="both"/>
      </w:pPr>
      <w:r>
        <w:t>výkaz nákladů a tržeb z přepravní činnosti – odhad na rok 2010, včetně kalkulačního vzorce, zvlášť za autobusovou a trolejbusovou dopravu</w:t>
      </w:r>
    </w:p>
    <w:p w:rsidR="00460A5B" w:rsidRDefault="00460A5B" w:rsidP="00206E16">
      <w:pPr>
        <w:numPr>
          <w:ilvl w:val="0"/>
          <w:numId w:val="2"/>
        </w:numPr>
        <w:ind w:left="1276" w:hanging="425"/>
        <w:jc w:val="both"/>
      </w:pPr>
      <w:r>
        <w:t>předběžný odborný odhad prokazatelné ztráty na rok 2010, zvlášť za autobusovou a trolejbusovou dopravu</w:t>
      </w:r>
    </w:p>
    <w:p w:rsidR="00460A5B" w:rsidRDefault="00460A5B" w:rsidP="006E2C29">
      <w:pPr>
        <w:numPr>
          <w:ilvl w:val="0"/>
          <w:numId w:val="2"/>
        </w:numPr>
        <w:jc w:val="both"/>
      </w:pPr>
      <w:r>
        <w:t>metodika rozúčtování tržeb z MHD na autobusovou a trolejbusovou trakci.</w:t>
      </w:r>
    </w:p>
    <w:p w:rsidR="00460A5B" w:rsidRDefault="00460A5B" w:rsidP="00D27DBE">
      <w:pPr>
        <w:ind w:left="426" w:hanging="426"/>
        <w:jc w:val="both"/>
      </w:pPr>
      <w:r>
        <w:t>3.</w:t>
      </w:r>
      <w:r w:rsidRPr="006E2C29">
        <w:t xml:space="preserve"> </w:t>
      </w:r>
      <w:r>
        <w:t xml:space="preserve">   Tento dodatek vstupuje v platnost dnem podpisu oběma smluvními stranami a účinnosti nabývá dnem 1. ledna 2010 v souladu s usn</w:t>
      </w:r>
      <w:r w:rsidR="0024772F">
        <w:t>esením Rady města Teplice č. 931</w:t>
      </w:r>
      <w:r>
        <w:t>/09 ze dne 18.12.2009.</w:t>
      </w:r>
    </w:p>
    <w:p w:rsidR="00460A5B" w:rsidRDefault="00460A5B" w:rsidP="00D27DBE">
      <w:pPr>
        <w:ind w:left="360" w:hanging="360"/>
        <w:jc w:val="both"/>
      </w:pPr>
      <w:r>
        <w:t>4.    Dodatek se vyhotovuje ve čtyřech výtiscích, z nichž každá strana obdrží po dvou.</w:t>
      </w:r>
    </w:p>
    <w:p w:rsidR="00460A5B" w:rsidRDefault="00460A5B" w:rsidP="00D27DBE">
      <w:pPr>
        <w:ind w:left="426" w:hanging="426"/>
        <w:jc w:val="both"/>
      </w:pPr>
      <w:r>
        <w:t>5.  Se zněním této smlouvy obě smluvní strany souhlasí a svůj souhlas potvrzují podpisem  odpovědných zástupců.</w:t>
      </w:r>
    </w:p>
    <w:p w:rsidR="00460A5B" w:rsidRDefault="00460A5B">
      <w:pPr>
        <w:ind w:firstLine="360"/>
        <w:jc w:val="both"/>
      </w:pPr>
    </w:p>
    <w:p w:rsidR="00460A5B" w:rsidRDefault="0024772F">
      <w:pPr>
        <w:jc w:val="both"/>
        <w:rPr>
          <w:i/>
        </w:rPr>
      </w:pPr>
      <w:r>
        <w:rPr>
          <w:i/>
        </w:rPr>
        <w:t xml:space="preserve">V Teplicích, 23. prosince </w:t>
      </w:r>
      <w:r w:rsidR="00460A5B">
        <w:rPr>
          <w:i/>
        </w:rPr>
        <w:t xml:space="preserve">2009  </w:t>
      </w:r>
    </w:p>
    <w:p w:rsidR="00460A5B" w:rsidRDefault="00460A5B">
      <w:pPr>
        <w:jc w:val="both"/>
      </w:pPr>
      <w:bookmarkStart w:id="0" w:name="_GoBack"/>
      <w:bookmarkEnd w:id="0"/>
    </w:p>
    <w:p w:rsidR="00460A5B" w:rsidRPr="0040158C" w:rsidRDefault="00460A5B">
      <w:pPr>
        <w:jc w:val="both"/>
        <w:rPr>
          <w:i/>
        </w:rPr>
      </w:pPr>
      <w:r w:rsidRPr="0040158C">
        <w:rPr>
          <w:i/>
        </w:rPr>
        <w:t>Za pronajímatele: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Za nájemce:</w:t>
      </w:r>
    </w:p>
    <w:p w:rsidR="00460A5B" w:rsidRDefault="00460A5B">
      <w:pPr>
        <w:jc w:val="both"/>
      </w:pPr>
    </w:p>
    <w:p w:rsidR="00460A5B" w:rsidRDefault="00460A5B">
      <w:pPr>
        <w:jc w:val="both"/>
      </w:pPr>
    </w:p>
    <w:p w:rsidR="00460A5B" w:rsidRDefault="00460A5B">
      <w:pPr>
        <w:jc w:val="both"/>
      </w:pPr>
    </w:p>
    <w:p w:rsidR="00460A5B" w:rsidRDefault="00460A5B" w:rsidP="0040158C">
      <w:r>
        <w:t>-----------------------------------------------</w:t>
      </w:r>
      <w:r>
        <w:tab/>
      </w:r>
      <w:r>
        <w:tab/>
      </w:r>
      <w:r>
        <w:tab/>
        <w:t>-----------------------------------------------</w:t>
      </w:r>
    </w:p>
    <w:p w:rsidR="00460A5B" w:rsidRDefault="00460A5B" w:rsidP="0040158C">
      <w:r>
        <w:tab/>
        <w:t xml:space="preserve">    Pavel Šustáček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smartTag w:uri="urn:schemas-microsoft-com:office:smarttags" w:element="PersonName">
        <w:smartTagPr>
          <w:attr w:name="ProductID" w:val="Ing. Jan Gaisler"/>
        </w:smartTagPr>
        <w:r>
          <w:t>Ing. Jan Gaisler</w:t>
        </w:r>
      </w:smartTag>
    </w:p>
    <w:p w:rsidR="00460A5B" w:rsidRDefault="00460A5B" w:rsidP="00486A37">
      <w:r>
        <w:t xml:space="preserve">            náměstek primátora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jednatel společnosti</w:t>
      </w:r>
    </w:p>
    <w:sectPr w:rsidR="00460A5B" w:rsidSect="002A6EED">
      <w:footnotePr>
        <w:pos w:val="beneathText"/>
      </w:footnotePr>
      <w:pgSz w:w="11905" w:h="16837"/>
      <w:pgMar w:top="567" w:right="1132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7"/>
    <w:lvl w:ilvl="0">
      <w:start w:val="3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19">
    <w:nsid w:val="07D51C43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4009F7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210368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E33E4B"/>
    <w:multiLevelType w:val="hybridMultilevel"/>
    <w:tmpl w:val="7BDE6DF4"/>
    <w:lvl w:ilvl="0" w:tplc="F15E3B5A">
      <w:start w:val="1"/>
      <w:numFmt w:val="decimal"/>
      <w:lvlText w:val="%1)"/>
      <w:lvlJc w:val="left"/>
      <w:pPr>
        <w:ind w:left="861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4EA3197E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551FB3"/>
    <w:multiLevelType w:val="hybridMultilevel"/>
    <w:tmpl w:val="9892A9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CD29F3"/>
    <w:multiLevelType w:val="hybridMultilevel"/>
    <w:tmpl w:val="24AC3AC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23"/>
  </w:num>
  <w:num w:numId="24">
    <w:abstractNumId w:val="25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57B"/>
    <w:rsid w:val="000B0914"/>
    <w:rsid w:val="000C1FF9"/>
    <w:rsid w:val="00182EA9"/>
    <w:rsid w:val="00206E16"/>
    <w:rsid w:val="00211F09"/>
    <w:rsid w:val="0024772F"/>
    <w:rsid w:val="00250BB7"/>
    <w:rsid w:val="00252B42"/>
    <w:rsid w:val="0026151C"/>
    <w:rsid w:val="002A6EED"/>
    <w:rsid w:val="003B57F6"/>
    <w:rsid w:val="003D757B"/>
    <w:rsid w:val="004001A7"/>
    <w:rsid w:val="0040158C"/>
    <w:rsid w:val="00460A5B"/>
    <w:rsid w:val="0046377D"/>
    <w:rsid w:val="00475D8F"/>
    <w:rsid w:val="004862F6"/>
    <w:rsid w:val="00486A37"/>
    <w:rsid w:val="0054704A"/>
    <w:rsid w:val="005B62FB"/>
    <w:rsid w:val="005C1AD6"/>
    <w:rsid w:val="005E6915"/>
    <w:rsid w:val="005F3AE9"/>
    <w:rsid w:val="006648E1"/>
    <w:rsid w:val="006A085D"/>
    <w:rsid w:val="006E2C29"/>
    <w:rsid w:val="007949CB"/>
    <w:rsid w:val="007A4098"/>
    <w:rsid w:val="0082575F"/>
    <w:rsid w:val="0083668D"/>
    <w:rsid w:val="00880D10"/>
    <w:rsid w:val="009105B6"/>
    <w:rsid w:val="00923AF9"/>
    <w:rsid w:val="00931D4D"/>
    <w:rsid w:val="009A1B0C"/>
    <w:rsid w:val="00B865D5"/>
    <w:rsid w:val="00B962F5"/>
    <w:rsid w:val="00C80F14"/>
    <w:rsid w:val="00D11DB0"/>
    <w:rsid w:val="00D27DBE"/>
    <w:rsid w:val="00D91E6B"/>
    <w:rsid w:val="00DA57C7"/>
    <w:rsid w:val="00E24C80"/>
    <w:rsid w:val="00E919C7"/>
    <w:rsid w:val="00E93503"/>
    <w:rsid w:val="00EF63B9"/>
    <w:rsid w:val="00F40ABD"/>
    <w:rsid w:val="00F57B61"/>
    <w:rsid w:val="00F85243"/>
    <w:rsid w:val="00FA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400</Words>
  <Characters>2361</Characters>
  <Application>Microsoft Office Word</Application>
  <DocSecurity>0</DocSecurity>
  <Lines>19</Lines>
  <Paragraphs>5</Paragraphs>
  <ScaleCrop>false</ScaleCrop>
  <Company>DP Teplice, s.r.o.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MgM Teplice</dc:creator>
  <cp:keywords/>
  <dc:description/>
  <cp:lastModifiedBy>Číže Jakub</cp:lastModifiedBy>
  <cp:revision>6</cp:revision>
  <cp:lastPrinted>2009-12-02T13:53:00Z</cp:lastPrinted>
  <dcterms:created xsi:type="dcterms:W3CDTF">2009-12-02T07:48:00Z</dcterms:created>
  <dcterms:modified xsi:type="dcterms:W3CDTF">2017-01-02T12:13:00Z</dcterms:modified>
</cp:coreProperties>
</file>