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CF3" w:rsidRDefault="00CD2CF3" w:rsidP="00CD2CF3"/>
    <w:p w:rsidR="00CD2CF3" w:rsidRDefault="00CD2CF3" w:rsidP="00CD2CF3">
      <w:pPr>
        <w:pStyle w:val="Nadpis1"/>
        <w:jc w:val="center"/>
        <w:rPr>
          <w:sz w:val="28"/>
        </w:rPr>
      </w:pPr>
      <w:r>
        <w:rPr>
          <w:sz w:val="28"/>
        </w:rPr>
        <w:t>Městská část Praha Zličín</w:t>
      </w:r>
    </w:p>
    <w:p w:rsidR="00CD2CF3" w:rsidRDefault="00CD2CF3" w:rsidP="00CD2CF3">
      <w:pPr>
        <w:pStyle w:val="Nadpis2"/>
        <w:jc w:val="center"/>
        <w:rPr>
          <w:sz w:val="22"/>
        </w:rPr>
      </w:pPr>
      <w:r>
        <w:rPr>
          <w:sz w:val="22"/>
        </w:rPr>
        <w:t>Tylovická 207,155 21  Praha-Zličín</w:t>
      </w:r>
    </w:p>
    <w:p w:rsidR="00CD2CF3" w:rsidRDefault="00CD2CF3" w:rsidP="00CD2CF3">
      <w:pPr>
        <w:jc w:val="center"/>
        <w:rPr>
          <w:sz w:val="22"/>
        </w:rPr>
      </w:pPr>
      <w:r>
        <w:rPr>
          <w:sz w:val="22"/>
        </w:rPr>
        <w:t xml:space="preserve">Tel. </w:t>
      </w:r>
      <w:r>
        <w:rPr>
          <w:sz w:val="22"/>
        </w:rPr>
        <w:tab/>
        <w:t>257 95 01 13</w:t>
      </w:r>
    </w:p>
    <w:p w:rsidR="00CD2CF3" w:rsidRDefault="00CD2CF3" w:rsidP="00CD2CF3">
      <w:pPr>
        <w:ind w:firstLine="708"/>
        <w:jc w:val="center"/>
        <w:rPr>
          <w:sz w:val="22"/>
        </w:rPr>
      </w:pPr>
      <w:r>
        <w:rPr>
          <w:sz w:val="22"/>
        </w:rPr>
        <w:t>257 95 12 98</w:t>
      </w:r>
    </w:p>
    <w:p w:rsidR="00CD2CF3" w:rsidRDefault="00CD2CF3" w:rsidP="00CD2CF3">
      <w:pPr>
        <w:rPr>
          <w:sz w:val="16"/>
        </w:rPr>
      </w:pPr>
    </w:p>
    <w:p w:rsidR="00CD2CF3" w:rsidRDefault="00CD2CF3" w:rsidP="00CD2CF3"/>
    <w:p w:rsidR="00CD2CF3" w:rsidRDefault="00CD2CF3" w:rsidP="00CD2CF3"/>
    <w:p w:rsidR="00CD2CF3" w:rsidRDefault="00CD2CF3" w:rsidP="00CD2CF3"/>
    <w:p w:rsidR="00CD2CF3" w:rsidRDefault="00CD2CF3" w:rsidP="00CD2CF3">
      <w:pPr>
        <w:jc w:val="both"/>
        <w:outlineLvl w:val="0"/>
        <w:rPr>
          <w:b/>
          <w:bCs/>
        </w:rPr>
      </w:pPr>
      <w:r>
        <w:rPr>
          <w:b/>
          <w:bCs/>
        </w:rPr>
        <w:t>Martin Nezhyba</w:t>
      </w:r>
    </w:p>
    <w:p w:rsidR="00CD2CF3" w:rsidRDefault="00CD2CF3" w:rsidP="00CD2CF3">
      <w:pPr>
        <w:jc w:val="both"/>
        <w:outlineLvl w:val="0"/>
      </w:pPr>
      <w:r>
        <w:t>Nedašovská 341</w:t>
      </w:r>
    </w:p>
    <w:p w:rsidR="00CD2CF3" w:rsidRDefault="00CD2CF3" w:rsidP="00CD2CF3">
      <w:pPr>
        <w:jc w:val="both"/>
        <w:outlineLvl w:val="0"/>
      </w:pPr>
      <w:r>
        <w:t>155 21 Praha - Zličín</w:t>
      </w:r>
    </w:p>
    <w:p w:rsidR="00CD2CF3" w:rsidRDefault="00CD2CF3" w:rsidP="00CD2CF3">
      <w:pPr>
        <w:jc w:val="both"/>
        <w:outlineLvl w:val="0"/>
      </w:pPr>
      <w:r>
        <w:br/>
      </w:r>
    </w:p>
    <w:p w:rsidR="00CD2CF3" w:rsidRDefault="00CD2CF3" w:rsidP="00CD2CF3"/>
    <w:p w:rsidR="00CD2CF3" w:rsidRDefault="00CD2CF3" w:rsidP="00CD2CF3">
      <w:pPr>
        <w:rPr>
          <w:sz w:val="22"/>
          <w:szCs w:val="22"/>
        </w:rPr>
      </w:pPr>
    </w:p>
    <w:p w:rsidR="00CD2CF3" w:rsidRDefault="00CD2CF3" w:rsidP="00CD2CF3">
      <w:pPr>
        <w:rPr>
          <w:sz w:val="22"/>
          <w:szCs w:val="22"/>
        </w:rPr>
      </w:pPr>
    </w:p>
    <w:p w:rsidR="00CD2CF3" w:rsidRDefault="00CD2CF3" w:rsidP="00CD2CF3">
      <w:pPr>
        <w:rPr>
          <w:sz w:val="22"/>
          <w:szCs w:val="22"/>
        </w:rPr>
      </w:pPr>
    </w:p>
    <w:p w:rsidR="00CD2CF3" w:rsidRDefault="00CD2CF3" w:rsidP="00CD2CF3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IČO</w:t>
      </w:r>
      <w:r>
        <w:rPr>
          <w:b/>
          <w:i/>
          <w:sz w:val="22"/>
          <w:szCs w:val="22"/>
        </w:rPr>
        <w:t>:</w:t>
      </w:r>
      <w:r>
        <w:rPr>
          <w:sz w:val="22"/>
          <w:szCs w:val="22"/>
        </w:rPr>
        <w:t xml:space="preserve"> 00241881                                                                          </w:t>
      </w:r>
      <w:r>
        <w:rPr>
          <w:b/>
          <w:bCs/>
          <w:sz w:val="22"/>
          <w:szCs w:val="22"/>
        </w:rPr>
        <w:t>Číslo objednávky:</w:t>
      </w:r>
    </w:p>
    <w:p w:rsidR="00CD2CF3" w:rsidRDefault="00CD2CF3" w:rsidP="00CD2CF3">
      <w:pPr>
        <w:rPr>
          <w:b/>
          <w:bCs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DIČ:</w:t>
      </w:r>
      <w:r>
        <w:rPr>
          <w:sz w:val="22"/>
          <w:szCs w:val="22"/>
        </w:rPr>
        <w:t xml:space="preserve"> CZ00241881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209E">
        <w:rPr>
          <w:sz w:val="22"/>
          <w:szCs w:val="22"/>
        </w:rPr>
        <w:t>2274/2019/Zlic/FOPRI/PKov</w:t>
      </w:r>
      <w:r>
        <w:rPr>
          <w:b/>
          <w:bCs/>
          <w:sz w:val="22"/>
          <w:szCs w:val="22"/>
        </w:rPr>
        <w:t xml:space="preserve">           </w:t>
      </w:r>
    </w:p>
    <w:p w:rsidR="00CD2CF3" w:rsidRDefault="00CD2CF3" w:rsidP="00CD2CF3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Bankovní spojení</w:t>
      </w:r>
      <w:r>
        <w:rPr>
          <w:sz w:val="22"/>
          <w:szCs w:val="22"/>
        </w:rPr>
        <w:t xml:space="preserve">:                                                       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</w:p>
    <w:p w:rsidR="00CD2CF3" w:rsidRDefault="00CD2CF3" w:rsidP="00CD2CF3">
      <w:pPr>
        <w:rPr>
          <w:sz w:val="22"/>
          <w:szCs w:val="22"/>
        </w:rPr>
      </w:pPr>
      <w:r>
        <w:rPr>
          <w:sz w:val="22"/>
          <w:szCs w:val="22"/>
        </w:rPr>
        <w:t>Česká spořitelna a.s. Praha 5</w:t>
      </w:r>
    </w:p>
    <w:p w:rsidR="00CD2CF3" w:rsidRDefault="00CD2CF3" w:rsidP="00CD2CF3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č. účtu</w:t>
      </w:r>
      <w:r>
        <w:rPr>
          <w:sz w:val="22"/>
          <w:szCs w:val="22"/>
        </w:rPr>
        <w:t>: 2000 69 63 69/0800</w:t>
      </w:r>
    </w:p>
    <w:p w:rsidR="00CD2CF3" w:rsidRDefault="00CD2CF3" w:rsidP="00CD2CF3">
      <w:pPr>
        <w:rPr>
          <w:b/>
          <w:bCs/>
          <w:sz w:val="22"/>
          <w:szCs w:val="22"/>
        </w:rPr>
      </w:pPr>
    </w:p>
    <w:p w:rsidR="00CD2CF3" w:rsidRDefault="00CD2CF3" w:rsidP="00CD2CF3">
      <w:pPr>
        <w:rPr>
          <w:sz w:val="22"/>
          <w:szCs w:val="22"/>
        </w:rPr>
      </w:pPr>
      <w:r>
        <w:rPr>
          <w:sz w:val="22"/>
          <w:szCs w:val="22"/>
        </w:rPr>
        <w:t>Ve Zličíně dne: 12.1</w:t>
      </w:r>
      <w:r w:rsidR="006946BB"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>.2019</w:t>
      </w:r>
    </w:p>
    <w:p w:rsidR="00CD2CF3" w:rsidRDefault="00CD2CF3" w:rsidP="00CD2CF3">
      <w:pPr>
        <w:rPr>
          <w:sz w:val="22"/>
          <w:szCs w:val="22"/>
        </w:rPr>
      </w:pPr>
    </w:p>
    <w:p w:rsidR="00CD2CF3" w:rsidRDefault="00CD2CF3" w:rsidP="00CD2CF3">
      <w:pPr>
        <w:rPr>
          <w:sz w:val="22"/>
          <w:szCs w:val="22"/>
        </w:rPr>
      </w:pPr>
    </w:p>
    <w:p w:rsidR="00CD2CF3" w:rsidRDefault="00CD2CF3" w:rsidP="00CD2CF3">
      <w:pPr>
        <w:rPr>
          <w:sz w:val="22"/>
          <w:szCs w:val="22"/>
        </w:rPr>
      </w:pPr>
    </w:p>
    <w:p w:rsidR="00CD2CF3" w:rsidRDefault="00CD2CF3" w:rsidP="00CD2CF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Lhůta dodání: </w:t>
      </w:r>
    </w:p>
    <w:p w:rsidR="00CD2CF3" w:rsidRDefault="00CD2CF3" w:rsidP="00CD2CF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Splatnost faktury: do 30 dnů</w:t>
      </w:r>
    </w:p>
    <w:p w:rsidR="00CD2CF3" w:rsidRDefault="00CD2CF3" w:rsidP="00CD2CF3">
      <w:pPr>
        <w:rPr>
          <w:sz w:val="22"/>
          <w:szCs w:val="22"/>
        </w:rPr>
      </w:pPr>
    </w:p>
    <w:p w:rsidR="00CD2CF3" w:rsidRDefault="00CD2CF3" w:rsidP="00CD2CF3">
      <w:pPr>
        <w:rPr>
          <w:sz w:val="22"/>
          <w:szCs w:val="22"/>
        </w:rPr>
      </w:pPr>
    </w:p>
    <w:p w:rsidR="00CD2CF3" w:rsidRDefault="00CD2CF3" w:rsidP="00CD2CF3">
      <w:pPr>
        <w:rPr>
          <w:sz w:val="22"/>
          <w:szCs w:val="22"/>
        </w:rPr>
      </w:pPr>
      <w:r>
        <w:rPr>
          <w:sz w:val="22"/>
          <w:szCs w:val="22"/>
        </w:rPr>
        <w:t xml:space="preserve">Na fakturách uvádějte vždy číslo objednávky. </w:t>
      </w:r>
    </w:p>
    <w:p w:rsidR="00CD2CF3" w:rsidRDefault="00CD2CF3" w:rsidP="00CD2CF3">
      <w:pPr>
        <w:rPr>
          <w:sz w:val="22"/>
          <w:szCs w:val="22"/>
        </w:rPr>
      </w:pPr>
    </w:p>
    <w:p w:rsidR="00CD2CF3" w:rsidRDefault="00CD2CF3" w:rsidP="00CD2CF3">
      <w:pPr>
        <w:rPr>
          <w:sz w:val="22"/>
          <w:szCs w:val="22"/>
        </w:rPr>
      </w:pPr>
    </w:p>
    <w:p w:rsidR="00CD2CF3" w:rsidRDefault="00CD2CF3" w:rsidP="00CD2CF3">
      <w:pPr>
        <w:rPr>
          <w:sz w:val="22"/>
          <w:szCs w:val="22"/>
        </w:rPr>
      </w:pPr>
    </w:p>
    <w:p w:rsidR="00CD2CF3" w:rsidRDefault="00CD2CF3" w:rsidP="00CD2CF3">
      <w:pPr>
        <w:rPr>
          <w:sz w:val="22"/>
          <w:szCs w:val="22"/>
        </w:rPr>
      </w:pPr>
    </w:p>
    <w:p w:rsidR="00CD2CF3" w:rsidRDefault="00CD2CF3" w:rsidP="00CD2CF3">
      <w:pPr>
        <w:rPr>
          <w:sz w:val="22"/>
          <w:szCs w:val="22"/>
        </w:rPr>
      </w:pPr>
      <w:r>
        <w:rPr>
          <w:i/>
          <w:iCs/>
          <w:sz w:val="22"/>
          <w:szCs w:val="22"/>
        </w:rPr>
        <w:t>Objednáváme u Vás</w:t>
      </w:r>
      <w:r>
        <w:rPr>
          <w:sz w:val="22"/>
          <w:szCs w:val="22"/>
        </w:rPr>
        <w:t xml:space="preserve">: </w:t>
      </w:r>
    </w:p>
    <w:p w:rsidR="00CD2CF3" w:rsidRPr="00ED209E" w:rsidRDefault="00CD2CF3" w:rsidP="00CD2CF3">
      <w:pPr>
        <w:jc w:val="both"/>
      </w:pPr>
      <w:r>
        <w:t xml:space="preserve">na základě znaleckého posudku zpracovaného Ing. Zdeňkem Fendrychem, obvodové redukce </w:t>
      </w:r>
      <w:r w:rsidRPr="00ED209E">
        <w:t xml:space="preserve">korun stromů rostoucích podél cesty v parkové ploše na pozemku parc. č. 59, k. ú. Sobín. Topoly se nachází v těsné blízkosti řadových domů a jejich větvě zasahují nad přilehlé oplocené zahrádky. Na jednom topolu bude vytvořena dynamická vazba větví. Práce budou provedeny včetně úklidu a likvidace větví. Vše bude provedeno dle Vaší cenové nabídky ze dne 5.12.2019. </w:t>
      </w:r>
      <w:r w:rsidRPr="00ED209E">
        <w:rPr>
          <w:rFonts w:eastAsia="Calibri"/>
          <w:lang w:eastAsia="en-US"/>
        </w:rPr>
        <w:t xml:space="preserve">Předpokládaná cena činí </w:t>
      </w:r>
      <w:r w:rsidRPr="00ED209E">
        <w:t>86.760,-Kč bez DPH.</w:t>
      </w:r>
    </w:p>
    <w:p w:rsidR="00CD2CF3" w:rsidRPr="00ED209E" w:rsidRDefault="00CD2CF3" w:rsidP="00CD2CF3"/>
    <w:p w:rsidR="00CD2CF3" w:rsidRPr="00ED209E" w:rsidRDefault="00CD2CF3" w:rsidP="00CD2CF3"/>
    <w:p w:rsidR="00CD2CF3" w:rsidRDefault="00CD2CF3" w:rsidP="00CD2CF3">
      <w:pPr>
        <w:rPr>
          <w:sz w:val="22"/>
          <w:szCs w:val="22"/>
        </w:rPr>
      </w:pPr>
    </w:p>
    <w:p w:rsidR="00CD2CF3" w:rsidRDefault="00CD2CF3" w:rsidP="00CD2CF3">
      <w:pPr>
        <w:rPr>
          <w:sz w:val="22"/>
          <w:szCs w:val="22"/>
        </w:rPr>
      </w:pPr>
    </w:p>
    <w:p w:rsidR="00CD2CF3" w:rsidRDefault="00CD2CF3" w:rsidP="00CD2CF3">
      <w:pPr>
        <w:rPr>
          <w:sz w:val="22"/>
          <w:szCs w:val="22"/>
        </w:rPr>
      </w:pPr>
    </w:p>
    <w:p w:rsidR="00CD2CF3" w:rsidRDefault="00CD2CF3" w:rsidP="00CD2CF3">
      <w:pPr>
        <w:rPr>
          <w:sz w:val="22"/>
          <w:szCs w:val="22"/>
        </w:rPr>
      </w:pPr>
    </w:p>
    <w:p w:rsidR="00CD2CF3" w:rsidRDefault="00CD2CF3" w:rsidP="00CD2CF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ab/>
        <w:t xml:space="preserve">                                           </w:t>
      </w:r>
      <w:r>
        <w:rPr>
          <w:b/>
          <w:sz w:val="22"/>
          <w:szCs w:val="22"/>
        </w:rPr>
        <w:tab/>
        <w:t>JUDr. Marta Koropecká</w:t>
      </w:r>
    </w:p>
    <w:p w:rsidR="00CD2CF3" w:rsidRDefault="00CD2CF3" w:rsidP="00CD2CF3">
      <w:pPr>
        <w:ind w:left="4956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starostka MČ Praha-Zličín</w:t>
      </w:r>
    </w:p>
    <w:p w:rsidR="00CD2CF3" w:rsidRDefault="00CD2CF3" w:rsidP="00CD2CF3">
      <w:pPr>
        <w:jc w:val="both"/>
        <w:rPr>
          <w:sz w:val="22"/>
          <w:szCs w:val="22"/>
        </w:rPr>
      </w:pPr>
    </w:p>
    <w:sectPr w:rsidR="00CD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F3"/>
    <w:rsid w:val="006946BB"/>
    <w:rsid w:val="00750736"/>
    <w:rsid w:val="00C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CF0B"/>
  <w15:chartTrackingRefBased/>
  <w15:docId w15:val="{BA6AF1CE-4D4E-4387-89BE-6C7DC7D7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2CF3"/>
    <w:pPr>
      <w:keepNext/>
      <w:overflowPunct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Nadpis2">
    <w:name w:val="heading 2"/>
    <w:basedOn w:val="Normln"/>
    <w:next w:val="Normln"/>
    <w:link w:val="Nadpis2Char"/>
    <w:qFormat/>
    <w:rsid w:val="00CD2CF3"/>
    <w:pPr>
      <w:keepNext/>
      <w:outlineLvl w:val="1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2CF3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D2CF3"/>
    <w:rPr>
      <w:rFonts w:ascii="Times New Roman" w:eastAsia="Times New Roman" w:hAnsi="Times New Roman" w:cs="Times New Roman"/>
      <w:i/>
      <w:i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dc:description/>
  <cp:lastModifiedBy>Petr Kovářík</cp:lastModifiedBy>
  <cp:revision>2</cp:revision>
  <dcterms:created xsi:type="dcterms:W3CDTF">2019-12-12T07:57:00Z</dcterms:created>
  <dcterms:modified xsi:type="dcterms:W3CDTF">2019-12-12T08:10:00Z</dcterms:modified>
</cp:coreProperties>
</file>