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A76D2F">
            <w:proofErr w:type="gramStart"/>
            <w:r>
              <w:t>Inter.46</w:t>
            </w:r>
            <w:proofErr w:type="gramEnd"/>
            <w:r>
              <w:t xml:space="preserve">, tonery </w:t>
            </w:r>
            <w:proofErr w:type="spellStart"/>
            <w:r>
              <w:t>Zrůnek</w:t>
            </w:r>
            <w:proofErr w:type="spellEnd"/>
            <w:r w:rsidR="00E75D93"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254AEE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3243">
        <w:rPr>
          <w:rFonts w:ascii="Times New Roman" w:hAnsi="Times New Roman" w:cs="Times New Roman"/>
          <w:color w:val="auto"/>
          <w:sz w:val="28"/>
          <w:szCs w:val="28"/>
        </w:rPr>
        <w:t>9118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32A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E87FF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8B3243">
        <w:rPr>
          <w:rFonts w:ascii="Times New Roman" w:hAnsi="Times New Roman" w:cs="Times New Roman"/>
          <w:color w:val="auto"/>
          <w:sz w:val="24"/>
          <w:szCs w:val="24"/>
        </w:rPr>
        <w:t xml:space="preserve">  5.12.2019</w:t>
      </w:r>
    </w:p>
    <w:p w:rsidR="00C909BF" w:rsidRPr="00C909BF" w:rsidRDefault="00695229" w:rsidP="00C909BF">
      <w:pPr>
        <w:pStyle w:val="Bezmezer"/>
        <w:rPr>
          <w:b/>
        </w:rPr>
      </w:pPr>
      <w:r w:rsidRPr="00C909BF">
        <w:rPr>
          <w:b/>
        </w:rPr>
        <w:t>Dodavatel:</w:t>
      </w:r>
    </w:p>
    <w:p w:rsidR="008B3243" w:rsidRPr="00E87FFB" w:rsidRDefault="008B3243" w:rsidP="00C909BF">
      <w:pPr>
        <w:pStyle w:val="Bezmezer"/>
        <w:rPr>
          <w:rStyle w:val="Siln"/>
          <w:bCs w:val="0"/>
        </w:rPr>
      </w:pPr>
      <w:r w:rsidRPr="00E87FFB">
        <w:rPr>
          <w:rStyle w:val="Siln"/>
          <w:bCs w:val="0"/>
        </w:rPr>
        <w:t>DATART</w:t>
      </w:r>
    </w:p>
    <w:p w:rsidR="003410DC" w:rsidRPr="00C909BF" w:rsidRDefault="003410DC" w:rsidP="00C909BF">
      <w:pPr>
        <w:pStyle w:val="Bezmezer"/>
        <w:rPr>
          <w:rStyle w:val="Siln"/>
          <w:b w:val="0"/>
          <w:bCs w:val="0"/>
        </w:rPr>
      </w:pPr>
      <w:r w:rsidRPr="00C909BF">
        <w:rPr>
          <w:rStyle w:val="Siln"/>
          <w:b w:val="0"/>
          <w:bCs w:val="0"/>
        </w:rPr>
        <w:t xml:space="preserve">HP </w:t>
      </w:r>
      <w:proofErr w:type="spellStart"/>
      <w:r w:rsidRPr="00C909BF">
        <w:rPr>
          <w:rStyle w:val="Siln"/>
          <w:b w:val="0"/>
          <w:bCs w:val="0"/>
        </w:rPr>
        <w:t>Tronic</w:t>
      </w:r>
      <w:proofErr w:type="spellEnd"/>
      <w:r w:rsidRPr="00C909BF">
        <w:rPr>
          <w:rStyle w:val="Siln"/>
          <w:b w:val="0"/>
          <w:bCs w:val="0"/>
        </w:rPr>
        <w:t xml:space="preserve"> s.r.o.</w:t>
      </w:r>
    </w:p>
    <w:p w:rsidR="003410DC" w:rsidRPr="00C909BF" w:rsidRDefault="00C909BF" w:rsidP="00C909BF">
      <w:pPr>
        <w:pStyle w:val="Bezmezer"/>
        <w:rPr>
          <w:rStyle w:val="Siln"/>
          <w:b w:val="0"/>
          <w:bCs w:val="0"/>
        </w:rPr>
      </w:pPr>
      <w:proofErr w:type="gramStart"/>
      <w:r w:rsidRPr="00C909BF">
        <w:rPr>
          <w:rStyle w:val="Siln"/>
          <w:b w:val="0"/>
          <w:bCs w:val="0"/>
        </w:rPr>
        <w:t xml:space="preserve">760 01    </w:t>
      </w:r>
      <w:r w:rsidR="003410DC" w:rsidRPr="00C909BF">
        <w:rPr>
          <w:rStyle w:val="Siln"/>
          <w:b w:val="0"/>
          <w:bCs w:val="0"/>
        </w:rPr>
        <w:t>ZLÍN</w:t>
      </w:r>
      <w:proofErr w:type="gramEnd"/>
    </w:p>
    <w:p w:rsidR="006F65FC" w:rsidRPr="00C909BF" w:rsidRDefault="003410DC" w:rsidP="00C909BF">
      <w:pPr>
        <w:pStyle w:val="Bezmezer"/>
        <w:rPr>
          <w:rStyle w:val="Siln"/>
          <w:b w:val="0"/>
          <w:bCs w:val="0"/>
        </w:rPr>
      </w:pPr>
      <w:r w:rsidRPr="00C909BF">
        <w:rPr>
          <w:rStyle w:val="Siln"/>
          <w:b w:val="0"/>
          <w:bCs w:val="0"/>
        </w:rPr>
        <w:t xml:space="preserve">IČ: </w:t>
      </w:r>
      <w:proofErr w:type="gramStart"/>
      <w:r w:rsidRPr="00C909BF">
        <w:rPr>
          <w:rStyle w:val="Siln"/>
          <w:b w:val="0"/>
          <w:bCs w:val="0"/>
        </w:rPr>
        <w:t>49973053</w:t>
      </w:r>
      <w:r w:rsidR="006F65FC" w:rsidRPr="00C909BF">
        <w:rPr>
          <w:rStyle w:val="Siln"/>
          <w:b w:val="0"/>
          <w:bCs w:val="0"/>
        </w:rPr>
        <w:t xml:space="preserve">              </w:t>
      </w:r>
      <w:r w:rsidRPr="00C909BF">
        <w:rPr>
          <w:rStyle w:val="Siln"/>
          <w:b w:val="0"/>
          <w:bCs w:val="0"/>
        </w:rPr>
        <w:t>DIČ</w:t>
      </w:r>
      <w:proofErr w:type="gramEnd"/>
      <w:r w:rsidRPr="00C909BF">
        <w:rPr>
          <w:rStyle w:val="Siln"/>
          <w:b w:val="0"/>
          <w:bCs w:val="0"/>
        </w:rPr>
        <w:t>: CZ49973053</w:t>
      </w:r>
    </w:p>
    <w:p w:rsidR="006C0782" w:rsidRPr="008B3243" w:rsidRDefault="006C0782" w:rsidP="008B3243">
      <w:pPr>
        <w:pStyle w:val="Bezmezer"/>
      </w:pPr>
    </w:p>
    <w:tbl>
      <w:tblPr>
        <w:tblW w:w="121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204"/>
        <w:gridCol w:w="6866"/>
        <w:gridCol w:w="3047"/>
      </w:tblGrid>
      <w:tr w:rsidR="008B3243" w:rsidTr="008B3243">
        <w:tc>
          <w:tcPr>
            <w:tcW w:w="12142" w:type="dxa"/>
            <w:gridSpan w:val="4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8B3243" w:rsidRDefault="008B32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243" w:rsidTr="008B3243">
        <w:tc>
          <w:tcPr>
            <w:tcW w:w="12142" w:type="dxa"/>
            <w:gridSpan w:val="4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1"/>
              <w:gridCol w:w="6071"/>
            </w:tblGrid>
            <w:tr w:rsidR="008B3243" w:rsidTr="008B3243">
              <w:trPr>
                <w:tblCellSpacing w:w="0" w:type="dxa"/>
              </w:trPr>
              <w:tc>
                <w:tcPr>
                  <w:tcW w:w="0" w:type="auto"/>
                </w:tcPr>
                <w:p w:rsidR="008B3243" w:rsidRDefault="008B32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B3243" w:rsidRDefault="008B32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B3243" w:rsidRDefault="008B32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3243" w:rsidTr="008B3243">
        <w:tc>
          <w:tcPr>
            <w:tcW w:w="12142" w:type="dxa"/>
            <w:gridSpan w:val="4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3000"/>
              <w:gridCol w:w="3000"/>
            </w:tblGrid>
            <w:tr w:rsidR="008B3243"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B3243" w:rsidRPr="008B3243" w:rsidRDefault="008B3243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</w:rPr>
                  </w:pPr>
                  <w:r w:rsidRPr="008B3243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</w:rPr>
                    <w:t>Zboží a služby objednané v této objednávce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 xml:space="preserve">Dotykový tablet </w:t>
                  </w:r>
                  <w:proofErr w:type="spellStart"/>
                  <w:r w:rsidRPr="008B3243">
                    <w:rPr>
                      <w:sz w:val="20"/>
                    </w:rPr>
                    <w:t>Lenovo</w:t>
                  </w:r>
                  <w:proofErr w:type="spellEnd"/>
                  <w:r w:rsidRPr="008B3243">
                    <w:rPr>
                      <w:sz w:val="20"/>
                    </w:rPr>
                    <w:t xml:space="preserve"> Smart </w:t>
                  </w:r>
                  <w:proofErr w:type="spellStart"/>
                  <w:r w:rsidRPr="008B3243">
                    <w:rPr>
                      <w:sz w:val="20"/>
                    </w:rPr>
                    <w:t>Tab</w:t>
                  </w:r>
                  <w:proofErr w:type="spellEnd"/>
                  <w:r w:rsidRPr="008B3243">
                    <w:rPr>
                      <w:sz w:val="20"/>
                    </w:rPr>
                    <w:t xml:space="preserve"> 10.1 32 GB 10.1", 32 GB, WF, BT, GPS, Android 9.0 Pie - šedý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6 486 Kč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 xml:space="preserve">Dotykový tablet </w:t>
                  </w:r>
                  <w:proofErr w:type="spellStart"/>
                  <w:r w:rsidRPr="008B3243">
                    <w:rPr>
                      <w:sz w:val="20"/>
                    </w:rPr>
                    <w:t>Lenovo</w:t>
                  </w:r>
                  <w:proofErr w:type="spellEnd"/>
                  <w:r w:rsidRPr="008B3243">
                    <w:rPr>
                      <w:sz w:val="20"/>
                    </w:rPr>
                    <w:t xml:space="preserve"> Smart </w:t>
                  </w:r>
                  <w:proofErr w:type="spellStart"/>
                  <w:r w:rsidRPr="008B3243">
                    <w:rPr>
                      <w:sz w:val="20"/>
                    </w:rPr>
                    <w:t>Tab</w:t>
                  </w:r>
                  <w:proofErr w:type="spellEnd"/>
                  <w:r w:rsidRPr="008B3243">
                    <w:rPr>
                      <w:sz w:val="20"/>
                    </w:rPr>
                    <w:t xml:space="preserve"> 10.1 32 GB 10.1", 32 GB, WF, BT, GPS, Android 9.0 Pie - šedý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6 486 Kč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Software F-</w:t>
                  </w:r>
                  <w:proofErr w:type="spellStart"/>
                  <w:r w:rsidRPr="008B3243">
                    <w:rPr>
                      <w:sz w:val="20"/>
                    </w:rPr>
                    <w:t>Secure</w:t>
                  </w:r>
                  <w:proofErr w:type="spellEnd"/>
                  <w:r w:rsidRPr="008B3243">
                    <w:rPr>
                      <w:sz w:val="20"/>
                    </w:rPr>
                    <w:t xml:space="preserve"> SAFE, 3 zařízení / 6 měsíců (zdarma)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2 Kč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Software F-</w:t>
                  </w:r>
                  <w:proofErr w:type="spellStart"/>
                  <w:r w:rsidRPr="008B3243">
                    <w:rPr>
                      <w:sz w:val="20"/>
                    </w:rPr>
                    <w:t>Secure</w:t>
                  </w:r>
                  <w:proofErr w:type="spellEnd"/>
                  <w:r w:rsidRPr="008B3243">
                    <w:rPr>
                      <w:sz w:val="20"/>
                    </w:rPr>
                    <w:t xml:space="preserve"> SAFE, 3 zařízení / 6 měsíců (zdarma)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2 Kč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 xml:space="preserve">Hrací karty WIKI </w:t>
                  </w:r>
                  <w:proofErr w:type="spellStart"/>
                  <w:r w:rsidRPr="008B3243">
                    <w:rPr>
                      <w:sz w:val="20"/>
                    </w:rPr>
                    <w:t>Canasta</w:t>
                  </w:r>
                  <w:proofErr w:type="spellEnd"/>
                  <w:r w:rsidRPr="008B3243">
                    <w:rPr>
                      <w:sz w:val="20"/>
                    </w:rPr>
                    <w:t xml:space="preserve"> s logem </w:t>
                  </w:r>
                  <w:proofErr w:type="spellStart"/>
                  <w:r w:rsidRPr="008B3243">
                    <w:rPr>
                      <w:sz w:val="20"/>
                    </w:rPr>
                    <w:t>Datart</w:t>
                  </w:r>
                  <w:proofErr w:type="spellEnd"/>
                  <w:r w:rsidRPr="008B3243">
                    <w:rPr>
                      <w:sz w:val="20"/>
                    </w:rPr>
                    <w:t xml:space="preserve"> (zdarma)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2 Kč</w:t>
                  </w:r>
                </w:p>
              </w:tc>
            </w:tr>
            <w:tr w:rsidR="008B3243"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 xml:space="preserve">Hrací karty WIKI </w:t>
                  </w:r>
                  <w:proofErr w:type="spellStart"/>
                  <w:r w:rsidRPr="008B3243">
                    <w:rPr>
                      <w:sz w:val="20"/>
                    </w:rPr>
                    <w:t>Canasta</w:t>
                  </w:r>
                  <w:proofErr w:type="spellEnd"/>
                  <w:r w:rsidRPr="008B3243">
                    <w:rPr>
                      <w:sz w:val="20"/>
                    </w:rPr>
                    <w:t xml:space="preserve"> s logem </w:t>
                  </w:r>
                  <w:proofErr w:type="spellStart"/>
                  <w:r w:rsidRPr="008B3243">
                    <w:rPr>
                      <w:sz w:val="20"/>
                    </w:rPr>
                    <w:t>Datart</w:t>
                  </w:r>
                  <w:proofErr w:type="spellEnd"/>
                  <w:r w:rsidRPr="008B3243">
                    <w:rPr>
                      <w:sz w:val="20"/>
                    </w:rPr>
                    <w:t xml:space="preserve"> (zdarma)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2 Kč</w:t>
                  </w:r>
                </w:p>
              </w:tc>
            </w:tr>
            <w:tr w:rsidR="008B3243">
              <w:tc>
                <w:tcPr>
                  <w:tcW w:w="0" w:type="auto"/>
                  <w:gridSpan w:val="2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Doprava/doběrečné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243" w:rsidRPr="008B3243" w:rsidRDefault="008B3243" w:rsidP="008B3243">
                  <w:pPr>
                    <w:pStyle w:val="Bezmezer"/>
                    <w:rPr>
                      <w:sz w:val="20"/>
                    </w:rPr>
                  </w:pPr>
                  <w:r w:rsidRPr="008B3243">
                    <w:rPr>
                      <w:sz w:val="20"/>
                    </w:rPr>
                    <w:t>0 Kč/0 Kč</w:t>
                  </w:r>
                </w:p>
              </w:tc>
            </w:tr>
            <w:tr w:rsidR="008B3243">
              <w:tc>
                <w:tcPr>
                  <w:tcW w:w="0" w:type="auto"/>
                  <w:gridSpan w:val="2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3243" w:rsidRDefault="008B3243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243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  <w:r w:rsidR="00254AEE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vč. DPH </w:t>
                  </w:r>
                  <w:proofErr w:type="gramStart"/>
                  <w:r w:rsidR="00254AEE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21%     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12 980</w:t>
                  </w:r>
                  <w:proofErr w:type="gramEnd"/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  <w:p w:rsidR="008B3243" w:rsidRPr="008B3243" w:rsidRDefault="008B3243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3243" w:rsidRPr="008B3243" w:rsidRDefault="008B3243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243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12 980 Kč</w:t>
                  </w:r>
                </w:p>
              </w:tc>
            </w:tr>
          </w:tbl>
          <w:p w:rsidR="008B3243" w:rsidRDefault="008B3243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3F6486" w:rsidRDefault="006F076B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</w:p>
          <w:p w:rsidR="00AB6EBA" w:rsidRPr="002F69B1" w:rsidRDefault="003F6486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8B3243">
        <w:tblPrEx>
          <w:tblCellMar>
            <w:left w:w="107" w:type="dxa"/>
            <w:right w:w="108" w:type="dxa"/>
          </w:tblCellMar>
        </w:tblPrEx>
        <w:trPr>
          <w:gridBefore w:val="1"/>
          <w:gridAfter w:val="1"/>
          <w:wBefore w:w="25" w:type="dxa"/>
          <w:wAfter w:w="3047" w:type="dxa"/>
        </w:trPr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8B3243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="008B3243">
              <w:rPr>
                <w:rFonts w:ascii="Times New Roman" w:hAnsi="Times New Roman" w:cs="Times New Roman"/>
                <w:bCs/>
              </w:rPr>
              <w:t>5.12</w:t>
            </w:r>
            <w:r w:rsidR="006F65FC">
              <w:rPr>
                <w:rFonts w:ascii="Times New Roman" w:hAnsi="Times New Roman" w:cs="Times New Roman"/>
                <w:bCs/>
              </w:rPr>
              <w:t>.2019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8B3243">
              <w:rPr>
                <w:rFonts w:ascii="Times New Roman" w:hAnsi="Times New Roman" w:cs="Times New Roman"/>
                <w:bCs/>
              </w:rPr>
              <w:t xml:space="preserve"> 5.12</w:t>
            </w:r>
            <w:r w:rsidR="006F65FC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B21589" w:rsidRDefault="00C909BF" w:rsidP="007512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vč. </w:t>
      </w:r>
      <w:proofErr w:type="gramStart"/>
      <w:r>
        <w:rPr>
          <w:rFonts w:ascii="Times New Roman" w:hAnsi="Times New Roman" w:cs="Times New Roman"/>
        </w:rPr>
        <w:t>DPH :   12 980</w:t>
      </w:r>
      <w:proofErr w:type="gramEnd"/>
      <w:r>
        <w:rPr>
          <w:rFonts w:ascii="Times New Roman" w:hAnsi="Times New Roman" w:cs="Times New Roman"/>
        </w:rPr>
        <w:t xml:space="preserve"> Kč</w:t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  <w:r w:rsidR="007512B9" w:rsidRPr="00B21589">
        <w:rPr>
          <w:rFonts w:ascii="Times New Roman" w:hAnsi="Times New Roman" w:cs="Times New Roman"/>
        </w:rPr>
        <w:tab/>
      </w:r>
    </w:p>
    <w:p w:rsidR="00945255" w:rsidRPr="00B21589" w:rsidRDefault="00C909BF" w:rsidP="007512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DPH:   10.727 Kč</w:t>
      </w: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47D2B"/>
    <w:rsid w:val="000D797A"/>
    <w:rsid w:val="000E3D01"/>
    <w:rsid w:val="000E6D41"/>
    <w:rsid w:val="000F5385"/>
    <w:rsid w:val="00120080"/>
    <w:rsid w:val="00145E68"/>
    <w:rsid w:val="00161EA6"/>
    <w:rsid w:val="001A0748"/>
    <w:rsid w:val="00254AEE"/>
    <w:rsid w:val="002B3FE1"/>
    <w:rsid w:val="002E5DB7"/>
    <w:rsid w:val="002F69B1"/>
    <w:rsid w:val="003410DC"/>
    <w:rsid w:val="0038665B"/>
    <w:rsid w:val="003E1B64"/>
    <w:rsid w:val="003E5C99"/>
    <w:rsid w:val="003F6486"/>
    <w:rsid w:val="004D7C2C"/>
    <w:rsid w:val="004E6F2E"/>
    <w:rsid w:val="00560974"/>
    <w:rsid w:val="00573B65"/>
    <w:rsid w:val="005C2A4C"/>
    <w:rsid w:val="00606ED8"/>
    <w:rsid w:val="00646B8C"/>
    <w:rsid w:val="00695229"/>
    <w:rsid w:val="006C0782"/>
    <w:rsid w:val="006C2FBB"/>
    <w:rsid w:val="006F076B"/>
    <w:rsid w:val="006F65FC"/>
    <w:rsid w:val="007512B9"/>
    <w:rsid w:val="00803133"/>
    <w:rsid w:val="00820CB1"/>
    <w:rsid w:val="00890EC1"/>
    <w:rsid w:val="008A750E"/>
    <w:rsid w:val="008B3243"/>
    <w:rsid w:val="00901B1D"/>
    <w:rsid w:val="00902B8B"/>
    <w:rsid w:val="00903466"/>
    <w:rsid w:val="009138BF"/>
    <w:rsid w:val="00915CFF"/>
    <w:rsid w:val="00945255"/>
    <w:rsid w:val="00964193"/>
    <w:rsid w:val="00970333"/>
    <w:rsid w:val="00984EEC"/>
    <w:rsid w:val="009E11A5"/>
    <w:rsid w:val="00A60CF3"/>
    <w:rsid w:val="00A76D2F"/>
    <w:rsid w:val="00AA32A1"/>
    <w:rsid w:val="00AB6EBA"/>
    <w:rsid w:val="00AC0747"/>
    <w:rsid w:val="00B21589"/>
    <w:rsid w:val="00B34E51"/>
    <w:rsid w:val="00B70590"/>
    <w:rsid w:val="00BB3323"/>
    <w:rsid w:val="00C14C46"/>
    <w:rsid w:val="00C21FF7"/>
    <w:rsid w:val="00C47E32"/>
    <w:rsid w:val="00C909BF"/>
    <w:rsid w:val="00C94C4C"/>
    <w:rsid w:val="00CE7550"/>
    <w:rsid w:val="00D576B1"/>
    <w:rsid w:val="00E20FDB"/>
    <w:rsid w:val="00E75D93"/>
    <w:rsid w:val="00E87FFB"/>
    <w:rsid w:val="00F01396"/>
    <w:rsid w:val="00F4660E"/>
    <w:rsid w:val="00F63678"/>
    <w:rsid w:val="00FA651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8</cp:revision>
  <cp:lastPrinted>2019-05-14T07:18:00Z</cp:lastPrinted>
  <dcterms:created xsi:type="dcterms:W3CDTF">2019-12-10T06:03:00Z</dcterms:created>
  <dcterms:modified xsi:type="dcterms:W3CDTF">2019-12-10T06:50:00Z</dcterms:modified>
</cp:coreProperties>
</file>