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19073" w14:textId="411688A7" w:rsidR="00DA1594" w:rsidRPr="00BF60ED" w:rsidRDefault="00817251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  <w:r w:rsidRPr="00BF60ED">
        <w:rPr>
          <w:rFonts w:ascii="Segoe UI" w:hAnsi="Segoe UI" w:cs="Segoe UI"/>
          <w:caps/>
          <w:szCs w:val="28"/>
        </w:rPr>
        <w:t xml:space="preserve">DODATEK Č. </w:t>
      </w:r>
      <w:r w:rsidR="00BF60ED">
        <w:rPr>
          <w:rFonts w:ascii="Segoe UI" w:hAnsi="Segoe UI" w:cs="Segoe UI"/>
          <w:caps/>
          <w:szCs w:val="28"/>
        </w:rPr>
        <w:t>2</w:t>
      </w:r>
      <w:r w:rsidRPr="00BF60ED">
        <w:rPr>
          <w:rFonts w:ascii="Segoe UI" w:hAnsi="Segoe UI" w:cs="Segoe UI"/>
          <w:caps/>
          <w:szCs w:val="28"/>
        </w:rPr>
        <w:t xml:space="preserve"> </w:t>
      </w:r>
    </w:p>
    <w:p w14:paraId="211F55BC" w14:textId="77777777" w:rsidR="004A2DDB" w:rsidRPr="00BF60ED" w:rsidRDefault="00817251" w:rsidP="005600A1">
      <w:pPr>
        <w:pStyle w:val="Podnadpis"/>
        <w:spacing w:after="120"/>
        <w:rPr>
          <w:rFonts w:ascii="Segoe UI" w:hAnsi="Segoe UI" w:cs="Segoe UI"/>
          <w:caps/>
          <w:color w:val="auto"/>
          <w:szCs w:val="28"/>
        </w:rPr>
      </w:pPr>
      <w:r w:rsidRPr="00BF60ED">
        <w:rPr>
          <w:rFonts w:ascii="Segoe UI" w:hAnsi="Segoe UI" w:cs="Segoe UI"/>
          <w:caps/>
          <w:color w:val="auto"/>
          <w:szCs w:val="28"/>
        </w:rPr>
        <w:t xml:space="preserve">KE </w:t>
      </w:r>
      <w:r w:rsidR="005D2F87" w:rsidRPr="00BF60ED">
        <w:rPr>
          <w:rFonts w:ascii="Segoe UI" w:hAnsi="Segoe UI" w:cs="Segoe UI"/>
          <w:caps/>
          <w:color w:val="auto"/>
          <w:szCs w:val="28"/>
        </w:rPr>
        <w:t>Smlouv</w:t>
      </w:r>
      <w:r w:rsidRPr="00BF60ED">
        <w:rPr>
          <w:rFonts w:ascii="Segoe UI" w:hAnsi="Segoe UI" w:cs="Segoe UI"/>
          <w:caps/>
          <w:color w:val="auto"/>
          <w:szCs w:val="28"/>
        </w:rPr>
        <w:t>Ě</w:t>
      </w:r>
      <w:r w:rsidR="005D2F87" w:rsidRPr="00BF60ED">
        <w:rPr>
          <w:rFonts w:ascii="Segoe UI" w:hAnsi="Segoe UI" w:cs="Segoe UI"/>
          <w:caps/>
          <w:color w:val="auto"/>
          <w:szCs w:val="28"/>
        </w:rPr>
        <w:t xml:space="preserve"> o </w:t>
      </w:r>
      <w:r w:rsidR="004A2DDB" w:rsidRPr="00BF60ED">
        <w:rPr>
          <w:rFonts w:ascii="Segoe UI" w:hAnsi="Segoe UI" w:cs="Segoe UI"/>
          <w:caps/>
          <w:color w:val="auto"/>
          <w:szCs w:val="28"/>
        </w:rPr>
        <w:t>dílo</w:t>
      </w:r>
      <w:r w:rsidR="007E572B" w:rsidRPr="00BF60ED">
        <w:rPr>
          <w:rFonts w:ascii="Segoe UI" w:hAnsi="Segoe UI" w:cs="Segoe UI"/>
          <w:caps/>
          <w:color w:val="auto"/>
          <w:szCs w:val="28"/>
        </w:rPr>
        <w:t xml:space="preserve"> pro část č. </w:t>
      </w:r>
      <w:r w:rsidR="00BC3FFF" w:rsidRPr="00BF60ED">
        <w:rPr>
          <w:rFonts w:ascii="Segoe UI" w:hAnsi="Segoe UI" w:cs="Segoe UI"/>
          <w:caps/>
          <w:color w:val="auto"/>
          <w:szCs w:val="28"/>
        </w:rPr>
        <w:t xml:space="preserve">1 a Č. </w:t>
      </w:r>
      <w:r w:rsidR="00135DFF" w:rsidRPr="00BF60ED">
        <w:rPr>
          <w:rFonts w:ascii="Segoe UI" w:hAnsi="Segoe UI" w:cs="Segoe UI"/>
          <w:caps/>
          <w:color w:val="auto"/>
          <w:szCs w:val="28"/>
        </w:rPr>
        <w:t>2</w:t>
      </w:r>
      <w:r w:rsidR="007E572B" w:rsidRPr="00BF60ED">
        <w:rPr>
          <w:rFonts w:ascii="Segoe UI" w:hAnsi="Segoe UI" w:cs="Segoe UI"/>
          <w:caps/>
          <w:color w:val="auto"/>
          <w:szCs w:val="28"/>
        </w:rPr>
        <w:t xml:space="preserve"> veřejné zakázky</w:t>
      </w:r>
    </w:p>
    <w:p w14:paraId="4A28CB7D" w14:textId="77777777" w:rsidR="00B2039F" w:rsidRPr="00BF60ED" w:rsidRDefault="00B2039F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</w:p>
    <w:p w14:paraId="1A134B1C" w14:textId="77777777" w:rsidR="00DA1594" w:rsidRPr="00BF60ED" w:rsidRDefault="00DA1594" w:rsidP="00DA1594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b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 xml:space="preserve">Veřejná zakázka (stavba): </w:t>
      </w:r>
      <w:r w:rsidRPr="00BF60ED">
        <w:rPr>
          <w:rFonts w:ascii="Segoe UI" w:hAnsi="Segoe UI" w:cs="Segoe UI"/>
          <w:b/>
          <w:sz w:val="22"/>
          <w:szCs w:val="22"/>
        </w:rPr>
        <w:t>„</w:t>
      </w:r>
      <w:r w:rsidR="00CF77B0" w:rsidRPr="00BF60ED">
        <w:rPr>
          <w:rFonts w:ascii="Segoe UI" w:hAnsi="Segoe UI" w:cs="Segoe UI"/>
          <w:b/>
          <w:sz w:val="22"/>
          <w:szCs w:val="22"/>
        </w:rPr>
        <w:t>Domy pro sociální účely – dodávka vybavení</w:t>
      </w:r>
      <w:r w:rsidRPr="00BF60ED">
        <w:rPr>
          <w:rFonts w:ascii="Segoe UI" w:hAnsi="Segoe UI" w:cs="Segoe UI"/>
          <w:b/>
          <w:sz w:val="22"/>
          <w:szCs w:val="22"/>
        </w:rPr>
        <w:t>“</w:t>
      </w:r>
    </w:p>
    <w:p w14:paraId="71353CB2" w14:textId="77777777" w:rsidR="00DA1594" w:rsidRPr="00BF60ED" w:rsidRDefault="00DA1594" w:rsidP="00DA1594">
      <w:pPr>
        <w:pStyle w:val="Smlouva-slo0"/>
        <w:tabs>
          <w:tab w:val="left" w:pos="1701"/>
        </w:tabs>
        <w:spacing w:before="0" w:line="240" w:lineRule="auto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 xml:space="preserve">Místo plnění: </w:t>
      </w:r>
    </w:p>
    <w:p w14:paraId="22667C77" w14:textId="77777777" w:rsidR="00710AC6" w:rsidRPr="00BF60ED" w:rsidRDefault="00710AC6" w:rsidP="00DA1594">
      <w:pPr>
        <w:pStyle w:val="Smlouva-slo0"/>
        <w:tabs>
          <w:tab w:val="left" w:pos="1701"/>
        </w:tabs>
        <w:spacing w:before="0" w:line="240" w:lineRule="auto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 xml:space="preserve">1. část </w:t>
      </w:r>
    </w:p>
    <w:p w14:paraId="50C1A830" w14:textId="77777777" w:rsidR="00710AC6" w:rsidRPr="00BF60ED" w:rsidRDefault="00BC3FFF" w:rsidP="00DA1594">
      <w:pPr>
        <w:widowControl w:val="0"/>
        <w:numPr>
          <w:ilvl w:val="0"/>
          <w:numId w:val="33"/>
        </w:numPr>
        <w:jc w:val="both"/>
        <w:rPr>
          <w:rFonts w:ascii="Segoe UI" w:hAnsi="Segoe UI" w:cs="Segoe UI"/>
          <w:bCs/>
          <w:sz w:val="22"/>
          <w:szCs w:val="22"/>
        </w:rPr>
      </w:pPr>
      <w:r w:rsidRPr="00BF60ED">
        <w:rPr>
          <w:rFonts w:ascii="Segoe UI" w:hAnsi="Segoe UI" w:cs="Segoe UI"/>
          <w:bCs/>
          <w:sz w:val="22"/>
          <w:szCs w:val="22"/>
        </w:rPr>
        <w:t xml:space="preserve">2 budovy v </w:t>
      </w:r>
      <w:r w:rsidR="00770AB2" w:rsidRPr="00BF60ED">
        <w:rPr>
          <w:rFonts w:ascii="Segoe UI" w:hAnsi="Segoe UI" w:cs="Segoe UI"/>
          <w:bCs/>
          <w:sz w:val="22"/>
          <w:szCs w:val="22"/>
        </w:rPr>
        <w:t xml:space="preserve">k. ú. </w:t>
      </w:r>
      <w:r w:rsidR="00710AC6" w:rsidRPr="00BF60ED">
        <w:rPr>
          <w:rFonts w:ascii="Segoe UI" w:hAnsi="Segoe UI" w:cs="Segoe UI"/>
          <w:bCs/>
          <w:sz w:val="22"/>
          <w:szCs w:val="22"/>
        </w:rPr>
        <w:t>Hrušov, obec Ostrava</w:t>
      </w:r>
    </w:p>
    <w:p w14:paraId="305E13CD" w14:textId="77777777" w:rsidR="00710AC6" w:rsidRPr="00BF60ED" w:rsidRDefault="00710AC6" w:rsidP="00710AC6">
      <w:pPr>
        <w:widowControl w:val="0"/>
        <w:ind w:left="1060"/>
        <w:jc w:val="both"/>
        <w:rPr>
          <w:rFonts w:ascii="Segoe UI" w:hAnsi="Segoe UI" w:cs="Segoe UI"/>
          <w:bCs/>
          <w:sz w:val="22"/>
          <w:szCs w:val="22"/>
        </w:rPr>
      </w:pPr>
      <w:r w:rsidRPr="00BF60ED">
        <w:rPr>
          <w:rFonts w:ascii="Segoe UI" w:hAnsi="Segoe UI" w:cs="Segoe UI"/>
          <w:bCs/>
          <w:sz w:val="22"/>
          <w:szCs w:val="22"/>
        </w:rPr>
        <w:t>- Domov na Liščině</w:t>
      </w:r>
    </w:p>
    <w:p w14:paraId="242A7B90" w14:textId="77777777" w:rsidR="00DA1594" w:rsidRPr="00BF60ED" w:rsidRDefault="00710AC6" w:rsidP="00710AC6">
      <w:pPr>
        <w:widowControl w:val="0"/>
        <w:ind w:left="1060"/>
        <w:jc w:val="both"/>
        <w:rPr>
          <w:rFonts w:ascii="Segoe UI" w:hAnsi="Segoe UI" w:cs="Segoe UI"/>
          <w:bCs/>
          <w:sz w:val="22"/>
          <w:szCs w:val="22"/>
        </w:rPr>
      </w:pPr>
      <w:r w:rsidRPr="00BF60ED">
        <w:rPr>
          <w:rFonts w:ascii="Segoe UI" w:hAnsi="Segoe UI" w:cs="Segoe UI"/>
          <w:bCs/>
          <w:sz w:val="22"/>
          <w:szCs w:val="22"/>
        </w:rPr>
        <w:t>- Domov Kanczuckého</w:t>
      </w:r>
      <w:r w:rsidR="00DA1594" w:rsidRPr="00BF60ED">
        <w:rPr>
          <w:rFonts w:ascii="Segoe UI" w:hAnsi="Segoe UI" w:cs="Segoe UI"/>
          <w:bCs/>
          <w:sz w:val="22"/>
          <w:szCs w:val="22"/>
        </w:rPr>
        <w:t xml:space="preserve"> </w:t>
      </w:r>
    </w:p>
    <w:p w14:paraId="0CD2FFDC" w14:textId="77777777" w:rsidR="00710AC6" w:rsidRPr="00BF60ED" w:rsidRDefault="00BC3FFF" w:rsidP="00710AC6">
      <w:pPr>
        <w:widowControl w:val="0"/>
        <w:numPr>
          <w:ilvl w:val="0"/>
          <w:numId w:val="33"/>
        </w:numPr>
        <w:jc w:val="both"/>
        <w:rPr>
          <w:rFonts w:ascii="Segoe UI" w:hAnsi="Segoe UI" w:cs="Segoe UI"/>
          <w:bCs/>
          <w:sz w:val="22"/>
          <w:szCs w:val="22"/>
        </w:rPr>
      </w:pPr>
      <w:r w:rsidRPr="00BF60ED">
        <w:rPr>
          <w:rFonts w:ascii="Segoe UI" w:hAnsi="Segoe UI" w:cs="Segoe UI"/>
          <w:bCs/>
          <w:sz w:val="22"/>
          <w:szCs w:val="22"/>
        </w:rPr>
        <w:t xml:space="preserve">1 budova v </w:t>
      </w:r>
      <w:r w:rsidR="00770AB2" w:rsidRPr="00BF60ED">
        <w:rPr>
          <w:rFonts w:ascii="Segoe UI" w:hAnsi="Segoe UI" w:cs="Segoe UI"/>
          <w:bCs/>
          <w:sz w:val="22"/>
          <w:szCs w:val="22"/>
        </w:rPr>
        <w:t xml:space="preserve">k. ú. </w:t>
      </w:r>
      <w:r w:rsidR="00710AC6" w:rsidRPr="00BF60ED">
        <w:rPr>
          <w:rFonts w:ascii="Segoe UI" w:hAnsi="Segoe UI" w:cs="Segoe UI"/>
          <w:bCs/>
          <w:sz w:val="22"/>
          <w:szCs w:val="22"/>
        </w:rPr>
        <w:t>Petřkovice u Ostravy</w:t>
      </w:r>
    </w:p>
    <w:p w14:paraId="15AE4569" w14:textId="77777777" w:rsidR="00710AC6" w:rsidRPr="00BF60ED" w:rsidRDefault="00710AC6" w:rsidP="00710AC6">
      <w:pPr>
        <w:pStyle w:val="Smlouva-slo0"/>
        <w:tabs>
          <w:tab w:val="left" w:pos="1701"/>
        </w:tabs>
        <w:spacing w:before="0" w:line="240" w:lineRule="auto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 xml:space="preserve">2. část </w:t>
      </w:r>
    </w:p>
    <w:p w14:paraId="59A9803F" w14:textId="77777777" w:rsidR="00710AC6" w:rsidRPr="00BF60ED" w:rsidRDefault="00BC3FFF" w:rsidP="00710AC6">
      <w:pPr>
        <w:widowControl w:val="0"/>
        <w:numPr>
          <w:ilvl w:val="0"/>
          <w:numId w:val="33"/>
        </w:numPr>
        <w:jc w:val="both"/>
        <w:rPr>
          <w:rFonts w:ascii="Segoe UI" w:hAnsi="Segoe UI" w:cs="Segoe UI"/>
          <w:bCs/>
          <w:sz w:val="22"/>
          <w:szCs w:val="22"/>
        </w:rPr>
      </w:pPr>
      <w:r w:rsidRPr="00BF60ED">
        <w:rPr>
          <w:rFonts w:ascii="Segoe UI" w:hAnsi="Segoe UI" w:cs="Segoe UI"/>
          <w:bCs/>
          <w:sz w:val="22"/>
          <w:szCs w:val="22"/>
        </w:rPr>
        <w:t xml:space="preserve">1 budova v </w:t>
      </w:r>
      <w:r w:rsidR="00710AC6" w:rsidRPr="00BF60ED">
        <w:rPr>
          <w:rFonts w:ascii="Segoe UI" w:hAnsi="Segoe UI" w:cs="Segoe UI"/>
          <w:bCs/>
          <w:sz w:val="22"/>
          <w:szCs w:val="22"/>
        </w:rPr>
        <w:t>k. ú. Hrušov, obec Ostrava</w:t>
      </w:r>
    </w:p>
    <w:p w14:paraId="56A9C614" w14:textId="77777777" w:rsidR="00710AC6" w:rsidRPr="00BF60ED" w:rsidRDefault="00710AC6" w:rsidP="00710AC6">
      <w:pPr>
        <w:widowControl w:val="0"/>
        <w:ind w:left="1060"/>
        <w:jc w:val="both"/>
        <w:rPr>
          <w:rFonts w:ascii="Segoe UI" w:hAnsi="Segoe UI" w:cs="Segoe UI"/>
          <w:bCs/>
          <w:sz w:val="22"/>
          <w:szCs w:val="22"/>
        </w:rPr>
      </w:pPr>
      <w:r w:rsidRPr="00BF60ED">
        <w:rPr>
          <w:rFonts w:ascii="Segoe UI" w:hAnsi="Segoe UI" w:cs="Segoe UI"/>
          <w:bCs/>
          <w:sz w:val="22"/>
          <w:szCs w:val="22"/>
        </w:rPr>
        <w:t xml:space="preserve">- Domov </w:t>
      </w:r>
      <w:r w:rsidR="00BC3FFF" w:rsidRPr="00BF60ED">
        <w:rPr>
          <w:rFonts w:ascii="Segoe UI" w:hAnsi="Segoe UI" w:cs="Segoe UI"/>
          <w:bCs/>
          <w:sz w:val="22"/>
          <w:szCs w:val="22"/>
        </w:rPr>
        <w:t>Nová Bělá</w:t>
      </w:r>
    </w:p>
    <w:p w14:paraId="4A20DB43" w14:textId="77777777" w:rsidR="00710AC6" w:rsidRPr="00BF60ED" w:rsidRDefault="00BC3FFF" w:rsidP="00710AC6">
      <w:pPr>
        <w:widowControl w:val="0"/>
        <w:numPr>
          <w:ilvl w:val="0"/>
          <w:numId w:val="33"/>
        </w:numPr>
        <w:jc w:val="both"/>
        <w:rPr>
          <w:rFonts w:ascii="Segoe UI" w:hAnsi="Segoe UI" w:cs="Segoe UI"/>
          <w:bCs/>
          <w:sz w:val="22"/>
          <w:szCs w:val="22"/>
        </w:rPr>
      </w:pPr>
      <w:r w:rsidRPr="00BF60ED">
        <w:rPr>
          <w:rFonts w:ascii="Segoe UI" w:hAnsi="Segoe UI" w:cs="Segoe UI"/>
          <w:bCs/>
          <w:sz w:val="22"/>
          <w:szCs w:val="22"/>
        </w:rPr>
        <w:t xml:space="preserve">1 budova v </w:t>
      </w:r>
      <w:r w:rsidR="00710AC6" w:rsidRPr="00BF60ED">
        <w:rPr>
          <w:rFonts w:ascii="Segoe UI" w:hAnsi="Segoe UI" w:cs="Segoe UI"/>
          <w:bCs/>
          <w:sz w:val="22"/>
          <w:szCs w:val="22"/>
        </w:rPr>
        <w:t xml:space="preserve">k. ú. </w:t>
      </w:r>
      <w:r w:rsidRPr="00BF60ED">
        <w:rPr>
          <w:rFonts w:ascii="Segoe UI" w:hAnsi="Segoe UI" w:cs="Segoe UI"/>
          <w:bCs/>
          <w:sz w:val="22"/>
          <w:szCs w:val="22"/>
        </w:rPr>
        <w:t>Výškovice</w:t>
      </w:r>
      <w:r w:rsidR="00710AC6" w:rsidRPr="00BF60ED">
        <w:rPr>
          <w:rFonts w:ascii="Segoe UI" w:hAnsi="Segoe UI" w:cs="Segoe UI"/>
          <w:bCs/>
          <w:sz w:val="22"/>
          <w:szCs w:val="22"/>
        </w:rPr>
        <w:t xml:space="preserve"> u Ostravy</w:t>
      </w:r>
    </w:p>
    <w:p w14:paraId="698865B1" w14:textId="77777777" w:rsidR="00710AC6" w:rsidRPr="00BF60ED" w:rsidRDefault="00BC3FFF" w:rsidP="00BC3FFF">
      <w:pPr>
        <w:pStyle w:val="Odstavecseseznamem"/>
        <w:widowControl w:val="0"/>
        <w:ind w:left="1060"/>
        <w:jc w:val="both"/>
        <w:rPr>
          <w:rFonts w:ascii="Segoe UI" w:hAnsi="Segoe UI" w:cs="Segoe UI"/>
          <w:bCs/>
          <w:sz w:val="22"/>
          <w:szCs w:val="22"/>
        </w:rPr>
      </w:pPr>
      <w:r w:rsidRPr="00BF60ED">
        <w:rPr>
          <w:rFonts w:ascii="Segoe UI" w:hAnsi="Segoe UI" w:cs="Segoe UI"/>
          <w:bCs/>
          <w:sz w:val="22"/>
          <w:szCs w:val="22"/>
        </w:rPr>
        <w:t>- Domov Výškovice</w:t>
      </w:r>
    </w:p>
    <w:p w14:paraId="30B214AA" w14:textId="77777777" w:rsidR="00B2039F" w:rsidRPr="00BF60ED" w:rsidRDefault="00B2039F" w:rsidP="00BC3FFF">
      <w:pPr>
        <w:pStyle w:val="Odstavecseseznamem"/>
        <w:widowControl w:val="0"/>
        <w:ind w:left="1060"/>
        <w:jc w:val="both"/>
        <w:rPr>
          <w:rFonts w:ascii="Segoe UI" w:hAnsi="Segoe UI" w:cs="Segoe UI"/>
          <w:bCs/>
          <w:sz w:val="22"/>
          <w:szCs w:val="22"/>
        </w:rPr>
      </w:pPr>
    </w:p>
    <w:p w14:paraId="3ACF7DAC" w14:textId="77777777" w:rsidR="00B2039F" w:rsidRPr="00BF60ED" w:rsidRDefault="00B2039F" w:rsidP="00BC3FFF">
      <w:pPr>
        <w:pStyle w:val="Odstavecseseznamem"/>
        <w:widowControl w:val="0"/>
        <w:ind w:left="1060"/>
        <w:jc w:val="both"/>
        <w:rPr>
          <w:rFonts w:ascii="Segoe UI" w:hAnsi="Segoe UI" w:cs="Segoe UI"/>
          <w:bCs/>
          <w:sz w:val="22"/>
          <w:szCs w:val="22"/>
        </w:rPr>
      </w:pPr>
    </w:p>
    <w:p w14:paraId="45150700" w14:textId="41F954C3" w:rsidR="004A2DDB" w:rsidRPr="00CA5914" w:rsidRDefault="004A2DDB" w:rsidP="005600A1">
      <w:pPr>
        <w:keepNext/>
        <w:spacing w:before="360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CA5914">
        <w:rPr>
          <w:rFonts w:ascii="Segoe UI" w:hAnsi="Segoe UI" w:cs="Segoe UI"/>
          <w:b/>
          <w:sz w:val="22"/>
          <w:szCs w:val="22"/>
          <w:u w:val="single"/>
        </w:rPr>
        <w:t>I.</w:t>
      </w:r>
      <w:r w:rsidR="00CA5914" w:rsidRPr="00CA5914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Pr="00CA5914">
        <w:rPr>
          <w:rFonts w:ascii="Segoe UI" w:hAnsi="Segoe UI" w:cs="Segoe UI"/>
          <w:b/>
          <w:sz w:val="22"/>
          <w:szCs w:val="22"/>
          <w:u w:val="single"/>
        </w:rPr>
        <w:t>Smluvní strany</w:t>
      </w:r>
    </w:p>
    <w:p w14:paraId="52BA6AD5" w14:textId="77777777" w:rsidR="004A2DDB" w:rsidRPr="00BF60ED" w:rsidRDefault="001A54E8" w:rsidP="005600A1">
      <w:pPr>
        <w:numPr>
          <w:ilvl w:val="0"/>
          <w:numId w:val="22"/>
        </w:numPr>
        <w:tabs>
          <w:tab w:val="clear" w:pos="720"/>
        </w:tabs>
        <w:spacing w:before="240"/>
        <w:ind w:left="357" w:hanging="357"/>
        <w:jc w:val="both"/>
        <w:rPr>
          <w:rFonts w:ascii="Segoe UI" w:hAnsi="Segoe UI" w:cs="Segoe UI"/>
          <w:b/>
          <w:sz w:val="22"/>
          <w:szCs w:val="22"/>
        </w:rPr>
      </w:pPr>
      <w:r w:rsidRPr="00BF60ED">
        <w:rPr>
          <w:rFonts w:ascii="Segoe UI" w:hAnsi="Segoe UI" w:cs="Segoe UI"/>
          <w:b/>
          <w:bCs/>
          <w:sz w:val="22"/>
          <w:szCs w:val="22"/>
        </w:rPr>
        <w:t xml:space="preserve">Čtyřlístek </w:t>
      </w:r>
      <w:r w:rsidR="007E572B" w:rsidRPr="00BF60ED">
        <w:rPr>
          <w:rFonts w:ascii="Segoe UI" w:hAnsi="Segoe UI" w:cs="Segoe UI"/>
          <w:b/>
          <w:bCs/>
          <w:sz w:val="22"/>
          <w:szCs w:val="22"/>
        </w:rPr>
        <w:t xml:space="preserve">- </w:t>
      </w:r>
      <w:r w:rsidR="007E572B" w:rsidRPr="00BF60ED">
        <w:rPr>
          <w:rFonts w:ascii="Segoe UI" w:hAnsi="Segoe UI" w:cs="Segoe UI"/>
          <w:b/>
        </w:rPr>
        <w:t xml:space="preserve">centrum pro osoby se zdravotním postižením </w:t>
      </w:r>
      <w:r w:rsidRPr="00BF60ED">
        <w:rPr>
          <w:rFonts w:ascii="Segoe UI" w:hAnsi="Segoe UI" w:cs="Segoe UI"/>
          <w:b/>
          <w:bCs/>
          <w:sz w:val="22"/>
          <w:szCs w:val="22"/>
        </w:rPr>
        <w:t>Ostrava, příspěvková organizace</w:t>
      </w:r>
      <w:r w:rsidR="007E572B" w:rsidRPr="00BF60ED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54A1536E" w14:textId="77777777" w:rsidR="004A2DDB" w:rsidRPr="00BF60ED" w:rsidRDefault="00A045E6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se sídlem:</w:t>
      </w:r>
      <w:r w:rsidR="004A2DDB" w:rsidRPr="00BF60ED">
        <w:rPr>
          <w:rFonts w:ascii="Segoe UI" w:hAnsi="Segoe UI" w:cs="Segoe UI"/>
          <w:sz w:val="22"/>
          <w:szCs w:val="22"/>
        </w:rPr>
        <w:tab/>
      </w:r>
      <w:r w:rsidR="001A54E8" w:rsidRPr="00BF60ED">
        <w:rPr>
          <w:rFonts w:ascii="Segoe UI" w:hAnsi="Segoe UI" w:cs="Segoe UI"/>
          <w:sz w:val="22"/>
          <w:szCs w:val="22"/>
        </w:rPr>
        <w:t>Hladnovská 751/119, PSČ 712 00 Ostrava - Muglinov</w:t>
      </w:r>
    </w:p>
    <w:p w14:paraId="4C0A8BEF" w14:textId="77777777" w:rsidR="002C2A47" w:rsidRPr="00BF60ED" w:rsidRDefault="00443DFF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z</w:t>
      </w:r>
      <w:r w:rsidR="004A2DDB" w:rsidRPr="00BF60ED">
        <w:rPr>
          <w:rFonts w:ascii="Segoe UI" w:hAnsi="Segoe UI" w:cs="Segoe UI"/>
          <w:sz w:val="22"/>
          <w:szCs w:val="22"/>
        </w:rPr>
        <w:t>astoupen</w:t>
      </w:r>
      <w:r w:rsidR="00EF213A" w:rsidRPr="00BF60ED">
        <w:rPr>
          <w:rFonts w:ascii="Segoe UI" w:hAnsi="Segoe UI" w:cs="Segoe UI"/>
          <w:sz w:val="22"/>
          <w:szCs w:val="22"/>
        </w:rPr>
        <w:t>é</w:t>
      </w:r>
      <w:r w:rsidR="004A2DDB" w:rsidRPr="00BF60ED">
        <w:rPr>
          <w:rFonts w:ascii="Segoe UI" w:hAnsi="Segoe UI" w:cs="Segoe UI"/>
          <w:sz w:val="22"/>
          <w:szCs w:val="22"/>
        </w:rPr>
        <w:t>:</w:t>
      </w:r>
      <w:r w:rsidR="004A2DDB" w:rsidRPr="00BF60ED">
        <w:rPr>
          <w:rFonts w:ascii="Segoe UI" w:hAnsi="Segoe UI" w:cs="Segoe UI"/>
          <w:sz w:val="22"/>
          <w:szCs w:val="22"/>
        </w:rPr>
        <w:tab/>
      </w:r>
      <w:r w:rsidR="001A54E8" w:rsidRPr="00BF60ED">
        <w:rPr>
          <w:rFonts w:ascii="Segoe UI" w:hAnsi="Segoe UI" w:cs="Segoe UI"/>
          <w:sz w:val="22"/>
          <w:szCs w:val="22"/>
          <w:shd w:val="clear" w:color="auto" w:fill="FFFFFF"/>
        </w:rPr>
        <w:t>PhDr. Svatopluk</w:t>
      </w:r>
      <w:r w:rsidR="00DC7DF0" w:rsidRPr="00BF60ED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BF60ED">
        <w:rPr>
          <w:rFonts w:ascii="Segoe UI" w:hAnsi="Segoe UI" w:cs="Segoe UI"/>
          <w:sz w:val="22"/>
          <w:szCs w:val="22"/>
          <w:shd w:val="clear" w:color="auto" w:fill="FFFFFF"/>
        </w:rPr>
        <w:t xml:space="preserve"> Aniol</w:t>
      </w:r>
      <w:r w:rsidR="00DC7DF0" w:rsidRPr="00BF60ED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BF60ED">
        <w:rPr>
          <w:rFonts w:ascii="Segoe UI" w:hAnsi="Segoe UI" w:cs="Segoe UI"/>
          <w:sz w:val="22"/>
          <w:szCs w:val="22"/>
          <w:shd w:val="clear" w:color="auto" w:fill="FFFFFF"/>
        </w:rPr>
        <w:t>, ředitel</w:t>
      </w:r>
      <w:r w:rsidR="00DC7DF0" w:rsidRPr="00BF60ED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BF60ED">
        <w:rPr>
          <w:rFonts w:ascii="Segoe UI" w:hAnsi="Segoe UI" w:cs="Segoe UI"/>
          <w:sz w:val="22"/>
          <w:szCs w:val="22"/>
          <w:shd w:val="clear" w:color="auto" w:fill="FFFFFF"/>
        </w:rPr>
        <w:t xml:space="preserve"> organizace</w:t>
      </w:r>
    </w:p>
    <w:p w14:paraId="4BA73C05" w14:textId="77777777" w:rsidR="004A2DDB" w:rsidRPr="00BF60ED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IČ</w:t>
      </w:r>
      <w:r w:rsidR="00EF213A" w:rsidRPr="00BF60ED">
        <w:rPr>
          <w:rFonts w:ascii="Segoe UI" w:hAnsi="Segoe UI" w:cs="Segoe UI"/>
          <w:sz w:val="22"/>
          <w:szCs w:val="22"/>
        </w:rPr>
        <w:t>O</w:t>
      </w:r>
      <w:r w:rsidRPr="00BF60ED">
        <w:rPr>
          <w:rFonts w:ascii="Segoe UI" w:hAnsi="Segoe UI" w:cs="Segoe UI"/>
          <w:sz w:val="22"/>
          <w:szCs w:val="22"/>
        </w:rPr>
        <w:t>:</w:t>
      </w:r>
      <w:r w:rsidRPr="00BF60ED">
        <w:rPr>
          <w:rFonts w:ascii="Segoe UI" w:hAnsi="Segoe UI" w:cs="Segoe UI"/>
          <w:sz w:val="22"/>
          <w:szCs w:val="22"/>
        </w:rPr>
        <w:tab/>
      </w:r>
      <w:r w:rsidR="001A54E8" w:rsidRPr="00BF60ED">
        <w:rPr>
          <w:rFonts w:ascii="Segoe UI" w:hAnsi="Segoe UI" w:cs="Segoe UI"/>
          <w:sz w:val="22"/>
          <w:szCs w:val="22"/>
        </w:rPr>
        <w:t>70631808</w:t>
      </w:r>
    </w:p>
    <w:p w14:paraId="69B670BE" w14:textId="77777777" w:rsidR="004A2DDB" w:rsidRPr="00BF60ED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DIČ:</w:t>
      </w:r>
      <w:r w:rsidR="00D63794" w:rsidRPr="00BF60ED">
        <w:rPr>
          <w:rFonts w:ascii="Segoe UI" w:hAnsi="Segoe UI" w:cs="Segoe UI"/>
          <w:sz w:val="22"/>
          <w:szCs w:val="22"/>
        </w:rPr>
        <w:tab/>
        <w:t>CZ</w:t>
      </w:r>
      <w:r w:rsidR="00EC6BE0" w:rsidRPr="00BF60ED">
        <w:rPr>
          <w:rFonts w:ascii="Segoe UI" w:hAnsi="Segoe UI" w:cs="Segoe UI"/>
          <w:sz w:val="22"/>
          <w:szCs w:val="22"/>
        </w:rPr>
        <w:t>70631808</w:t>
      </w:r>
    </w:p>
    <w:p w14:paraId="17101C91" w14:textId="41359DB5" w:rsidR="004A2DDB" w:rsidRPr="00BF60ED" w:rsidRDefault="004A2DDB" w:rsidP="00DA1594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Osoba oprávněná jednat ve věcech realizace stavby:</w:t>
      </w:r>
      <w:r w:rsidR="00EC6BE0" w:rsidRPr="00BF60ED">
        <w:rPr>
          <w:rFonts w:ascii="Segoe UI" w:hAnsi="Segoe UI" w:cs="Segoe UI"/>
          <w:sz w:val="22"/>
          <w:szCs w:val="22"/>
        </w:rPr>
        <w:t xml:space="preserve"> </w:t>
      </w:r>
      <w:r w:rsidR="00DA1594" w:rsidRPr="00BF60ED">
        <w:rPr>
          <w:rFonts w:ascii="Segoe UI" w:hAnsi="Segoe UI" w:cs="Segoe UI"/>
          <w:sz w:val="22"/>
          <w:szCs w:val="22"/>
        </w:rPr>
        <w:t xml:space="preserve">Ing. Andrej Foltýnek, </w:t>
      </w:r>
    </w:p>
    <w:p w14:paraId="60249D99" w14:textId="23745A06" w:rsidR="00DA1594" w:rsidRPr="00BF60ED" w:rsidRDefault="00DA1594" w:rsidP="00DA1594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        </w:t>
      </w:r>
      <w:r w:rsidR="0080524F" w:rsidRPr="00BF60ED">
        <w:rPr>
          <w:rFonts w:ascii="Segoe UI" w:hAnsi="Segoe UI" w:cs="Segoe UI"/>
          <w:sz w:val="22"/>
          <w:szCs w:val="22"/>
        </w:rPr>
        <w:t xml:space="preserve">Lukáš Kellner, </w:t>
      </w:r>
    </w:p>
    <w:p w14:paraId="77BED5E3" w14:textId="77777777" w:rsidR="004A2DDB" w:rsidRPr="00BF60ED" w:rsidRDefault="004A2DDB" w:rsidP="005600A1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BF60ED">
        <w:rPr>
          <w:rFonts w:ascii="Segoe UI" w:hAnsi="Segoe UI" w:cs="Segoe UI"/>
          <w:iCs/>
          <w:sz w:val="22"/>
          <w:szCs w:val="22"/>
        </w:rPr>
        <w:t>(dále jen „</w:t>
      </w:r>
      <w:r w:rsidRPr="00BF60ED">
        <w:rPr>
          <w:rFonts w:ascii="Segoe UI" w:hAnsi="Segoe UI" w:cs="Segoe UI"/>
          <w:i/>
          <w:iCs/>
          <w:sz w:val="22"/>
          <w:szCs w:val="22"/>
        </w:rPr>
        <w:t>objednatel</w:t>
      </w:r>
      <w:r w:rsidRPr="00BF60ED">
        <w:rPr>
          <w:rFonts w:ascii="Segoe UI" w:hAnsi="Segoe UI" w:cs="Segoe UI"/>
          <w:iCs/>
          <w:sz w:val="22"/>
          <w:szCs w:val="22"/>
        </w:rPr>
        <w:t>“)</w:t>
      </w:r>
    </w:p>
    <w:p w14:paraId="6F206776" w14:textId="77777777" w:rsidR="00770AB2" w:rsidRPr="00BF60ED" w:rsidRDefault="00073484" w:rsidP="00770AB2">
      <w:pPr>
        <w:numPr>
          <w:ilvl w:val="0"/>
          <w:numId w:val="22"/>
        </w:numPr>
        <w:tabs>
          <w:tab w:val="clear" w:pos="720"/>
        </w:tabs>
        <w:spacing w:before="240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b/>
          <w:sz w:val="22"/>
          <w:szCs w:val="22"/>
        </w:rPr>
        <w:t>AMBRA – Group, s.r.o.</w:t>
      </w:r>
    </w:p>
    <w:p w14:paraId="492E1FC4" w14:textId="77777777" w:rsidR="00770AB2" w:rsidRPr="00BF60ED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se sídlem:</w:t>
      </w:r>
      <w:r w:rsidRPr="00BF60ED">
        <w:rPr>
          <w:rFonts w:ascii="Segoe UI" w:hAnsi="Segoe UI" w:cs="Segoe UI"/>
          <w:sz w:val="22"/>
          <w:szCs w:val="22"/>
        </w:rPr>
        <w:tab/>
      </w:r>
      <w:r w:rsidR="00073484" w:rsidRPr="00BF60ED">
        <w:rPr>
          <w:rFonts w:ascii="Segoe UI" w:hAnsi="Segoe UI" w:cs="Segoe UI"/>
          <w:sz w:val="22"/>
          <w:szCs w:val="22"/>
        </w:rPr>
        <w:t>Potoční 1094, 738 01  Frýdek-Místek</w:t>
      </w:r>
    </w:p>
    <w:p w14:paraId="09856C76" w14:textId="77777777" w:rsidR="00770AB2" w:rsidRPr="00BF60ED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zastoupena:</w:t>
      </w:r>
      <w:r w:rsidRPr="00BF60ED">
        <w:rPr>
          <w:rFonts w:ascii="Segoe UI" w:hAnsi="Segoe UI" w:cs="Segoe UI"/>
          <w:sz w:val="22"/>
          <w:szCs w:val="22"/>
        </w:rPr>
        <w:tab/>
      </w:r>
      <w:r w:rsidR="00073484" w:rsidRPr="00BF60ED">
        <w:rPr>
          <w:rFonts w:ascii="Segoe UI" w:hAnsi="Segoe UI" w:cs="Segoe UI"/>
          <w:sz w:val="22"/>
          <w:szCs w:val="22"/>
        </w:rPr>
        <w:t>Pavlem Svobodou, jednatelem</w:t>
      </w:r>
    </w:p>
    <w:p w14:paraId="5E9E9E91" w14:textId="77777777" w:rsidR="00770AB2" w:rsidRPr="00BF60ED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IČO:</w:t>
      </w:r>
      <w:r w:rsidRPr="00BF60ED">
        <w:rPr>
          <w:rFonts w:ascii="Segoe UI" w:hAnsi="Segoe UI" w:cs="Segoe UI"/>
          <w:sz w:val="22"/>
          <w:szCs w:val="22"/>
        </w:rPr>
        <w:tab/>
      </w:r>
      <w:r w:rsidR="00073484" w:rsidRPr="00BF60ED">
        <w:rPr>
          <w:rFonts w:ascii="Segoe UI" w:hAnsi="Segoe UI" w:cs="Segoe UI"/>
          <w:sz w:val="22"/>
          <w:szCs w:val="22"/>
        </w:rPr>
        <w:t>253 79 887</w:t>
      </w:r>
    </w:p>
    <w:p w14:paraId="06360742" w14:textId="77777777" w:rsidR="00770AB2" w:rsidRPr="00BF60ED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DIČ:</w:t>
      </w:r>
      <w:r w:rsidRPr="00BF60ED">
        <w:rPr>
          <w:rFonts w:ascii="Segoe UI" w:hAnsi="Segoe UI" w:cs="Segoe UI"/>
          <w:sz w:val="22"/>
          <w:szCs w:val="22"/>
        </w:rPr>
        <w:tab/>
        <w:t>CZ</w:t>
      </w:r>
      <w:r w:rsidR="00073484" w:rsidRPr="00BF60ED">
        <w:rPr>
          <w:rFonts w:ascii="Segoe UI" w:hAnsi="Segoe UI" w:cs="Segoe UI"/>
          <w:sz w:val="22"/>
          <w:szCs w:val="22"/>
        </w:rPr>
        <w:t>25379887</w:t>
      </w:r>
    </w:p>
    <w:p w14:paraId="61C115A3" w14:textId="5478D95E" w:rsidR="00770AB2" w:rsidRPr="00BF60ED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bankovní spojení:</w:t>
      </w:r>
      <w:r w:rsidRPr="00BF60ED">
        <w:rPr>
          <w:rFonts w:ascii="Segoe UI" w:hAnsi="Segoe UI" w:cs="Segoe UI"/>
          <w:sz w:val="22"/>
          <w:szCs w:val="22"/>
        </w:rPr>
        <w:tab/>
      </w:r>
    </w:p>
    <w:p w14:paraId="476803ED" w14:textId="09BBA44D" w:rsidR="00770AB2" w:rsidRPr="00BF60ED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číslo účtu:</w:t>
      </w:r>
      <w:r w:rsidRPr="00BF60ED">
        <w:rPr>
          <w:rFonts w:ascii="Segoe UI" w:hAnsi="Segoe UI" w:cs="Segoe UI"/>
          <w:sz w:val="22"/>
          <w:szCs w:val="22"/>
        </w:rPr>
        <w:tab/>
      </w:r>
    </w:p>
    <w:p w14:paraId="7C6B82A5" w14:textId="77777777" w:rsidR="00B2039F" w:rsidRPr="00BF60ED" w:rsidRDefault="00770AB2" w:rsidP="00770AB2">
      <w:pPr>
        <w:spacing w:before="120"/>
        <w:ind w:left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Zapsána v obchodním rejstříku vedeném Krajským soudem v Ostravě, oddíl C, vložka </w:t>
      </w:r>
      <w:r w:rsidR="00073484" w:rsidRPr="00BF60ED">
        <w:rPr>
          <w:rFonts w:ascii="Segoe UI" w:hAnsi="Segoe UI" w:cs="Segoe UI"/>
          <w:sz w:val="22"/>
          <w:szCs w:val="22"/>
        </w:rPr>
        <w:t>16590</w:t>
      </w:r>
    </w:p>
    <w:p w14:paraId="437FF531" w14:textId="77777777" w:rsidR="00770AB2" w:rsidRPr="00BF60ED" w:rsidRDefault="00770AB2" w:rsidP="00770AB2">
      <w:pPr>
        <w:spacing w:before="120"/>
        <w:ind w:left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Osoba oprávněná jednat ve věcech technických a realizace stavby:</w:t>
      </w:r>
    </w:p>
    <w:p w14:paraId="1EEE3F61" w14:textId="2B32AACC" w:rsidR="00770AB2" w:rsidRPr="00BF60ED" w:rsidRDefault="00073484" w:rsidP="00770AB2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Petr P</w:t>
      </w:r>
      <w:r w:rsidR="009D1288" w:rsidRPr="00BF60ED">
        <w:rPr>
          <w:rFonts w:ascii="Segoe UI" w:hAnsi="Segoe UI" w:cs="Segoe UI"/>
          <w:sz w:val="22"/>
          <w:szCs w:val="22"/>
        </w:rPr>
        <w:t>ol</w:t>
      </w:r>
      <w:r w:rsidRPr="00BF60ED">
        <w:rPr>
          <w:rFonts w:ascii="Segoe UI" w:hAnsi="Segoe UI" w:cs="Segoe UI"/>
          <w:sz w:val="22"/>
          <w:szCs w:val="22"/>
        </w:rPr>
        <w:t>edník</w:t>
      </w:r>
      <w:r w:rsidR="00770AB2" w:rsidRPr="00BF60ED">
        <w:rPr>
          <w:rFonts w:ascii="Segoe UI" w:hAnsi="Segoe UI" w:cs="Segoe UI"/>
          <w:sz w:val="22"/>
          <w:szCs w:val="22"/>
        </w:rPr>
        <w:t xml:space="preserve">, </w:t>
      </w:r>
    </w:p>
    <w:p w14:paraId="35023944" w14:textId="77777777" w:rsidR="00817251" w:rsidRPr="00BF60ED" w:rsidRDefault="00770AB2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BF60ED">
        <w:rPr>
          <w:rFonts w:ascii="Segoe UI" w:hAnsi="Segoe UI" w:cs="Segoe UI"/>
          <w:iCs/>
          <w:sz w:val="22"/>
          <w:szCs w:val="22"/>
        </w:rPr>
        <w:lastRenderedPageBreak/>
        <w:t>(dále jen „</w:t>
      </w:r>
      <w:r w:rsidRPr="00BF60ED">
        <w:rPr>
          <w:rFonts w:ascii="Segoe UI" w:hAnsi="Segoe UI" w:cs="Segoe UI"/>
          <w:i/>
          <w:iCs/>
          <w:sz w:val="22"/>
          <w:szCs w:val="22"/>
        </w:rPr>
        <w:t>zhotovitel</w:t>
      </w:r>
      <w:r w:rsidRPr="00BF60ED">
        <w:rPr>
          <w:rFonts w:ascii="Segoe UI" w:hAnsi="Segoe UI" w:cs="Segoe UI"/>
          <w:iCs/>
          <w:sz w:val="22"/>
          <w:szCs w:val="22"/>
        </w:rPr>
        <w:t>“)</w:t>
      </w:r>
    </w:p>
    <w:p w14:paraId="315BB50E" w14:textId="77777777" w:rsidR="00B2039F" w:rsidRPr="00BF60ED" w:rsidRDefault="00B2039F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263D9B47" w14:textId="77777777" w:rsidR="00B2039F" w:rsidRPr="00BF60ED" w:rsidRDefault="00B2039F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14:paraId="247AA752" w14:textId="3F39A15E" w:rsidR="00817251" w:rsidRPr="00BF60ED" w:rsidRDefault="0001498E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  <w:r w:rsidRPr="00BF60ED">
        <w:rPr>
          <w:rFonts w:ascii="Segoe UI" w:hAnsi="Segoe UI" w:cs="Segoe UI"/>
          <w:b w:val="0"/>
          <w:sz w:val="22"/>
          <w:szCs w:val="22"/>
        </w:rPr>
        <w:t xml:space="preserve">Smluvní strany se dohodly na tomto dodatku č. </w:t>
      </w:r>
      <w:r w:rsidR="00BF60ED" w:rsidRPr="00BF60ED">
        <w:rPr>
          <w:rFonts w:ascii="Segoe UI" w:hAnsi="Segoe UI" w:cs="Segoe UI"/>
          <w:b w:val="0"/>
          <w:sz w:val="22"/>
          <w:szCs w:val="22"/>
        </w:rPr>
        <w:t>2</w:t>
      </w:r>
      <w:r w:rsidRPr="00BF60ED">
        <w:rPr>
          <w:rFonts w:ascii="Segoe UI" w:hAnsi="Segoe UI" w:cs="Segoe UI"/>
          <w:b w:val="0"/>
          <w:sz w:val="22"/>
          <w:szCs w:val="22"/>
        </w:rPr>
        <w:t xml:space="preserve"> ke smlouvě o dílo </w:t>
      </w:r>
      <w:r w:rsidR="00073484" w:rsidRPr="00BF60ED">
        <w:rPr>
          <w:rFonts w:ascii="Segoe UI" w:hAnsi="Segoe UI" w:cs="Segoe UI"/>
          <w:b w:val="0"/>
          <w:sz w:val="22"/>
          <w:szCs w:val="22"/>
        </w:rPr>
        <w:t xml:space="preserve">na dodávku vybavení v rámci projektů „Transformace Domova na Liščině“ a „Transformace Domova </w:t>
      </w:r>
      <w:r w:rsidR="00863C42" w:rsidRPr="00BF60ED">
        <w:rPr>
          <w:rFonts w:ascii="Segoe UI" w:hAnsi="Segoe UI" w:cs="Segoe UI"/>
          <w:b w:val="0"/>
          <w:sz w:val="22"/>
          <w:szCs w:val="22"/>
        </w:rPr>
        <w:t xml:space="preserve">Barevný svět“ </w:t>
      </w:r>
      <w:r w:rsidRPr="00BF60ED">
        <w:rPr>
          <w:rFonts w:ascii="Segoe UI" w:hAnsi="Segoe UI" w:cs="Segoe UI"/>
          <w:b w:val="0"/>
          <w:sz w:val="22"/>
          <w:szCs w:val="22"/>
        </w:rPr>
        <w:t xml:space="preserve"> (dále jen „smlouva</w:t>
      </w:r>
      <w:r w:rsidR="002B5954" w:rsidRPr="00BF60ED">
        <w:rPr>
          <w:rFonts w:ascii="Segoe UI" w:hAnsi="Segoe UI" w:cs="Segoe UI"/>
          <w:b w:val="0"/>
          <w:sz w:val="22"/>
          <w:szCs w:val="22"/>
        </w:rPr>
        <w:t xml:space="preserve"> o dílo</w:t>
      </w:r>
      <w:r w:rsidRPr="00BF60ED">
        <w:rPr>
          <w:rFonts w:ascii="Segoe UI" w:hAnsi="Segoe UI" w:cs="Segoe UI"/>
          <w:b w:val="0"/>
          <w:sz w:val="22"/>
          <w:szCs w:val="22"/>
        </w:rPr>
        <w:t>“)</w:t>
      </w:r>
      <w:r w:rsidRPr="00BF60ED">
        <w:rPr>
          <w:rFonts w:ascii="Segoe UI" w:hAnsi="Segoe UI" w:cs="Segoe UI"/>
          <w:b w:val="0"/>
          <w:color w:val="auto"/>
          <w:sz w:val="22"/>
          <w:szCs w:val="22"/>
        </w:rPr>
        <w:t>:</w:t>
      </w:r>
    </w:p>
    <w:p w14:paraId="1071B4EE" w14:textId="77777777" w:rsidR="00B2039F" w:rsidRPr="00BF60ED" w:rsidRDefault="00B2039F" w:rsidP="00770AB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highlight w:val="yellow"/>
          <w:u w:val="single"/>
        </w:rPr>
      </w:pPr>
    </w:p>
    <w:p w14:paraId="7536D484" w14:textId="77777777" w:rsidR="00B2039F" w:rsidRPr="00BF60ED" w:rsidRDefault="00B2039F" w:rsidP="00770AB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highlight w:val="yellow"/>
          <w:u w:val="single"/>
        </w:rPr>
      </w:pPr>
    </w:p>
    <w:p w14:paraId="5383C5C9" w14:textId="77777777" w:rsidR="00B2039F" w:rsidRPr="003E5173" w:rsidRDefault="00B2039F" w:rsidP="00770AB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0147975A" w14:textId="56A67D8F" w:rsidR="00817251" w:rsidRPr="003E5173" w:rsidRDefault="00817251" w:rsidP="00770AB2">
      <w:pPr>
        <w:pStyle w:val="Zkladntext2"/>
        <w:jc w:val="center"/>
        <w:rPr>
          <w:rFonts w:ascii="Segoe UI" w:hAnsi="Segoe UI" w:cs="Segoe UI"/>
          <w:sz w:val="22"/>
          <w:szCs w:val="22"/>
        </w:rPr>
      </w:pPr>
      <w:r w:rsidRPr="003E5173"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 w:rsidR="00CA5914">
        <w:rPr>
          <w:rFonts w:ascii="Segoe UI" w:hAnsi="Segoe UI" w:cs="Segoe UI"/>
          <w:b/>
          <w:iCs/>
          <w:sz w:val="22"/>
          <w:szCs w:val="22"/>
          <w:u w:val="single"/>
        </w:rPr>
        <w:t>I</w:t>
      </w:r>
      <w:r w:rsidRPr="003E5173">
        <w:rPr>
          <w:rFonts w:ascii="Segoe UI" w:hAnsi="Segoe UI" w:cs="Segoe UI"/>
          <w:b/>
          <w:iCs/>
          <w:sz w:val="22"/>
          <w:szCs w:val="22"/>
          <w:u w:val="single"/>
        </w:rPr>
        <w:t xml:space="preserve">. Předmět dodatku č. </w:t>
      </w:r>
      <w:r w:rsidR="00BF60ED" w:rsidRPr="003E5173">
        <w:rPr>
          <w:rFonts w:ascii="Segoe UI" w:hAnsi="Segoe UI" w:cs="Segoe UI"/>
          <w:b/>
          <w:iCs/>
          <w:sz w:val="22"/>
          <w:szCs w:val="22"/>
          <w:u w:val="single"/>
        </w:rPr>
        <w:t>2</w:t>
      </w:r>
    </w:p>
    <w:p w14:paraId="3285F751" w14:textId="7E9A81D6" w:rsidR="00817251" w:rsidRPr="003E5173" w:rsidRDefault="00817251" w:rsidP="00817251">
      <w:pPr>
        <w:pStyle w:val="Zkladntext"/>
        <w:numPr>
          <w:ilvl w:val="0"/>
          <w:numId w:val="39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 w:rsidRPr="003E5173">
        <w:rPr>
          <w:rFonts w:ascii="Segoe UI" w:hAnsi="Segoe UI" w:cs="Segoe UI"/>
          <w:sz w:val="22"/>
          <w:szCs w:val="22"/>
        </w:rPr>
        <w:t>Smluvní strany se dohodly, že</w:t>
      </w:r>
      <w:r w:rsidR="003E5173" w:rsidRPr="003E5173">
        <w:rPr>
          <w:rFonts w:ascii="Segoe UI" w:hAnsi="Segoe UI" w:cs="Segoe UI"/>
          <w:sz w:val="22"/>
          <w:szCs w:val="22"/>
        </w:rPr>
        <w:t xml:space="preserve"> s ohledem na co největší transparenost upřesní zařazení položek víceprací (dále jen „VP“) a méněprací (dále jen „MP“)</w:t>
      </w:r>
      <w:r w:rsidR="00CA5914">
        <w:rPr>
          <w:rFonts w:ascii="Segoe UI" w:hAnsi="Segoe UI" w:cs="Segoe UI"/>
          <w:sz w:val="22"/>
          <w:szCs w:val="22"/>
        </w:rPr>
        <w:t>, vztahujících se k</w:t>
      </w:r>
      <w:r w:rsidR="00CA5914" w:rsidRPr="003E5173">
        <w:rPr>
          <w:rFonts w:ascii="Segoe UI" w:hAnsi="Segoe UI" w:cs="Segoe UI"/>
          <w:sz w:val="22"/>
          <w:szCs w:val="22"/>
        </w:rPr>
        <w:t xml:space="preserve"> dodatku </w:t>
      </w:r>
      <w:r w:rsidR="00F65BAB">
        <w:rPr>
          <w:rFonts w:ascii="Segoe UI" w:hAnsi="Segoe UI" w:cs="Segoe UI"/>
          <w:sz w:val="22"/>
          <w:szCs w:val="22"/>
        </w:rPr>
        <w:t xml:space="preserve">      </w:t>
      </w:r>
      <w:r w:rsidR="00CA5914" w:rsidRPr="003E5173">
        <w:rPr>
          <w:rFonts w:ascii="Segoe UI" w:hAnsi="Segoe UI" w:cs="Segoe UI"/>
          <w:sz w:val="22"/>
          <w:szCs w:val="22"/>
        </w:rPr>
        <w:t xml:space="preserve">č. </w:t>
      </w:r>
      <w:r w:rsidR="00CA5914" w:rsidRPr="00F65BAB">
        <w:rPr>
          <w:rFonts w:ascii="Segoe UI" w:hAnsi="Segoe UI" w:cs="Segoe UI"/>
          <w:sz w:val="22"/>
          <w:szCs w:val="22"/>
        </w:rPr>
        <w:t xml:space="preserve">1 </w:t>
      </w:r>
      <w:r w:rsidR="00F65BAB" w:rsidRPr="00F65BAB">
        <w:rPr>
          <w:rFonts w:ascii="Segoe UI" w:hAnsi="Segoe UI" w:cs="Segoe UI"/>
          <w:sz w:val="22"/>
          <w:szCs w:val="22"/>
        </w:rPr>
        <w:t xml:space="preserve">ze dne </w:t>
      </w:r>
      <w:r w:rsidR="00F65BAB">
        <w:rPr>
          <w:rFonts w:ascii="Segoe UI" w:hAnsi="Segoe UI" w:cs="Segoe UI"/>
          <w:sz w:val="22"/>
          <w:szCs w:val="22"/>
        </w:rPr>
        <w:t>24. 09. 2019</w:t>
      </w:r>
      <w:r w:rsidR="00CA5914">
        <w:rPr>
          <w:rFonts w:ascii="Segoe UI" w:hAnsi="Segoe UI" w:cs="Segoe UI"/>
          <w:sz w:val="22"/>
          <w:szCs w:val="22"/>
        </w:rPr>
        <w:t xml:space="preserve">, </w:t>
      </w:r>
      <w:r w:rsidR="003E5173" w:rsidRPr="003E5173">
        <w:rPr>
          <w:rFonts w:ascii="Segoe UI" w:hAnsi="Segoe UI" w:cs="Segoe UI"/>
          <w:sz w:val="22"/>
          <w:szCs w:val="22"/>
        </w:rPr>
        <w:t>podle jednotli</w:t>
      </w:r>
      <w:r w:rsidR="003B0AB6">
        <w:rPr>
          <w:rFonts w:ascii="Segoe UI" w:hAnsi="Segoe UI" w:cs="Segoe UI"/>
          <w:sz w:val="22"/>
          <w:szCs w:val="22"/>
        </w:rPr>
        <w:t>v</w:t>
      </w:r>
      <w:r w:rsidR="003E5173" w:rsidRPr="003E5173">
        <w:rPr>
          <w:rFonts w:ascii="Segoe UI" w:hAnsi="Segoe UI" w:cs="Segoe UI"/>
          <w:sz w:val="22"/>
          <w:szCs w:val="22"/>
        </w:rPr>
        <w:t>ých důvodů jejich vzniku</w:t>
      </w:r>
      <w:r w:rsidR="003B0AB6">
        <w:rPr>
          <w:rFonts w:ascii="Segoe UI" w:hAnsi="Segoe UI" w:cs="Segoe UI"/>
          <w:sz w:val="22"/>
          <w:szCs w:val="22"/>
        </w:rPr>
        <w:t>, a to dl</w:t>
      </w:r>
      <w:r w:rsidR="003E5173" w:rsidRPr="003E5173">
        <w:rPr>
          <w:rFonts w:ascii="Segoe UI" w:hAnsi="Segoe UI" w:cs="Segoe UI"/>
          <w:sz w:val="22"/>
          <w:szCs w:val="22"/>
        </w:rPr>
        <w:t>e příslušných ustanovení § 222 zákona č. 13</w:t>
      </w:r>
      <w:r w:rsidR="00CA5914">
        <w:rPr>
          <w:rFonts w:ascii="Segoe UI" w:hAnsi="Segoe UI" w:cs="Segoe UI"/>
          <w:sz w:val="22"/>
          <w:szCs w:val="22"/>
        </w:rPr>
        <w:t>4</w:t>
      </w:r>
      <w:r w:rsidR="003E5173" w:rsidRPr="003E5173">
        <w:rPr>
          <w:rFonts w:ascii="Segoe UI" w:hAnsi="Segoe UI" w:cs="Segoe UI"/>
          <w:sz w:val="22"/>
          <w:szCs w:val="22"/>
        </w:rPr>
        <w:t xml:space="preserve">/2016 Sb., o zadávání veřejných zakázek, ve znění pozdějších předpisů. </w:t>
      </w:r>
      <w:r w:rsidRPr="003E5173">
        <w:rPr>
          <w:rFonts w:ascii="Segoe UI" w:hAnsi="Segoe UI" w:cs="Segoe UI"/>
          <w:sz w:val="22"/>
          <w:szCs w:val="22"/>
        </w:rPr>
        <w:t xml:space="preserve">Rozsah </w:t>
      </w:r>
      <w:r w:rsidR="003E5173" w:rsidRPr="003E5173">
        <w:rPr>
          <w:rFonts w:ascii="Segoe UI" w:hAnsi="Segoe UI" w:cs="Segoe UI"/>
          <w:sz w:val="22"/>
          <w:szCs w:val="22"/>
        </w:rPr>
        <w:t>VP a MP</w:t>
      </w:r>
      <w:r w:rsidRPr="003E5173">
        <w:rPr>
          <w:rFonts w:ascii="Segoe UI" w:hAnsi="Segoe UI" w:cs="Segoe UI"/>
          <w:sz w:val="22"/>
          <w:szCs w:val="22"/>
        </w:rPr>
        <w:t xml:space="preserve"> je specifikován </w:t>
      </w:r>
      <w:r w:rsidR="0001498E" w:rsidRPr="003E5173">
        <w:rPr>
          <w:rFonts w:ascii="Segoe UI" w:hAnsi="Segoe UI" w:cs="Segoe UI"/>
          <w:sz w:val="22"/>
          <w:szCs w:val="22"/>
        </w:rPr>
        <w:t>v</w:t>
      </w:r>
      <w:r w:rsidRPr="003E5173">
        <w:rPr>
          <w:rFonts w:ascii="Segoe UI" w:hAnsi="Segoe UI" w:cs="Segoe UI"/>
          <w:sz w:val="22"/>
          <w:szCs w:val="22"/>
        </w:rPr>
        <w:t> položkových rozpočtech zhotovitele, které jsou nedílnou součástí tohoto dodatku</w:t>
      </w:r>
      <w:r w:rsidR="003E5173" w:rsidRPr="003E5173">
        <w:rPr>
          <w:rFonts w:ascii="Segoe UI" w:hAnsi="Segoe UI" w:cs="Segoe UI"/>
          <w:sz w:val="22"/>
          <w:szCs w:val="22"/>
        </w:rPr>
        <w:t xml:space="preserve"> č. 2</w:t>
      </w:r>
      <w:r w:rsidRPr="003E5173">
        <w:rPr>
          <w:rFonts w:ascii="Segoe UI" w:hAnsi="Segoe UI" w:cs="Segoe UI"/>
          <w:sz w:val="22"/>
          <w:szCs w:val="22"/>
        </w:rPr>
        <w:t>.</w:t>
      </w:r>
      <w:r w:rsidR="003E5173" w:rsidRPr="003E5173">
        <w:rPr>
          <w:rFonts w:ascii="Segoe UI" w:hAnsi="Segoe UI" w:cs="Segoe UI"/>
          <w:sz w:val="22"/>
          <w:szCs w:val="22"/>
        </w:rPr>
        <w:t xml:space="preserve"> Pro úplnost smluvní strany uvádí, že jejich rozsah</w:t>
      </w:r>
      <w:r w:rsidR="003B0AB6">
        <w:rPr>
          <w:rFonts w:ascii="Segoe UI" w:hAnsi="Segoe UI" w:cs="Segoe UI"/>
          <w:sz w:val="22"/>
          <w:szCs w:val="22"/>
        </w:rPr>
        <w:t xml:space="preserve"> ve smyslu dodatku č. 1</w:t>
      </w:r>
      <w:r w:rsidR="003E5173" w:rsidRPr="003E5173">
        <w:rPr>
          <w:rFonts w:ascii="Segoe UI" w:hAnsi="Segoe UI" w:cs="Segoe UI"/>
          <w:sz w:val="22"/>
          <w:szCs w:val="22"/>
        </w:rPr>
        <w:t xml:space="preserve"> je tímto dodatkem nezměněn.</w:t>
      </w:r>
    </w:p>
    <w:p w14:paraId="77BC2EB9" w14:textId="45AF1FCE" w:rsidR="003E5173" w:rsidRPr="00086826" w:rsidRDefault="003E5173" w:rsidP="003E5173">
      <w:pPr>
        <w:pStyle w:val="Zkladntext"/>
        <w:numPr>
          <w:ilvl w:val="0"/>
          <w:numId w:val="39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Segoe UI" w:hAnsi="Segoe UI" w:cs="Segoe UI"/>
          <w:sz w:val="22"/>
          <w:szCs w:val="22"/>
        </w:rPr>
      </w:pPr>
      <w:r w:rsidRPr="005A7EE4">
        <w:rPr>
          <w:rFonts w:ascii="Segoe UI" w:hAnsi="Segoe UI" w:cs="Segoe UI"/>
          <w:sz w:val="22"/>
          <w:szCs w:val="22"/>
        </w:rPr>
        <w:t>Smluvní strany</w:t>
      </w:r>
      <w:r w:rsidR="003B0AB6">
        <w:rPr>
          <w:rFonts w:ascii="Segoe UI" w:hAnsi="Segoe UI" w:cs="Segoe UI"/>
          <w:sz w:val="22"/>
          <w:szCs w:val="22"/>
        </w:rPr>
        <w:t xml:space="preserve"> </w:t>
      </w:r>
      <w:r w:rsidR="005A7EE4" w:rsidRPr="005A7EE4">
        <w:rPr>
          <w:rFonts w:ascii="Segoe UI" w:hAnsi="Segoe UI" w:cs="Segoe UI"/>
          <w:sz w:val="22"/>
          <w:szCs w:val="22"/>
        </w:rPr>
        <w:t xml:space="preserve">uvádí, že VP a MP uvedené v přiložených rozpočtech jako Vícepráce – kuchyňská linka a Méněpráce – kuchyňská linka, v celkové hodnotě změny 1.738.710 Kč bez DPH (954.630 Kč bez DPH vícepráce a 784.080 Kč bez DPH méněpráce) vznikly podle </w:t>
      </w:r>
      <w:r w:rsidR="005A7EE4" w:rsidRPr="00086826">
        <w:rPr>
          <w:rFonts w:ascii="Segoe UI" w:hAnsi="Segoe UI" w:cs="Segoe UI"/>
          <w:sz w:val="22"/>
          <w:szCs w:val="22"/>
        </w:rPr>
        <w:t xml:space="preserve">ustanovení </w:t>
      </w:r>
      <w:r w:rsidR="005A7EE4" w:rsidRPr="00086826">
        <w:rPr>
          <w:rFonts w:ascii="Segoe UI" w:hAnsi="Segoe UI" w:cs="Segoe UI"/>
          <w:b/>
          <w:bCs/>
          <w:sz w:val="22"/>
          <w:szCs w:val="22"/>
        </w:rPr>
        <w:t>§ 222 odst. 6 ZZVZ</w:t>
      </w:r>
      <w:r w:rsidR="005A7EE4" w:rsidRPr="00086826">
        <w:rPr>
          <w:rFonts w:ascii="Segoe UI" w:hAnsi="Segoe UI" w:cs="Segoe UI"/>
          <w:sz w:val="22"/>
          <w:szCs w:val="22"/>
        </w:rPr>
        <w:t xml:space="preserve"> v důsledku okolností, které zadavatel jednající s náležitou péčí nemohl předvídat</w:t>
      </w:r>
      <w:r w:rsidRPr="00086826">
        <w:rPr>
          <w:rFonts w:ascii="Segoe UI" w:hAnsi="Segoe UI" w:cs="Segoe UI"/>
          <w:sz w:val="22"/>
          <w:szCs w:val="22"/>
        </w:rPr>
        <w:t>.</w:t>
      </w:r>
      <w:r w:rsidR="005A7EE4" w:rsidRPr="00086826">
        <w:rPr>
          <w:rFonts w:ascii="Segoe UI" w:hAnsi="Segoe UI" w:cs="Segoe UI"/>
          <w:sz w:val="22"/>
          <w:szCs w:val="22"/>
        </w:rPr>
        <w:t xml:space="preserve"> </w:t>
      </w:r>
      <w:r w:rsidR="00DE3D46">
        <w:rPr>
          <w:rFonts w:ascii="Segoe UI" w:hAnsi="Segoe UI" w:cs="Segoe UI"/>
          <w:sz w:val="22"/>
          <w:szCs w:val="22"/>
        </w:rPr>
        <w:t>Tyto změny byly vyvolávány</w:t>
      </w:r>
      <w:r w:rsidR="00086826" w:rsidRPr="00086826">
        <w:rPr>
          <w:rFonts w:ascii="Segoe UI" w:hAnsi="Segoe UI" w:cs="Segoe UI"/>
          <w:sz w:val="22"/>
          <w:szCs w:val="22"/>
        </w:rPr>
        <w:t xml:space="preserve"> nepředvídanými skutečnostmi ze strany pobočky Krajské hygieny v Ostravě (dále jen KHS), která deklarovala své nové požadavky </w:t>
      </w:r>
      <w:r w:rsidR="00CA5914">
        <w:rPr>
          <w:rFonts w:ascii="Segoe UI" w:hAnsi="Segoe UI" w:cs="Segoe UI"/>
          <w:sz w:val="22"/>
          <w:szCs w:val="22"/>
        </w:rPr>
        <w:t xml:space="preserve">až </w:t>
      </w:r>
      <w:r w:rsidR="00086826" w:rsidRPr="00086826">
        <w:rPr>
          <w:rFonts w:ascii="Segoe UI" w:hAnsi="Segoe UI" w:cs="Segoe UI"/>
          <w:sz w:val="22"/>
          <w:szCs w:val="22"/>
        </w:rPr>
        <w:t xml:space="preserve">při </w:t>
      </w:r>
      <w:r w:rsidR="00CA5914">
        <w:rPr>
          <w:rFonts w:ascii="Segoe UI" w:hAnsi="Segoe UI" w:cs="Segoe UI"/>
          <w:sz w:val="22"/>
          <w:szCs w:val="22"/>
        </w:rPr>
        <w:t xml:space="preserve">následné </w:t>
      </w:r>
      <w:r w:rsidR="00086826" w:rsidRPr="00086826">
        <w:rPr>
          <w:rFonts w:ascii="Segoe UI" w:hAnsi="Segoe UI" w:cs="Segoe UI"/>
          <w:sz w:val="22"/>
          <w:szCs w:val="22"/>
        </w:rPr>
        <w:t>konzultaci s organizací Čtyřlístek – centrum pro osoby se zdravotním postižením Ostrava, příspěvková organizace. KHS se vyjadřovala již v průběhu stavebního řízení ke každému objektu individuálně, ale tyto požadavky, na základě kterých byly provedeny VP a MP, vzneseny nebyly, a proto nejsou zohledně</w:t>
      </w:r>
      <w:r w:rsidR="00DE3D46">
        <w:rPr>
          <w:rFonts w:ascii="Segoe UI" w:hAnsi="Segoe UI" w:cs="Segoe UI"/>
          <w:sz w:val="22"/>
          <w:szCs w:val="22"/>
        </w:rPr>
        <w:t>ny</w:t>
      </w:r>
      <w:r w:rsidR="00086826" w:rsidRPr="00086826">
        <w:rPr>
          <w:rFonts w:ascii="Segoe UI" w:hAnsi="Segoe UI" w:cs="Segoe UI"/>
          <w:sz w:val="22"/>
          <w:szCs w:val="22"/>
        </w:rPr>
        <w:t xml:space="preserve"> v původní projektové dokumentaci a byly řešeny až v rámci samotné stavby, vč. instalace nábytku, a to právě až po sdělení nových požadavků ze strany KHS.</w:t>
      </w:r>
    </w:p>
    <w:p w14:paraId="586DAAED" w14:textId="77777777" w:rsidR="00807080" w:rsidRPr="00086826" w:rsidRDefault="00807080" w:rsidP="00817251">
      <w:pPr>
        <w:pStyle w:val="Zkladntext"/>
        <w:ind w:left="357"/>
        <w:rPr>
          <w:rFonts w:ascii="Segoe UI" w:hAnsi="Segoe UI" w:cs="Segoe UI"/>
          <w:sz w:val="10"/>
          <w:szCs w:val="10"/>
        </w:rPr>
      </w:pPr>
    </w:p>
    <w:p w14:paraId="02433CE7" w14:textId="5E17FB85" w:rsidR="00817251" w:rsidRPr="00BF60ED" w:rsidRDefault="00086826" w:rsidP="00817251">
      <w:pPr>
        <w:pStyle w:val="Zkladntext"/>
        <w:ind w:left="426" w:hanging="426"/>
        <w:rPr>
          <w:rFonts w:ascii="Segoe UI" w:hAnsi="Segoe UI" w:cs="Segoe UI"/>
          <w:sz w:val="22"/>
          <w:szCs w:val="22"/>
          <w:highlight w:val="yellow"/>
        </w:rPr>
      </w:pPr>
      <w:r w:rsidRPr="00086826">
        <w:rPr>
          <w:rFonts w:ascii="Segoe UI" w:hAnsi="Segoe UI" w:cs="Segoe UI"/>
          <w:sz w:val="22"/>
          <w:szCs w:val="22"/>
        </w:rPr>
        <w:t>3</w:t>
      </w:r>
      <w:r w:rsidR="00817251" w:rsidRPr="00086826">
        <w:rPr>
          <w:rFonts w:ascii="Segoe UI" w:hAnsi="Segoe UI" w:cs="Segoe UI"/>
          <w:sz w:val="22"/>
          <w:szCs w:val="22"/>
        </w:rPr>
        <w:t xml:space="preserve">.   Smluvní </w:t>
      </w:r>
      <w:r w:rsidRPr="00086826">
        <w:rPr>
          <w:rFonts w:ascii="Segoe UI" w:hAnsi="Segoe UI" w:cs="Segoe UI"/>
          <w:sz w:val="22"/>
          <w:szCs w:val="22"/>
        </w:rPr>
        <w:t>strany uvádí, že VP a MP uvedené v přiložených rozpočtech jako Vícepráce a Méněpráce, v celkové hodnotě změny 228.668 Kč bez DPH (</w:t>
      </w:r>
      <w:r w:rsidR="003B477E">
        <w:rPr>
          <w:rFonts w:ascii="Segoe UI" w:hAnsi="Segoe UI" w:cs="Segoe UI"/>
          <w:sz w:val="22"/>
          <w:szCs w:val="22"/>
        </w:rPr>
        <w:t>131.360</w:t>
      </w:r>
      <w:r w:rsidRPr="00086826">
        <w:rPr>
          <w:rFonts w:ascii="Segoe UI" w:hAnsi="Segoe UI" w:cs="Segoe UI"/>
          <w:sz w:val="22"/>
          <w:szCs w:val="22"/>
        </w:rPr>
        <w:t xml:space="preserve"> Kč bez DPH vícepráce a </w:t>
      </w:r>
      <w:r w:rsidR="003B477E">
        <w:rPr>
          <w:rFonts w:ascii="Segoe UI" w:hAnsi="Segoe UI" w:cs="Segoe UI"/>
          <w:sz w:val="22"/>
          <w:szCs w:val="22"/>
        </w:rPr>
        <w:t>97.308</w:t>
      </w:r>
      <w:r w:rsidRPr="00086826">
        <w:rPr>
          <w:rFonts w:ascii="Segoe UI" w:hAnsi="Segoe UI" w:cs="Segoe UI"/>
          <w:sz w:val="22"/>
          <w:szCs w:val="22"/>
        </w:rPr>
        <w:t xml:space="preserve"> Kč bez DPH méněpráce) byly provedeny jako změny podle ustanovení </w:t>
      </w:r>
      <w:r w:rsidRPr="003B477E">
        <w:rPr>
          <w:rFonts w:ascii="Segoe UI" w:hAnsi="Segoe UI" w:cs="Segoe UI"/>
          <w:b/>
          <w:bCs/>
          <w:sz w:val="22"/>
          <w:szCs w:val="22"/>
        </w:rPr>
        <w:t>§ 222 odst. 4 ZZV</w:t>
      </w:r>
      <w:r w:rsidR="00817251" w:rsidRPr="00086826">
        <w:rPr>
          <w:rFonts w:ascii="Segoe UI" w:hAnsi="Segoe UI" w:cs="Segoe UI"/>
          <w:sz w:val="22"/>
          <w:szCs w:val="22"/>
        </w:rPr>
        <w:t xml:space="preserve">. </w:t>
      </w:r>
      <w:r w:rsidRPr="00086826">
        <w:rPr>
          <w:rFonts w:ascii="Segoe UI" w:hAnsi="Segoe UI" w:cs="Segoe UI"/>
          <w:sz w:val="22"/>
          <w:szCs w:val="22"/>
        </w:rPr>
        <w:t xml:space="preserve">Tyto změny byly provedeny v návaznosti na drobnou změnu </w:t>
      </w:r>
      <w:r w:rsidR="003B0AB6">
        <w:rPr>
          <w:rFonts w:ascii="Segoe UI" w:hAnsi="Segoe UI" w:cs="Segoe UI"/>
          <w:sz w:val="22"/>
          <w:szCs w:val="22"/>
        </w:rPr>
        <w:t>zhotovitele</w:t>
      </w:r>
      <w:r w:rsidRPr="00086826">
        <w:rPr>
          <w:rFonts w:ascii="Segoe UI" w:hAnsi="Segoe UI" w:cs="Segoe UI"/>
          <w:sz w:val="22"/>
          <w:szCs w:val="22"/>
        </w:rPr>
        <w:t xml:space="preserve"> stavebních prací vůči původnímu stavebnímu projektu.</w:t>
      </w:r>
    </w:p>
    <w:p w14:paraId="688409D6" w14:textId="15728356" w:rsidR="00817251" w:rsidRDefault="00817251" w:rsidP="00817251">
      <w:pPr>
        <w:ind w:left="360"/>
        <w:jc w:val="both"/>
        <w:rPr>
          <w:rFonts w:ascii="Segoe UI" w:hAnsi="Segoe UI" w:cs="Segoe UI"/>
          <w:b/>
          <w:sz w:val="22"/>
          <w:szCs w:val="22"/>
          <w:highlight w:val="yellow"/>
        </w:rPr>
      </w:pPr>
    </w:p>
    <w:p w14:paraId="65254565" w14:textId="77777777" w:rsidR="003B0AB6" w:rsidRPr="00BF60ED" w:rsidRDefault="003B0AB6" w:rsidP="00817251">
      <w:pPr>
        <w:ind w:left="360"/>
        <w:jc w:val="both"/>
        <w:rPr>
          <w:rFonts w:ascii="Segoe UI" w:hAnsi="Segoe UI" w:cs="Segoe UI"/>
          <w:b/>
          <w:sz w:val="22"/>
          <w:szCs w:val="22"/>
          <w:highlight w:val="yellow"/>
        </w:rPr>
      </w:pPr>
    </w:p>
    <w:p w14:paraId="5CFFB109" w14:textId="77777777" w:rsidR="00817251" w:rsidRPr="00BF60ED" w:rsidRDefault="00817251" w:rsidP="00817251">
      <w:pPr>
        <w:pStyle w:val="Zkladntext"/>
        <w:rPr>
          <w:rFonts w:ascii="Segoe UI" w:hAnsi="Segoe UI" w:cs="Segoe UI"/>
          <w:b/>
          <w:sz w:val="10"/>
          <w:szCs w:val="10"/>
          <w:highlight w:val="yellow"/>
        </w:rPr>
      </w:pPr>
    </w:p>
    <w:p w14:paraId="2E6EF080" w14:textId="3873FE83" w:rsidR="00817251" w:rsidRPr="00BF60ED" w:rsidRDefault="00817251" w:rsidP="00817251">
      <w:pPr>
        <w:pStyle w:val="Zkladntext2"/>
        <w:ind w:left="720"/>
        <w:jc w:val="center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b/>
          <w:iCs/>
          <w:sz w:val="22"/>
          <w:szCs w:val="22"/>
          <w:u w:val="single"/>
        </w:rPr>
        <w:t xml:space="preserve">II. Závěrečná ujednání dodatku č. </w:t>
      </w:r>
      <w:r w:rsidR="003B477E">
        <w:rPr>
          <w:rFonts w:ascii="Segoe UI" w:hAnsi="Segoe UI" w:cs="Segoe UI"/>
          <w:b/>
          <w:iCs/>
          <w:sz w:val="22"/>
          <w:szCs w:val="22"/>
          <w:u w:val="single"/>
        </w:rPr>
        <w:t>2</w:t>
      </w:r>
    </w:p>
    <w:p w14:paraId="710D230F" w14:textId="77777777" w:rsidR="00817251" w:rsidRPr="00BF60ED" w:rsidRDefault="00817251" w:rsidP="00817251">
      <w:pPr>
        <w:pStyle w:val="Odstavecseseznamem"/>
        <w:ind w:left="0"/>
        <w:rPr>
          <w:rFonts w:ascii="Segoe UI" w:hAnsi="Segoe UI" w:cs="Segoe UI"/>
          <w:sz w:val="10"/>
          <w:szCs w:val="10"/>
        </w:rPr>
      </w:pPr>
    </w:p>
    <w:p w14:paraId="2006D802" w14:textId="3CA26EB7" w:rsidR="00817251" w:rsidRPr="00BF60ED" w:rsidRDefault="00817251" w:rsidP="00817251">
      <w:pPr>
        <w:numPr>
          <w:ilvl w:val="0"/>
          <w:numId w:val="40"/>
        </w:numPr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 xml:space="preserve">Nedílnou součástí tohoto dodatku č. </w:t>
      </w:r>
      <w:r w:rsidR="003B477E">
        <w:rPr>
          <w:rFonts w:ascii="Segoe UI" w:hAnsi="Segoe UI" w:cs="Segoe UI"/>
          <w:sz w:val="22"/>
          <w:szCs w:val="22"/>
        </w:rPr>
        <w:t>2</w:t>
      </w:r>
      <w:r w:rsidRPr="00BF60ED">
        <w:rPr>
          <w:rFonts w:ascii="Segoe UI" w:hAnsi="Segoe UI" w:cs="Segoe UI"/>
          <w:sz w:val="22"/>
          <w:szCs w:val="22"/>
        </w:rPr>
        <w:t xml:space="preserve"> j</w:t>
      </w:r>
      <w:r w:rsidR="009434BC" w:rsidRPr="00BF60ED">
        <w:rPr>
          <w:rFonts w:ascii="Segoe UI" w:hAnsi="Segoe UI" w:cs="Segoe UI"/>
          <w:sz w:val="22"/>
          <w:szCs w:val="22"/>
        </w:rPr>
        <w:t>e</w:t>
      </w:r>
      <w:r w:rsidRPr="00BF60ED">
        <w:rPr>
          <w:rFonts w:ascii="Segoe UI" w:hAnsi="Segoe UI" w:cs="Segoe UI"/>
          <w:sz w:val="22"/>
          <w:szCs w:val="22"/>
        </w:rPr>
        <w:t xml:space="preserve"> t</w:t>
      </w:r>
      <w:r w:rsidR="009434BC" w:rsidRPr="00BF60ED">
        <w:rPr>
          <w:rFonts w:ascii="Segoe UI" w:hAnsi="Segoe UI" w:cs="Segoe UI"/>
          <w:sz w:val="22"/>
          <w:szCs w:val="22"/>
        </w:rPr>
        <w:t>a</w:t>
      </w:r>
      <w:r w:rsidRPr="00BF60ED">
        <w:rPr>
          <w:rFonts w:ascii="Segoe UI" w:hAnsi="Segoe UI" w:cs="Segoe UI"/>
          <w:sz w:val="22"/>
          <w:szCs w:val="22"/>
        </w:rPr>
        <w:t>to příloh</w:t>
      </w:r>
      <w:r w:rsidR="009434BC" w:rsidRPr="00BF60ED">
        <w:rPr>
          <w:rFonts w:ascii="Segoe UI" w:hAnsi="Segoe UI" w:cs="Segoe UI"/>
          <w:sz w:val="22"/>
          <w:szCs w:val="22"/>
        </w:rPr>
        <w:t>a</w:t>
      </w:r>
      <w:r w:rsidRPr="00BF60ED">
        <w:rPr>
          <w:rFonts w:ascii="Segoe UI" w:hAnsi="Segoe UI" w:cs="Segoe UI"/>
          <w:sz w:val="22"/>
          <w:szCs w:val="22"/>
        </w:rPr>
        <w:t>:</w:t>
      </w:r>
    </w:p>
    <w:p w14:paraId="41998B62" w14:textId="0BA08A2E" w:rsidR="00817251" w:rsidRPr="00BF60ED" w:rsidRDefault="00817251" w:rsidP="00770AB2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 xml:space="preserve">Příloha č. </w:t>
      </w:r>
      <w:r w:rsidR="003B477E">
        <w:rPr>
          <w:rFonts w:ascii="Segoe UI" w:hAnsi="Segoe UI" w:cs="Segoe UI"/>
          <w:sz w:val="22"/>
          <w:szCs w:val="22"/>
        </w:rPr>
        <w:t>2</w:t>
      </w:r>
      <w:r w:rsidRPr="00BF60ED">
        <w:rPr>
          <w:rFonts w:ascii="Segoe UI" w:hAnsi="Segoe UI" w:cs="Segoe UI"/>
          <w:sz w:val="22"/>
          <w:szCs w:val="22"/>
        </w:rPr>
        <w:t xml:space="preserve"> –</w:t>
      </w:r>
      <w:r w:rsidR="009434BC" w:rsidRPr="00BF60ED">
        <w:rPr>
          <w:rFonts w:ascii="Segoe UI" w:hAnsi="Segoe UI" w:cs="Segoe UI"/>
          <w:sz w:val="22"/>
          <w:szCs w:val="22"/>
        </w:rPr>
        <w:t xml:space="preserve"> p</w:t>
      </w:r>
      <w:r w:rsidRPr="00BF60ED">
        <w:rPr>
          <w:rFonts w:ascii="Segoe UI" w:hAnsi="Segoe UI" w:cs="Segoe UI"/>
          <w:sz w:val="22"/>
          <w:szCs w:val="22"/>
        </w:rPr>
        <w:t>oložkov</w:t>
      </w:r>
      <w:r w:rsidR="00710AC6" w:rsidRPr="00BF60ED">
        <w:rPr>
          <w:rFonts w:ascii="Segoe UI" w:hAnsi="Segoe UI" w:cs="Segoe UI"/>
          <w:sz w:val="22"/>
          <w:szCs w:val="22"/>
        </w:rPr>
        <w:t>ý rozpočet V</w:t>
      </w:r>
      <w:r w:rsidRPr="00BF60ED">
        <w:rPr>
          <w:rFonts w:ascii="Segoe UI" w:hAnsi="Segoe UI" w:cs="Segoe UI"/>
          <w:sz w:val="22"/>
          <w:szCs w:val="22"/>
        </w:rPr>
        <w:t xml:space="preserve">P a </w:t>
      </w:r>
      <w:r w:rsidR="00770AB2" w:rsidRPr="00BF60ED">
        <w:rPr>
          <w:rFonts w:ascii="Segoe UI" w:hAnsi="Segoe UI" w:cs="Segoe UI"/>
          <w:sz w:val="22"/>
          <w:szCs w:val="22"/>
        </w:rPr>
        <w:t>MP</w:t>
      </w:r>
    </w:p>
    <w:p w14:paraId="3A851375" w14:textId="77777777" w:rsidR="00770AB2" w:rsidRPr="00BF60ED" w:rsidRDefault="00770AB2" w:rsidP="00770AB2">
      <w:pPr>
        <w:ind w:left="360"/>
        <w:jc w:val="both"/>
        <w:rPr>
          <w:rFonts w:ascii="Segoe UI" w:hAnsi="Segoe UI" w:cs="Segoe UI"/>
          <w:sz w:val="10"/>
          <w:szCs w:val="10"/>
        </w:rPr>
      </w:pPr>
    </w:p>
    <w:p w14:paraId="1E4835B7" w14:textId="77A4FEC8" w:rsidR="00817251" w:rsidRPr="00BF60ED" w:rsidRDefault="00817251" w:rsidP="00817251">
      <w:pPr>
        <w:numPr>
          <w:ilvl w:val="0"/>
          <w:numId w:val="40"/>
        </w:numPr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Ostatní ujednání smlouvy o dílo</w:t>
      </w:r>
      <w:r w:rsidR="00BF60ED" w:rsidRPr="00BF60ED">
        <w:rPr>
          <w:rFonts w:ascii="Segoe UI" w:hAnsi="Segoe UI" w:cs="Segoe UI"/>
          <w:sz w:val="22"/>
          <w:szCs w:val="22"/>
        </w:rPr>
        <w:t xml:space="preserve"> a dodatku č. 1 </w:t>
      </w:r>
      <w:r w:rsidRPr="00BF60ED">
        <w:rPr>
          <w:rFonts w:ascii="Segoe UI" w:hAnsi="Segoe UI" w:cs="Segoe UI"/>
          <w:sz w:val="22"/>
          <w:szCs w:val="22"/>
        </w:rPr>
        <w:t xml:space="preserve">tímto dodatkem č. </w:t>
      </w:r>
      <w:r w:rsidR="00BF60ED" w:rsidRPr="00BF60ED">
        <w:rPr>
          <w:rFonts w:ascii="Segoe UI" w:hAnsi="Segoe UI" w:cs="Segoe UI"/>
          <w:sz w:val="22"/>
          <w:szCs w:val="22"/>
        </w:rPr>
        <w:t>2</w:t>
      </w:r>
      <w:r w:rsidRPr="00BF60ED">
        <w:rPr>
          <w:rFonts w:ascii="Segoe UI" w:hAnsi="Segoe UI" w:cs="Segoe UI"/>
          <w:sz w:val="22"/>
          <w:szCs w:val="22"/>
        </w:rPr>
        <w:t xml:space="preserve"> nedotčená se nemění a zůstávají nadále v platnosti.</w:t>
      </w:r>
    </w:p>
    <w:p w14:paraId="53416886" w14:textId="77777777" w:rsidR="00817251" w:rsidRPr="00BF60ED" w:rsidRDefault="00817251" w:rsidP="00817251">
      <w:pPr>
        <w:jc w:val="both"/>
        <w:rPr>
          <w:rFonts w:ascii="Segoe UI" w:hAnsi="Segoe UI" w:cs="Segoe UI"/>
          <w:sz w:val="10"/>
          <w:szCs w:val="10"/>
        </w:rPr>
      </w:pPr>
    </w:p>
    <w:p w14:paraId="0F53BB9E" w14:textId="5BDE32BD" w:rsidR="00817251" w:rsidRPr="00BF60ED" w:rsidRDefault="00817251" w:rsidP="00817251">
      <w:pPr>
        <w:numPr>
          <w:ilvl w:val="0"/>
          <w:numId w:val="40"/>
        </w:numPr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lastRenderedPageBreak/>
        <w:t xml:space="preserve">Dodatek č. </w:t>
      </w:r>
      <w:r w:rsidR="00BF60ED" w:rsidRPr="00BF60ED">
        <w:rPr>
          <w:rFonts w:ascii="Segoe UI" w:hAnsi="Segoe UI" w:cs="Segoe UI"/>
          <w:sz w:val="22"/>
          <w:szCs w:val="22"/>
        </w:rPr>
        <w:t>2</w:t>
      </w:r>
      <w:r w:rsidRPr="00BF60ED">
        <w:rPr>
          <w:rFonts w:ascii="Segoe UI" w:hAnsi="Segoe UI" w:cs="Segoe UI"/>
          <w:sz w:val="22"/>
          <w:szCs w:val="22"/>
        </w:rPr>
        <w:t xml:space="preserve"> ke smlouvě o dílo je vyhotoven ve čtyřech stejnopisech, z nichž objednatel obdrží tři stejnopisy a zhotovitel jeden stejnopis.</w:t>
      </w:r>
    </w:p>
    <w:p w14:paraId="1A515532" w14:textId="7C21B469" w:rsidR="00817251" w:rsidRPr="00BF60ED" w:rsidRDefault="00817251" w:rsidP="00BF60ED">
      <w:pPr>
        <w:numPr>
          <w:ilvl w:val="0"/>
          <w:numId w:val="40"/>
        </w:numPr>
        <w:spacing w:before="120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 xml:space="preserve">Tento dodatek č. </w:t>
      </w:r>
      <w:r w:rsidR="00BF60ED" w:rsidRPr="00BF60ED">
        <w:rPr>
          <w:rFonts w:ascii="Segoe UI" w:hAnsi="Segoe UI" w:cs="Segoe UI"/>
          <w:sz w:val="22"/>
          <w:szCs w:val="22"/>
        </w:rPr>
        <w:t>2</w:t>
      </w:r>
      <w:r w:rsidRPr="00BF60ED">
        <w:rPr>
          <w:rFonts w:ascii="Segoe UI" w:hAnsi="Segoe UI" w:cs="Segoe UI"/>
          <w:sz w:val="22"/>
          <w:szCs w:val="22"/>
        </w:rPr>
        <w:t xml:space="preserve"> nabývá platnosti a účinnosti dnem jeho podpisu oběma smluvními stranami. </w:t>
      </w:r>
    </w:p>
    <w:p w14:paraId="3D3E2CDD" w14:textId="77777777" w:rsidR="00817251" w:rsidRPr="00BF60ED" w:rsidRDefault="00817251" w:rsidP="00817251">
      <w:pPr>
        <w:ind w:left="360"/>
        <w:jc w:val="both"/>
        <w:rPr>
          <w:rFonts w:ascii="Segoe UI" w:hAnsi="Segoe UI" w:cs="Segoe UI"/>
          <w:sz w:val="10"/>
          <w:szCs w:val="10"/>
        </w:rPr>
      </w:pPr>
    </w:p>
    <w:p w14:paraId="154C01FD" w14:textId="77777777" w:rsidR="00817251" w:rsidRPr="00BF60ED" w:rsidRDefault="00817251" w:rsidP="00817251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Smluvní strany prohlašují, že se důkladně seznámily s obsahem tohoto dodatku smlouvy</w:t>
      </w:r>
      <w:r w:rsidR="009434BC" w:rsidRPr="00BF60ED">
        <w:rPr>
          <w:rFonts w:ascii="Segoe UI" w:hAnsi="Segoe UI" w:cs="Segoe UI"/>
          <w:sz w:val="22"/>
          <w:szCs w:val="22"/>
        </w:rPr>
        <w:t xml:space="preserve"> o dílo</w:t>
      </w:r>
      <w:r w:rsidRPr="00BF60ED">
        <w:rPr>
          <w:rFonts w:ascii="Segoe UI" w:hAnsi="Segoe UI" w:cs="Segoe UI"/>
          <w:sz w:val="22"/>
          <w:szCs w:val="22"/>
        </w:rPr>
        <w:t>, porozuměly mu a na důkaz bezvýhradného souhlasu se všemi jeho ustanoveními připojují osoby oprávněné jednat jménem smluvních stran své podpisy.</w:t>
      </w:r>
    </w:p>
    <w:p w14:paraId="1FF50960" w14:textId="77777777" w:rsidR="006C7F59" w:rsidRPr="00BF60ED" w:rsidRDefault="006C7F59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14:paraId="16755FC6" w14:textId="2C704E6D" w:rsidR="006C7F59" w:rsidRPr="00BF60ED" w:rsidRDefault="002013A6" w:rsidP="006C7F59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Tímto dodatkem se uplatňuje</w:t>
      </w:r>
      <w:r w:rsidR="006C7F59" w:rsidRPr="00BF60ED">
        <w:rPr>
          <w:rFonts w:ascii="Segoe UI" w:hAnsi="Segoe UI" w:cs="Segoe UI"/>
          <w:sz w:val="22"/>
          <w:szCs w:val="22"/>
        </w:rPr>
        <w:t xml:space="preserve"> § 222 odst. 4</w:t>
      </w:r>
      <w:r w:rsidR="00BF60ED" w:rsidRPr="00BF60ED">
        <w:rPr>
          <w:rFonts w:ascii="Segoe UI" w:hAnsi="Segoe UI" w:cs="Segoe UI"/>
          <w:sz w:val="22"/>
          <w:szCs w:val="22"/>
        </w:rPr>
        <w:t xml:space="preserve"> a 6</w:t>
      </w:r>
      <w:r w:rsidR="006C7F59" w:rsidRPr="00BF60ED">
        <w:rPr>
          <w:rFonts w:ascii="Segoe UI" w:hAnsi="Segoe UI" w:cs="Segoe UI"/>
          <w:sz w:val="22"/>
          <w:szCs w:val="22"/>
        </w:rPr>
        <w:t xml:space="preserve"> </w:t>
      </w:r>
      <w:r w:rsidR="003B0AB6">
        <w:rPr>
          <w:rFonts w:ascii="Segoe UI" w:hAnsi="Segoe UI" w:cs="Segoe UI"/>
          <w:sz w:val="22"/>
          <w:szCs w:val="22"/>
        </w:rPr>
        <w:t>ZZVZ</w:t>
      </w:r>
      <w:r w:rsidRPr="00BF60ED">
        <w:rPr>
          <w:rFonts w:ascii="Segoe UI" w:hAnsi="Segoe UI" w:cs="Segoe UI"/>
          <w:sz w:val="22"/>
          <w:szCs w:val="22"/>
        </w:rPr>
        <w:t>.</w:t>
      </w:r>
    </w:p>
    <w:p w14:paraId="2FE7F5BD" w14:textId="77777777" w:rsidR="00817251" w:rsidRPr="00BF60ED" w:rsidRDefault="00817251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70CB2016" w14:textId="77777777" w:rsidR="00B2039F" w:rsidRPr="00BF60ED" w:rsidRDefault="00B2039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3B9AD052" w14:textId="77777777" w:rsidR="00B2039F" w:rsidRPr="00BF60ED" w:rsidRDefault="00B2039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3D36BC05" w14:textId="7B8297D9" w:rsidR="00757F15" w:rsidRPr="00BF60ED" w:rsidRDefault="008C5258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V Ostravě dne</w:t>
      </w:r>
      <w:r w:rsidR="00CB39AA">
        <w:rPr>
          <w:rFonts w:ascii="Segoe UI" w:hAnsi="Segoe UI" w:cs="Segoe UI"/>
          <w:sz w:val="22"/>
          <w:szCs w:val="22"/>
        </w:rPr>
        <w:t xml:space="preserve"> 12.11.2019</w:t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  <w:t>Ve Frýdku-Místku</w:t>
      </w:r>
      <w:r w:rsidR="00757F15" w:rsidRPr="00BF60ED">
        <w:rPr>
          <w:rFonts w:ascii="Segoe UI" w:hAnsi="Segoe UI" w:cs="Segoe UI"/>
          <w:sz w:val="22"/>
          <w:szCs w:val="22"/>
        </w:rPr>
        <w:t xml:space="preserve"> dne</w:t>
      </w:r>
      <w:r w:rsidR="00CB39AA">
        <w:rPr>
          <w:rFonts w:ascii="Segoe UI" w:hAnsi="Segoe UI" w:cs="Segoe UI"/>
          <w:sz w:val="22"/>
          <w:szCs w:val="22"/>
        </w:rPr>
        <w:t xml:space="preserve"> 12.11.2019</w:t>
      </w:r>
      <w:bookmarkStart w:id="0" w:name="_GoBack"/>
      <w:bookmarkEnd w:id="0"/>
    </w:p>
    <w:p w14:paraId="77D7EAAC" w14:textId="77777777" w:rsidR="00757F15" w:rsidRPr="00BF60ED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3152C70A" w14:textId="77777777" w:rsidR="00757F15" w:rsidRPr="00BF60ED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4FAA9C87" w14:textId="77777777" w:rsidR="00757F15" w:rsidRPr="00BF60ED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5F43D556" w14:textId="77777777" w:rsidR="00757F15" w:rsidRPr="00BF60ED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__________________________________</w:t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  <w:t>__________________________________</w:t>
      </w:r>
    </w:p>
    <w:p w14:paraId="485C2C78" w14:textId="77777777" w:rsidR="00757F15" w:rsidRPr="00BF60ED" w:rsidRDefault="00757F15" w:rsidP="00757F15">
      <w:pPr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za objednatele</w:t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  <w:t>za zhotovitele</w:t>
      </w:r>
    </w:p>
    <w:p w14:paraId="1322C479" w14:textId="77777777" w:rsidR="00757F15" w:rsidRPr="00BF60ED" w:rsidRDefault="00757F15" w:rsidP="00757F15">
      <w:pPr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PhDr. Svatopluk Aniol</w:t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="008C5258" w:rsidRPr="00BF60ED">
        <w:rPr>
          <w:rFonts w:ascii="Segoe UI" w:hAnsi="Segoe UI" w:cs="Segoe UI"/>
          <w:sz w:val="22"/>
          <w:szCs w:val="22"/>
        </w:rPr>
        <w:t>Pavel Svoboda</w:t>
      </w:r>
    </w:p>
    <w:p w14:paraId="37D8175F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 w:rsidRPr="00BF60ED">
        <w:rPr>
          <w:rFonts w:ascii="Segoe UI" w:hAnsi="Segoe UI" w:cs="Segoe UI"/>
          <w:sz w:val="22"/>
          <w:szCs w:val="22"/>
        </w:rPr>
        <w:t>ředitel organizace</w:t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</w:r>
      <w:r w:rsidRPr="00BF60ED">
        <w:rPr>
          <w:rFonts w:ascii="Segoe UI" w:hAnsi="Segoe UI" w:cs="Segoe UI"/>
          <w:sz w:val="22"/>
          <w:szCs w:val="22"/>
        </w:rPr>
        <w:tab/>
        <w:t>jednatel</w:t>
      </w:r>
    </w:p>
    <w:sectPr w:rsidR="00757F15" w:rsidSect="00D30A87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ED35C" w14:textId="77777777" w:rsidR="00A00B9B" w:rsidRDefault="00A00B9B">
      <w:r>
        <w:separator/>
      </w:r>
    </w:p>
  </w:endnote>
  <w:endnote w:type="continuationSeparator" w:id="0">
    <w:p w14:paraId="76773631" w14:textId="77777777" w:rsidR="00A00B9B" w:rsidRDefault="00A0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2F1C5" w14:textId="589E6F09" w:rsidR="006D56D2" w:rsidRPr="00EC6BE0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EC6BE0">
      <w:rPr>
        <w:rFonts w:ascii="Segoe UI" w:hAnsi="Segoe UI" w:cs="Segoe UI"/>
        <w:sz w:val="20"/>
        <w:szCs w:val="20"/>
      </w:rPr>
      <w:t xml:space="preserve">Stránka </w:t>
    </w:r>
    <w:r w:rsidR="0022430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PAGE</w:instrText>
    </w:r>
    <w:r w:rsidR="00224309" w:rsidRPr="00EC6BE0">
      <w:rPr>
        <w:rFonts w:ascii="Segoe UI" w:hAnsi="Segoe UI" w:cs="Segoe UI"/>
        <w:b/>
        <w:sz w:val="20"/>
        <w:szCs w:val="20"/>
      </w:rPr>
      <w:fldChar w:fldCharType="separate"/>
    </w:r>
    <w:r w:rsidR="00210307">
      <w:rPr>
        <w:rFonts w:ascii="Segoe UI" w:hAnsi="Segoe UI" w:cs="Segoe UI"/>
        <w:b/>
        <w:noProof/>
        <w:sz w:val="20"/>
        <w:szCs w:val="20"/>
      </w:rPr>
      <w:t>2</w:t>
    </w:r>
    <w:r w:rsidR="00224309" w:rsidRPr="00EC6BE0">
      <w:rPr>
        <w:rFonts w:ascii="Segoe UI" w:hAnsi="Segoe UI" w:cs="Segoe UI"/>
        <w:b/>
        <w:sz w:val="20"/>
        <w:szCs w:val="20"/>
      </w:rPr>
      <w:fldChar w:fldCharType="end"/>
    </w:r>
    <w:r w:rsidRPr="00EC6BE0">
      <w:rPr>
        <w:rFonts w:ascii="Segoe UI" w:hAnsi="Segoe UI" w:cs="Segoe UI"/>
        <w:sz w:val="20"/>
        <w:szCs w:val="20"/>
      </w:rPr>
      <w:t xml:space="preserve"> z </w:t>
    </w:r>
    <w:r w:rsidR="0022430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NUMPAGES</w:instrText>
    </w:r>
    <w:r w:rsidR="00224309" w:rsidRPr="00EC6BE0">
      <w:rPr>
        <w:rFonts w:ascii="Segoe UI" w:hAnsi="Segoe UI" w:cs="Segoe UI"/>
        <w:b/>
        <w:sz w:val="20"/>
        <w:szCs w:val="20"/>
      </w:rPr>
      <w:fldChar w:fldCharType="separate"/>
    </w:r>
    <w:r w:rsidR="00210307">
      <w:rPr>
        <w:rFonts w:ascii="Segoe UI" w:hAnsi="Segoe UI" w:cs="Segoe UI"/>
        <w:b/>
        <w:noProof/>
        <w:sz w:val="20"/>
        <w:szCs w:val="20"/>
      </w:rPr>
      <w:t>3</w:t>
    </w:r>
    <w:r w:rsidR="00224309" w:rsidRPr="00EC6BE0">
      <w:rPr>
        <w:rFonts w:ascii="Segoe UI" w:hAnsi="Segoe UI" w:cs="Segoe UI"/>
        <w:b/>
        <w:sz w:val="20"/>
        <w:szCs w:val="20"/>
      </w:rPr>
      <w:fldChar w:fldCharType="end"/>
    </w:r>
  </w:p>
  <w:p w14:paraId="22F1C73E" w14:textId="77777777" w:rsidR="006D56D2" w:rsidRPr="00EC6BE0" w:rsidRDefault="006D56D2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8FB1" w14:textId="19F71797" w:rsidR="006D56D2" w:rsidRPr="00456555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456555">
      <w:rPr>
        <w:rFonts w:ascii="Segoe UI" w:hAnsi="Segoe UI" w:cs="Segoe UI"/>
        <w:sz w:val="20"/>
        <w:szCs w:val="20"/>
      </w:rPr>
      <w:t xml:space="preserve">Stránka </w:t>
    </w:r>
    <w:r w:rsidR="0022430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PAGE</w:instrText>
    </w:r>
    <w:r w:rsidR="00224309" w:rsidRPr="00456555">
      <w:rPr>
        <w:rFonts w:ascii="Segoe UI" w:hAnsi="Segoe UI" w:cs="Segoe UI"/>
        <w:b/>
        <w:sz w:val="20"/>
        <w:szCs w:val="20"/>
      </w:rPr>
      <w:fldChar w:fldCharType="separate"/>
    </w:r>
    <w:r w:rsidR="0025127F">
      <w:rPr>
        <w:rFonts w:ascii="Segoe UI" w:hAnsi="Segoe UI" w:cs="Segoe UI"/>
        <w:b/>
        <w:noProof/>
        <w:sz w:val="20"/>
        <w:szCs w:val="20"/>
      </w:rPr>
      <w:t>1</w:t>
    </w:r>
    <w:r w:rsidR="00224309" w:rsidRPr="00456555">
      <w:rPr>
        <w:rFonts w:ascii="Segoe UI" w:hAnsi="Segoe UI" w:cs="Segoe UI"/>
        <w:b/>
        <w:sz w:val="20"/>
        <w:szCs w:val="20"/>
      </w:rPr>
      <w:fldChar w:fldCharType="end"/>
    </w:r>
    <w:r w:rsidRPr="00456555">
      <w:rPr>
        <w:rFonts w:ascii="Segoe UI" w:hAnsi="Segoe UI" w:cs="Segoe UI"/>
        <w:sz w:val="20"/>
        <w:szCs w:val="20"/>
      </w:rPr>
      <w:t xml:space="preserve"> z </w:t>
    </w:r>
    <w:r w:rsidR="0022430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NUMPAGES</w:instrText>
    </w:r>
    <w:r w:rsidR="00224309" w:rsidRPr="00456555">
      <w:rPr>
        <w:rFonts w:ascii="Segoe UI" w:hAnsi="Segoe UI" w:cs="Segoe UI"/>
        <w:b/>
        <w:sz w:val="20"/>
        <w:szCs w:val="20"/>
      </w:rPr>
      <w:fldChar w:fldCharType="separate"/>
    </w:r>
    <w:r w:rsidR="0025127F">
      <w:rPr>
        <w:rFonts w:ascii="Segoe UI" w:hAnsi="Segoe UI" w:cs="Segoe UI"/>
        <w:b/>
        <w:noProof/>
        <w:sz w:val="20"/>
        <w:szCs w:val="20"/>
      </w:rPr>
      <w:t>3</w:t>
    </w:r>
    <w:r w:rsidR="00224309" w:rsidRPr="00456555">
      <w:rPr>
        <w:rFonts w:ascii="Segoe UI" w:hAnsi="Segoe UI" w:cs="Segoe UI"/>
        <w:b/>
        <w:sz w:val="20"/>
        <w:szCs w:val="20"/>
      </w:rPr>
      <w:fldChar w:fldCharType="end"/>
    </w:r>
  </w:p>
  <w:p w14:paraId="5F5B51CA" w14:textId="77777777" w:rsidR="006D56D2" w:rsidRPr="00456555" w:rsidRDefault="006D56D2" w:rsidP="00D30A87">
    <w:pPr>
      <w:pStyle w:val="Zpat"/>
      <w:jc w:val="center"/>
      <w:rPr>
        <w:rFonts w:ascii="Segoe UI" w:hAnsi="Segoe UI" w:cs="Segoe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CE918" w14:textId="77777777" w:rsidR="00A00B9B" w:rsidRDefault="00A00B9B">
      <w:r>
        <w:separator/>
      </w:r>
    </w:p>
  </w:footnote>
  <w:footnote w:type="continuationSeparator" w:id="0">
    <w:p w14:paraId="2DDBF1D5" w14:textId="77777777" w:rsidR="00A00B9B" w:rsidRDefault="00A00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AC8C3" w14:textId="77777777" w:rsidR="006D56D2" w:rsidRPr="0017047D" w:rsidRDefault="00885BFA" w:rsidP="00EF213A">
    <w:pPr>
      <w:pStyle w:val="Zhlav"/>
      <w:jc w:val="center"/>
    </w:pPr>
    <w:r>
      <w:rPr>
        <w:noProof/>
      </w:rPr>
      <w:drawing>
        <wp:inline distT="0" distB="0" distL="0" distR="0" wp14:anchorId="073857A8" wp14:editId="17878673">
          <wp:extent cx="5417820" cy="899160"/>
          <wp:effectExtent l="19050" t="0" r="0" b="0"/>
          <wp:docPr id="1" name="obrázek 1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OP_CZ_RO_B_C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782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74B50F" w14:textId="77777777" w:rsidR="006D56D2" w:rsidRPr="005005BC" w:rsidRDefault="006D56D2" w:rsidP="00EF213A">
    <w:pPr>
      <w:pStyle w:val="Zhlav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137E347C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95EB8"/>
    <w:multiLevelType w:val="hybridMultilevel"/>
    <w:tmpl w:val="A630F13A"/>
    <w:lvl w:ilvl="0" w:tplc="48684806">
      <w:start w:val="1"/>
      <w:numFmt w:val="lowerLetter"/>
      <w:lvlText w:val="%1)"/>
      <w:lvlJc w:val="left"/>
      <w:pPr>
        <w:ind w:left="205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14BC6"/>
    <w:multiLevelType w:val="hybridMultilevel"/>
    <w:tmpl w:val="D75C6776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61516"/>
    <w:multiLevelType w:val="hybridMultilevel"/>
    <w:tmpl w:val="3C2AA3B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8E04CE7"/>
    <w:multiLevelType w:val="hybridMultilevel"/>
    <w:tmpl w:val="90D48606"/>
    <w:lvl w:ilvl="0" w:tplc="39327B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63"/>
        </w:tabs>
        <w:ind w:left="-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57"/>
        </w:tabs>
        <w:ind w:left="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</w:abstractNum>
  <w:abstractNum w:abstractNumId="15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721"/>
    <w:multiLevelType w:val="hybridMultilevel"/>
    <w:tmpl w:val="70028EB4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D30553"/>
    <w:multiLevelType w:val="hybridMultilevel"/>
    <w:tmpl w:val="6C462934"/>
    <w:lvl w:ilvl="0" w:tplc="5F5A6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56CA7"/>
    <w:multiLevelType w:val="multilevel"/>
    <w:tmpl w:val="E228BC1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4E04AF4"/>
    <w:multiLevelType w:val="singleLevel"/>
    <w:tmpl w:val="8BF2438A"/>
    <w:lvl w:ilvl="0">
      <w:start w:val="1"/>
      <w:numFmt w:val="decimal"/>
      <w:lvlText w:val="%1."/>
      <w:legacy w:legacy="1" w:legacySpace="57" w:legacyIndent="0"/>
      <w:lvlJc w:val="left"/>
      <w:pPr>
        <w:ind w:left="357" w:firstLine="0"/>
      </w:pPr>
      <w:rPr>
        <w:b/>
        <w:sz w:val="24"/>
      </w:rPr>
    </w:lvl>
  </w:abstractNum>
  <w:abstractNum w:abstractNumId="25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6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3F9021A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DF440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0"/>
  </w:num>
  <w:num w:numId="2">
    <w:abstractNumId w:val="0"/>
  </w:num>
  <w:num w:numId="3">
    <w:abstractNumId w:val="10"/>
  </w:num>
  <w:num w:numId="4">
    <w:abstractNumId w:val="1"/>
  </w:num>
  <w:num w:numId="5">
    <w:abstractNumId w:val="20"/>
  </w:num>
  <w:num w:numId="6">
    <w:abstractNumId w:val="31"/>
  </w:num>
  <w:num w:numId="7">
    <w:abstractNumId w:val="23"/>
  </w:num>
  <w:num w:numId="8">
    <w:abstractNumId w:val="12"/>
  </w:num>
  <w:num w:numId="9">
    <w:abstractNumId w:val="33"/>
  </w:num>
  <w:num w:numId="10">
    <w:abstractNumId w:val="3"/>
  </w:num>
  <w:num w:numId="11">
    <w:abstractNumId w:val="19"/>
  </w:num>
  <w:num w:numId="12">
    <w:abstractNumId w:val="5"/>
  </w:num>
  <w:num w:numId="13">
    <w:abstractNumId w:val="25"/>
  </w:num>
  <w:num w:numId="14">
    <w:abstractNumId w:val="4"/>
  </w:num>
  <w:num w:numId="15">
    <w:abstractNumId w:val="11"/>
  </w:num>
  <w:num w:numId="16">
    <w:abstractNumId w:val="6"/>
  </w:num>
  <w:num w:numId="17">
    <w:abstractNumId w:val="36"/>
  </w:num>
  <w:num w:numId="18">
    <w:abstractNumId w:val="8"/>
  </w:num>
  <w:num w:numId="19">
    <w:abstractNumId w:val="16"/>
  </w:num>
  <w:num w:numId="20">
    <w:abstractNumId w:val="28"/>
  </w:num>
  <w:num w:numId="21">
    <w:abstractNumId w:val="29"/>
  </w:num>
  <w:num w:numId="22">
    <w:abstractNumId w:val="17"/>
  </w:num>
  <w:num w:numId="23">
    <w:abstractNumId w:val="37"/>
  </w:num>
  <w:num w:numId="24">
    <w:abstractNumId w:val="14"/>
  </w:num>
  <w:num w:numId="25">
    <w:abstractNumId w:val="26"/>
  </w:num>
  <w:num w:numId="26">
    <w:abstractNumId w:val="2"/>
  </w:num>
  <w:num w:numId="27">
    <w:abstractNumId w:val="34"/>
  </w:num>
  <w:num w:numId="28">
    <w:abstractNumId w:val="15"/>
  </w:num>
  <w:num w:numId="29">
    <w:abstractNumId w:val="18"/>
  </w:num>
  <w:num w:numId="30">
    <w:abstractNumId w:val="13"/>
  </w:num>
  <w:num w:numId="31">
    <w:abstractNumId w:val="22"/>
  </w:num>
  <w:num w:numId="32">
    <w:abstractNumId w:val="35"/>
  </w:num>
  <w:num w:numId="33">
    <w:abstractNumId w:val="9"/>
  </w:num>
  <w:num w:numId="34">
    <w:abstractNumId w:val="24"/>
  </w:num>
  <w:num w:numId="35">
    <w:abstractNumId w:val="30"/>
    <w:lvlOverride w:ilvl="0">
      <w:startOverride w:val="1"/>
    </w:lvlOverride>
  </w:num>
  <w:num w:numId="36">
    <w:abstractNumId w:val="37"/>
  </w:num>
  <w:num w:numId="37">
    <w:abstractNumId w:val="7"/>
  </w:num>
  <w:num w:numId="38">
    <w:abstractNumId w:val="7"/>
  </w:num>
  <w:num w:numId="39">
    <w:abstractNumId w:val="32"/>
  </w:num>
  <w:num w:numId="40">
    <w:abstractNumId w:val="27"/>
  </w:num>
  <w:num w:numId="41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137"/>
    <w:rsid w:val="0000471F"/>
    <w:rsid w:val="00006673"/>
    <w:rsid w:val="0001221B"/>
    <w:rsid w:val="00012802"/>
    <w:rsid w:val="0001498E"/>
    <w:rsid w:val="00017CD9"/>
    <w:rsid w:val="000200AE"/>
    <w:rsid w:val="00021EB7"/>
    <w:rsid w:val="0002231C"/>
    <w:rsid w:val="00023C41"/>
    <w:rsid w:val="00024897"/>
    <w:rsid w:val="000326A4"/>
    <w:rsid w:val="00034308"/>
    <w:rsid w:val="0004190A"/>
    <w:rsid w:val="000431D2"/>
    <w:rsid w:val="00043FC4"/>
    <w:rsid w:val="00044BAD"/>
    <w:rsid w:val="00045E41"/>
    <w:rsid w:val="0004714B"/>
    <w:rsid w:val="0005167E"/>
    <w:rsid w:val="00053507"/>
    <w:rsid w:val="00056BB3"/>
    <w:rsid w:val="00057E14"/>
    <w:rsid w:val="000602FC"/>
    <w:rsid w:val="00063D6E"/>
    <w:rsid w:val="000648DA"/>
    <w:rsid w:val="00064F89"/>
    <w:rsid w:val="000701CA"/>
    <w:rsid w:val="0007103C"/>
    <w:rsid w:val="000712E3"/>
    <w:rsid w:val="00073484"/>
    <w:rsid w:val="00074802"/>
    <w:rsid w:val="00075A06"/>
    <w:rsid w:val="00075B5C"/>
    <w:rsid w:val="00075C02"/>
    <w:rsid w:val="00075C39"/>
    <w:rsid w:val="000762D7"/>
    <w:rsid w:val="000763C9"/>
    <w:rsid w:val="00077874"/>
    <w:rsid w:val="00080121"/>
    <w:rsid w:val="0008024C"/>
    <w:rsid w:val="00080251"/>
    <w:rsid w:val="00080FC0"/>
    <w:rsid w:val="000811FD"/>
    <w:rsid w:val="00082FF9"/>
    <w:rsid w:val="00083E4F"/>
    <w:rsid w:val="00086826"/>
    <w:rsid w:val="000873A3"/>
    <w:rsid w:val="00087B66"/>
    <w:rsid w:val="00090F9C"/>
    <w:rsid w:val="000A00B3"/>
    <w:rsid w:val="000B105C"/>
    <w:rsid w:val="000B6113"/>
    <w:rsid w:val="000B781A"/>
    <w:rsid w:val="000B7AE1"/>
    <w:rsid w:val="000C0561"/>
    <w:rsid w:val="000C3A5B"/>
    <w:rsid w:val="000C3BBF"/>
    <w:rsid w:val="000C402E"/>
    <w:rsid w:val="000C446D"/>
    <w:rsid w:val="000C47A9"/>
    <w:rsid w:val="000C50AC"/>
    <w:rsid w:val="000C57C8"/>
    <w:rsid w:val="000C70AF"/>
    <w:rsid w:val="000D0B01"/>
    <w:rsid w:val="000D357B"/>
    <w:rsid w:val="000D574B"/>
    <w:rsid w:val="000D5F92"/>
    <w:rsid w:val="000E0045"/>
    <w:rsid w:val="000E0700"/>
    <w:rsid w:val="000E1243"/>
    <w:rsid w:val="000E1ABB"/>
    <w:rsid w:val="000E1CF4"/>
    <w:rsid w:val="000E39C5"/>
    <w:rsid w:val="000E50F1"/>
    <w:rsid w:val="000E676F"/>
    <w:rsid w:val="000F2553"/>
    <w:rsid w:val="000F3BC8"/>
    <w:rsid w:val="000F480E"/>
    <w:rsid w:val="00103DCA"/>
    <w:rsid w:val="0011451A"/>
    <w:rsid w:val="00115512"/>
    <w:rsid w:val="00115AFF"/>
    <w:rsid w:val="00116983"/>
    <w:rsid w:val="00122DCA"/>
    <w:rsid w:val="00127E4B"/>
    <w:rsid w:val="001318F1"/>
    <w:rsid w:val="00131E26"/>
    <w:rsid w:val="00134EC6"/>
    <w:rsid w:val="00135DFF"/>
    <w:rsid w:val="001412BF"/>
    <w:rsid w:val="0014251D"/>
    <w:rsid w:val="001434CE"/>
    <w:rsid w:val="00143CF6"/>
    <w:rsid w:val="0014480F"/>
    <w:rsid w:val="00146735"/>
    <w:rsid w:val="00146E2B"/>
    <w:rsid w:val="00153709"/>
    <w:rsid w:val="00153EE8"/>
    <w:rsid w:val="001545F8"/>
    <w:rsid w:val="00155458"/>
    <w:rsid w:val="001609A0"/>
    <w:rsid w:val="00162128"/>
    <w:rsid w:val="00162627"/>
    <w:rsid w:val="0016327A"/>
    <w:rsid w:val="00167889"/>
    <w:rsid w:val="00167E4E"/>
    <w:rsid w:val="0017377E"/>
    <w:rsid w:val="0017385A"/>
    <w:rsid w:val="00175F16"/>
    <w:rsid w:val="00176099"/>
    <w:rsid w:val="00176D01"/>
    <w:rsid w:val="00177219"/>
    <w:rsid w:val="00177419"/>
    <w:rsid w:val="00184845"/>
    <w:rsid w:val="00184EF3"/>
    <w:rsid w:val="001853A9"/>
    <w:rsid w:val="001876F4"/>
    <w:rsid w:val="0019135A"/>
    <w:rsid w:val="00192EE0"/>
    <w:rsid w:val="00193A00"/>
    <w:rsid w:val="001949B4"/>
    <w:rsid w:val="00195460"/>
    <w:rsid w:val="00195BAE"/>
    <w:rsid w:val="001A08BA"/>
    <w:rsid w:val="001A1F59"/>
    <w:rsid w:val="001A25B2"/>
    <w:rsid w:val="001A29E5"/>
    <w:rsid w:val="001A2EAA"/>
    <w:rsid w:val="001A3073"/>
    <w:rsid w:val="001A4FDD"/>
    <w:rsid w:val="001A54E8"/>
    <w:rsid w:val="001A5BD9"/>
    <w:rsid w:val="001A712C"/>
    <w:rsid w:val="001B05EA"/>
    <w:rsid w:val="001B1953"/>
    <w:rsid w:val="001B40E2"/>
    <w:rsid w:val="001B6993"/>
    <w:rsid w:val="001C0A98"/>
    <w:rsid w:val="001C2BDE"/>
    <w:rsid w:val="001C3B7A"/>
    <w:rsid w:val="001C5049"/>
    <w:rsid w:val="001D3420"/>
    <w:rsid w:val="001D513A"/>
    <w:rsid w:val="001D5485"/>
    <w:rsid w:val="001D5C5C"/>
    <w:rsid w:val="001D7529"/>
    <w:rsid w:val="001E12BF"/>
    <w:rsid w:val="001E142E"/>
    <w:rsid w:val="001E6B28"/>
    <w:rsid w:val="001E6FE4"/>
    <w:rsid w:val="001E7283"/>
    <w:rsid w:val="001E735B"/>
    <w:rsid w:val="001F0E51"/>
    <w:rsid w:val="001F3CAE"/>
    <w:rsid w:val="001F4042"/>
    <w:rsid w:val="001F5BB2"/>
    <w:rsid w:val="001F6A53"/>
    <w:rsid w:val="001F6E09"/>
    <w:rsid w:val="001F79B2"/>
    <w:rsid w:val="002013A6"/>
    <w:rsid w:val="002024EF"/>
    <w:rsid w:val="00206811"/>
    <w:rsid w:val="00207CB6"/>
    <w:rsid w:val="00210307"/>
    <w:rsid w:val="00211A17"/>
    <w:rsid w:val="00211F35"/>
    <w:rsid w:val="002125E0"/>
    <w:rsid w:val="00214102"/>
    <w:rsid w:val="00214AE4"/>
    <w:rsid w:val="00214DF3"/>
    <w:rsid w:val="00215560"/>
    <w:rsid w:val="00216885"/>
    <w:rsid w:val="00217618"/>
    <w:rsid w:val="002205BB"/>
    <w:rsid w:val="0022087C"/>
    <w:rsid w:val="00221DF2"/>
    <w:rsid w:val="00222546"/>
    <w:rsid w:val="002229FA"/>
    <w:rsid w:val="00224309"/>
    <w:rsid w:val="00225BFA"/>
    <w:rsid w:val="0022666F"/>
    <w:rsid w:val="00233D37"/>
    <w:rsid w:val="00240839"/>
    <w:rsid w:val="00240C4B"/>
    <w:rsid w:val="002414A4"/>
    <w:rsid w:val="00244430"/>
    <w:rsid w:val="00245D06"/>
    <w:rsid w:val="002463E7"/>
    <w:rsid w:val="00247EEC"/>
    <w:rsid w:val="002507D3"/>
    <w:rsid w:val="0025127F"/>
    <w:rsid w:val="00252FB9"/>
    <w:rsid w:val="00261FAC"/>
    <w:rsid w:val="00264304"/>
    <w:rsid w:val="0026475A"/>
    <w:rsid w:val="002649B7"/>
    <w:rsid w:val="002661FF"/>
    <w:rsid w:val="00266225"/>
    <w:rsid w:val="00271BF9"/>
    <w:rsid w:val="00273715"/>
    <w:rsid w:val="00276895"/>
    <w:rsid w:val="00276A01"/>
    <w:rsid w:val="002777A8"/>
    <w:rsid w:val="00280323"/>
    <w:rsid w:val="0028119A"/>
    <w:rsid w:val="00281B1F"/>
    <w:rsid w:val="002827A8"/>
    <w:rsid w:val="00284E92"/>
    <w:rsid w:val="00285066"/>
    <w:rsid w:val="0028548B"/>
    <w:rsid w:val="0029021E"/>
    <w:rsid w:val="0029036E"/>
    <w:rsid w:val="00293C04"/>
    <w:rsid w:val="00297FF6"/>
    <w:rsid w:val="002A0D8F"/>
    <w:rsid w:val="002A212D"/>
    <w:rsid w:val="002A2367"/>
    <w:rsid w:val="002A4017"/>
    <w:rsid w:val="002A43ED"/>
    <w:rsid w:val="002A4512"/>
    <w:rsid w:val="002A5183"/>
    <w:rsid w:val="002B109E"/>
    <w:rsid w:val="002B304E"/>
    <w:rsid w:val="002B4DA3"/>
    <w:rsid w:val="002B5954"/>
    <w:rsid w:val="002B7D28"/>
    <w:rsid w:val="002C0857"/>
    <w:rsid w:val="002C0CFB"/>
    <w:rsid w:val="002C23F9"/>
    <w:rsid w:val="002C2934"/>
    <w:rsid w:val="002C2A47"/>
    <w:rsid w:val="002C35A5"/>
    <w:rsid w:val="002C41D7"/>
    <w:rsid w:val="002C4CC8"/>
    <w:rsid w:val="002D2414"/>
    <w:rsid w:val="002D3290"/>
    <w:rsid w:val="002D5211"/>
    <w:rsid w:val="002D5E02"/>
    <w:rsid w:val="002E0306"/>
    <w:rsid w:val="002E794E"/>
    <w:rsid w:val="002F282C"/>
    <w:rsid w:val="002F32D0"/>
    <w:rsid w:val="002F39C9"/>
    <w:rsid w:val="002F69ED"/>
    <w:rsid w:val="00300E3E"/>
    <w:rsid w:val="00303A0B"/>
    <w:rsid w:val="00304CCB"/>
    <w:rsid w:val="00305441"/>
    <w:rsid w:val="00305854"/>
    <w:rsid w:val="00306FA6"/>
    <w:rsid w:val="00310524"/>
    <w:rsid w:val="00310C32"/>
    <w:rsid w:val="003138F0"/>
    <w:rsid w:val="00313DF2"/>
    <w:rsid w:val="00322F12"/>
    <w:rsid w:val="00323614"/>
    <w:rsid w:val="003247F9"/>
    <w:rsid w:val="00326406"/>
    <w:rsid w:val="0032693C"/>
    <w:rsid w:val="0033216D"/>
    <w:rsid w:val="003326A6"/>
    <w:rsid w:val="00335398"/>
    <w:rsid w:val="0033589B"/>
    <w:rsid w:val="003374F3"/>
    <w:rsid w:val="00340DCF"/>
    <w:rsid w:val="0034241B"/>
    <w:rsid w:val="003449B5"/>
    <w:rsid w:val="003460A4"/>
    <w:rsid w:val="00347590"/>
    <w:rsid w:val="00350BCE"/>
    <w:rsid w:val="00352E9C"/>
    <w:rsid w:val="00353BC3"/>
    <w:rsid w:val="00356DE1"/>
    <w:rsid w:val="003602F4"/>
    <w:rsid w:val="00360409"/>
    <w:rsid w:val="0036147E"/>
    <w:rsid w:val="00361C8B"/>
    <w:rsid w:val="00362C82"/>
    <w:rsid w:val="0036743E"/>
    <w:rsid w:val="003702F2"/>
    <w:rsid w:val="00371E2D"/>
    <w:rsid w:val="00373696"/>
    <w:rsid w:val="00373FB1"/>
    <w:rsid w:val="003742CE"/>
    <w:rsid w:val="003779E3"/>
    <w:rsid w:val="00381874"/>
    <w:rsid w:val="00384115"/>
    <w:rsid w:val="003842ED"/>
    <w:rsid w:val="00386655"/>
    <w:rsid w:val="0038755F"/>
    <w:rsid w:val="003875E6"/>
    <w:rsid w:val="00387877"/>
    <w:rsid w:val="00387DFA"/>
    <w:rsid w:val="00391063"/>
    <w:rsid w:val="00395481"/>
    <w:rsid w:val="003A115C"/>
    <w:rsid w:val="003A60A9"/>
    <w:rsid w:val="003A7C74"/>
    <w:rsid w:val="003A7ED8"/>
    <w:rsid w:val="003B0AB6"/>
    <w:rsid w:val="003B2BF6"/>
    <w:rsid w:val="003B477E"/>
    <w:rsid w:val="003B547F"/>
    <w:rsid w:val="003C1922"/>
    <w:rsid w:val="003C2252"/>
    <w:rsid w:val="003C275D"/>
    <w:rsid w:val="003C5858"/>
    <w:rsid w:val="003C5DE1"/>
    <w:rsid w:val="003C7BD1"/>
    <w:rsid w:val="003D1B94"/>
    <w:rsid w:val="003D51B9"/>
    <w:rsid w:val="003D53E8"/>
    <w:rsid w:val="003E5173"/>
    <w:rsid w:val="003E63FC"/>
    <w:rsid w:val="003F03D5"/>
    <w:rsid w:val="003F16D1"/>
    <w:rsid w:val="003F4A0C"/>
    <w:rsid w:val="003F69AA"/>
    <w:rsid w:val="0040206A"/>
    <w:rsid w:val="0040751F"/>
    <w:rsid w:val="004128B5"/>
    <w:rsid w:val="00415442"/>
    <w:rsid w:val="0041696F"/>
    <w:rsid w:val="00417215"/>
    <w:rsid w:val="0041729E"/>
    <w:rsid w:val="00417431"/>
    <w:rsid w:val="00421E81"/>
    <w:rsid w:val="00422853"/>
    <w:rsid w:val="00422889"/>
    <w:rsid w:val="00422B21"/>
    <w:rsid w:val="004245FE"/>
    <w:rsid w:val="00424CA9"/>
    <w:rsid w:val="0042530A"/>
    <w:rsid w:val="00426211"/>
    <w:rsid w:val="00426DF3"/>
    <w:rsid w:val="00427643"/>
    <w:rsid w:val="00427A29"/>
    <w:rsid w:val="00430904"/>
    <w:rsid w:val="00432023"/>
    <w:rsid w:val="00433BF8"/>
    <w:rsid w:val="00434E47"/>
    <w:rsid w:val="00436DBF"/>
    <w:rsid w:val="00441241"/>
    <w:rsid w:val="00441296"/>
    <w:rsid w:val="00442BFC"/>
    <w:rsid w:val="00443DFF"/>
    <w:rsid w:val="0044447B"/>
    <w:rsid w:val="00444CC6"/>
    <w:rsid w:val="0044683F"/>
    <w:rsid w:val="00456488"/>
    <w:rsid w:val="00456555"/>
    <w:rsid w:val="00457CA2"/>
    <w:rsid w:val="00463555"/>
    <w:rsid w:val="0046525D"/>
    <w:rsid w:val="00465CD1"/>
    <w:rsid w:val="004664D9"/>
    <w:rsid w:val="00472F7B"/>
    <w:rsid w:val="00473D4D"/>
    <w:rsid w:val="00475148"/>
    <w:rsid w:val="004757ED"/>
    <w:rsid w:val="0047678F"/>
    <w:rsid w:val="0047699E"/>
    <w:rsid w:val="0048145D"/>
    <w:rsid w:val="00481640"/>
    <w:rsid w:val="00481FDC"/>
    <w:rsid w:val="00482AC1"/>
    <w:rsid w:val="00492AEF"/>
    <w:rsid w:val="00492B1D"/>
    <w:rsid w:val="00493068"/>
    <w:rsid w:val="0049630B"/>
    <w:rsid w:val="004A25F2"/>
    <w:rsid w:val="004A2DDB"/>
    <w:rsid w:val="004A3127"/>
    <w:rsid w:val="004A6CBF"/>
    <w:rsid w:val="004B400E"/>
    <w:rsid w:val="004B4833"/>
    <w:rsid w:val="004C2AB9"/>
    <w:rsid w:val="004C4A28"/>
    <w:rsid w:val="004C60B9"/>
    <w:rsid w:val="004C68E7"/>
    <w:rsid w:val="004D2C88"/>
    <w:rsid w:val="004D52E5"/>
    <w:rsid w:val="004D5C5B"/>
    <w:rsid w:val="004D6D90"/>
    <w:rsid w:val="004E1ECB"/>
    <w:rsid w:val="004E222E"/>
    <w:rsid w:val="004E4227"/>
    <w:rsid w:val="004E61A2"/>
    <w:rsid w:val="004E6C37"/>
    <w:rsid w:val="004E733D"/>
    <w:rsid w:val="004E7402"/>
    <w:rsid w:val="004F0854"/>
    <w:rsid w:val="004F1F57"/>
    <w:rsid w:val="004F2DE9"/>
    <w:rsid w:val="004F3F86"/>
    <w:rsid w:val="004F5D2D"/>
    <w:rsid w:val="004F647F"/>
    <w:rsid w:val="005005BC"/>
    <w:rsid w:val="00501BB9"/>
    <w:rsid w:val="00502645"/>
    <w:rsid w:val="00503EA0"/>
    <w:rsid w:val="0050596F"/>
    <w:rsid w:val="005071FE"/>
    <w:rsid w:val="00510829"/>
    <w:rsid w:val="00511085"/>
    <w:rsid w:val="0051293B"/>
    <w:rsid w:val="00514404"/>
    <w:rsid w:val="00515BE7"/>
    <w:rsid w:val="00516CA2"/>
    <w:rsid w:val="0051738D"/>
    <w:rsid w:val="00521800"/>
    <w:rsid w:val="0052563C"/>
    <w:rsid w:val="0052599F"/>
    <w:rsid w:val="005259A4"/>
    <w:rsid w:val="00525C35"/>
    <w:rsid w:val="00525D96"/>
    <w:rsid w:val="00531E93"/>
    <w:rsid w:val="005325FB"/>
    <w:rsid w:val="00534ECD"/>
    <w:rsid w:val="00536985"/>
    <w:rsid w:val="00540EA7"/>
    <w:rsid w:val="00541C24"/>
    <w:rsid w:val="00550AB0"/>
    <w:rsid w:val="005516C8"/>
    <w:rsid w:val="005526C3"/>
    <w:rsid w:val="00553DF7"/>
    <w:rsid w:val="00556889"/>
    <w:rsid w:val="0055796C"/>
    <w:rsid w:val="005600A1"/>
    <w:rsid w:val="00562E77"/>
    <w:rsid w:val="00563638"/>
    <w:rsid w:val="00566FB9"/>
    <w:rsid w:val="00567A73"/>
    <w:rsid w:val="00567BC4"/>
    <w:rsid w:val="00573239"/>
    <w:rsid w:val="00573F4D"/>
    <w:rsid w:val="00573F54"/>
    <w:rsid w:val="005741F8"/>
    <w:rsid w:val="005774BA"/>
    <w:rsid w:val="005779FE"/>
    <w:rsid w:val="00580FF3"/>
    <w:rsid w:val="0058465E"/>
    <w:rsid w:val="005849A7"/>
    <w:rsid w:val="00584F31"/>
    <w:rsid w:val="00590F29"/>
    <w:rsid w:val="00591210"/>
    <w:rsid w:val="0059438B"/>
    <w:rsid w:val="00594679"/>
    <w:rsid w:val="00594AD8"/>
    <w:rsid w:val="005A1DB9"/>
    <w:rsid w:val="005A3D90"/>
    <w:rsid w:val="005A7962"/>
    <w:rsid w:val="005A7EA5"/>
    <w:rsid w:val="005A7EE4"/>
    <w:rsid w:val="005B2683"/>
    <w:rsid w:val="005B3A0D"/>
    <w:rsid w:val="005B46A8"/>
    <w:rsid w:val="005B479A"/>
    <w:rsid w:val="005B5B49"/>
    <w:rsid w:val="005B7A74"/>
    <w:rsid w:val="005B7B5E"/>
    <w:rsid w:val="005C0558"/>
    <w:rsid w:val="005C365A"/>
    <w:rsid w:val="005C4868"/>
    <w:rsid w:val="005C625D"/>
    <w:rsid w:val="005D2F87"/>
    <w:rsid w:val="005D34BD"/>
    <w:rsid w:val="005D5427"/>
    <w:rsid w:val="005D586A"/>
    <w:rsid w:val="005E0875"/>
    <w:rsid w:val="005E1D8A"/>
    <w:rsid w:val="005E2A63"/>
    <w:rsid w:val="005E2B94"/>
    <w:rsid w:val="005E6947"/>
    <w:rsid w:val="005E723E"/>
    <w:rsid w:val="005E7B3E"/>
    <w:rsid w:val="005F0330"/>
    <w:rsid w:val="005F113F"/>
    <w:rsid w:val="005F2933"/>
    <w:rsid w:val="005F6AF1"/>
    <w:rsid w:val="00604284"/>
    <w:rsid w:val="00605E19"/>
    <w:rsid w:val="00607300"/>
    <w:rsid w:val="006103ED"/>
    <w:rsid w:val="0061185C"/>
    <w:rsid w:val="00611DA1"/>
    <w:rsid w:val="00614B14"/>
    <w:rsid w:val="00614F11"/>
    <w:rsid w:val="006179F7"/>
    <w:rsid w:val="00617BEE"/>
    <w:rsid w:val="00622AD8"/>
    <w:rsid w:val="0062307D"/>
    <w:rsid w:val="00623B36"/>
    <w:rsid w:val="00624A6A"/>
    <w:rsid w:val="006266D4"/>
    <w:rsid w:val="00627A51"/>
    <w:rsid w:val="00633050"/>
    <w:rsid w:val="006334E9"/>
    <w:rsid w:val="00637A97"/>
    <w:rsid w:val="00641936"/>
    <w:rsid w:val="006419D9"/>
    <w:rsid w:val="00642918"/>
    <w:rsid w:val="00645D5D"/>
    <w:rsid w:val="006468EE"/>
    <w:rsid w:val="00650278"/>
    <w:rsid w:val="00650B78"/>
    <w:rsid w:val="006511D2"/>
    <w:rsid w:val="00652CA2"/>
    <w:rsid w:val="00654650"/>
    <w:rsid w:val="00655A98"/>
    <w:rsid w:val="00657C3E"/>
    <w:rsid w:val="006602DE"/>
    <w:rsid w:val="00666600"/>
    <w:rsid w:val="00667127"/>
    <w:rsid w:val="0066778D"/>
    <w:rsid w:val="00667E05"/>
    <w:rsid w:val="00671609"/>
    <w:rsid w:val="00672D54"/>
    <w:rsid w:val="0067396C"/>
    <w:rsid w:val="00674022"/>
    <w:rsid w:val="006762ED"/>
    <w:rsid w:val="00680022"/>
    <w:rsid w:val="006804B8"/>
    <w:rsid w:val="00682ACB"/>
    <w:rsid w:val="0068422F"/>
    <w:rsid w:val="006865A6"/>
    <w:rsid w:val="00686F74"/>
    <w:rsid w:val="00694B71"/>
    <w:rsid w:val="00694C61"/>
    <w:rsid w:val="00695248"/>
    <w:rsid w:val="006A068A"/>
    <w:rsid w:val="006A234A"/>
    <w:rsid w:val="006A375F"/>
    <w:rsid w:val="006A3CD9"/>
    <w:rsid w:val="006A6B49"/>
    <w:rsid w:val="006B3909"/>
    <w:rsid w:val="006B4EFB"/>
    <w:rsid w:val="006B63BA"/>
    <w:rsid w:val="006B6874"/>
    <w:rsid w:val="006B6B38"/>
    <w:rsid w:val="006B7267"/>
    <w:rsid w:val="006C03F9"/>
    <w:rsid w:val="006C1A71"/>
    <w:rsid w:val="006C2692"/>
    <w:rsid w:val="006C2937"/>
    <w:rsid w:val="006C7085"/>
    <w:rsid w:val="006C70E7"/>
    <w:rsid w:val="006C7D7F"/>
    <w:rsid w:val="006C7F59"/>
    <w:rsid w:val="006D07B7"/>
    <w:rsid w:val="006D16FB"/>
    <w:rsid w:val="006D2A11"/>
    <w:rsid w:val="006D33E4"/>
    <w:rsid w:val="006D3B59"/>
    <w:rsid w:val="006D4915"/>
    <w:rsid w:val="006D4C8F"/>
    <w:rsid w:val="006D56D2"/>
    <w:rsid w:val="006E30E1"/>
    <w:rsid w:val="006E4CB6"/>
    <w:rsid w:val="006E5E8E"/>
    <w:rsid w:val="006E7F64"/>
    <w:rsid w:val="006F2C19"/>
    <w:rsid w:val="00702686"/>
    <w:rsid w:val="007047CD"/>
    <w:rsid w:val="007107FF"/>
    <w:rsid w:val="00710AC6"/>
    <w:rsid w:val="00710BB1"/>
    <w:rsid w:val="007137C3"/>
    <w:rsid w:val="0071617E"/>
    <w:rsid w:val="00720017"/>
    <w:rsid w:val="00720A5A"/>
    <w:rsid w:val="00721000"/>
    <w:rsid w:val="00724D88"/>
    <w:rsid w:val="00727F2D"/>
    <w:rsid w:val="00730946"/>
    <w:rsid w:val="00732978"/>
    <w:rsid w:val="00734427"/>
    <w:rsid w:val="0074276A"/>
    <w:rsid w:val="00742AFB"/>
    <w:rsid w:val="00743219"/>
    <w:rsid w:val="00743D90"/>
    <w:rsid w:val="0074575F"/>
    <w:rsid w:val="00746A86"/>
    <w:rsid w:val="0075022B"/>
    <w:rsid w:val="00756939"/>
    <w:rsid w:val="00757F15"/>
    <w:rsid w:val="007613F0"/>
    <w:rsid w:val="00765137"/>
    <w:rsid w:val="00766AEE"/>
    <w:rsid w:val="00767070"/>
    <w:rsid w:val="00770AB2"/>
    <w:rsid w:val="00771420"/>
    <w:rsid w:val="007767B8"/>
    <w:rsid w:val="007770B5"/>
    <w:rsid w:val="00780126"/>
    <w:rsid w:val="00781270"/>
    <w:rsid w:val="00783992"/>
    <w:rsid w:val="007848B4"/>
    <w:rsid w:val="00784EE1"/>
    <w:rsid w:val="00790D54"/>
    <w:rsid w:val="00791E13"/>
    <w:rsid w:val="00792181"/>
    <w:rsid w:val="0079242E"/>
    <w:rsid w:val="00794705"/>
    <w:rsid w:val="0079558C"/>
    <w:rsid w:val="00796959"/>
    <w:rsid w:val="007A1994"/>
    <w:rsid w:val="007A2A01"/>
    <w:rsid w:val="007A6E12"/>
    <w:rsid w:val="007A7879"/>
    <w:rsid w:val="007B5100"/>
    <w:rsid w:val="007B6200"/>
    <w:rsid w:val="007C33D9"/>
    <w:rsid w:val="007C4799"/>
    <w:rsid w:val="007C4C69"/>
    <w:rsid w:val="007D02F8"/>
    <w:rsid w:val="007D2EA0"/>
    <w:rsid w:val="007D5187"/>
    <w:rsid w:val="007D5D10"/>
    <w:rsid w:val="007D6AC6"/>
    <w:rsid w:val="007E0091"/>
    <w:rsid w:val="007E27BE"/>
    <w:rsid w:val="007E4FF0"/>
    <w:rsid w:val="007E572B"/>
    <w:rsid w:val="007E6753"/>
    <w:rsid w:val="007F05CD"/>
    <w:rsid w:val="007F30F7"/>
    <w:rsid w:val="007F36AC"/>
    <w:rsid w:val="007F3A14"/>
    <w:rsid w:val="008006B2"/>
    <w:rsid w:val="008012C9"/>
    <w:rsid w:val="00801632"/>
    <w:rsid w:val="00802083"/>
    <w:rsid w:val="008022C0"/>
    <w:rsid w:val="00802A95"/>
    <w:rsid w:val="00804B8D"/>
    <w:rsid w:val="0080505C"/>
    <w:rsid w:val="0080524F"/>
    <w:rsid w:val="00807080"/>
    <w:rsid w:val="008078F5"/>
    <w:rsid w:val="00807E38"/>
    <w:rsid w:val="0081086E"/>
    <w:rsid w:val="00811CAF"/>
    <w:rsid w:val="0081352F"/>
    <w:rsid w:val="00815DE8"/>
    <w:rsid w:val="00815F7D"/>
    <w:rsid w:val="00817251"/>
    <w:rsid w:val="00820BE8"/>
    <w:rsid w:val="0082144B"/>
    <w:rsid w:val="00822B43"/>
    <w:rsid w:val="00824088"/>
    <w:rsid w:val="008242F3"/>
    <w:rsid w:val="00824BF5"/>
    <w:rsid w:val="008271F1"/>
    <w:rsid w:val="008308AE"/>
    <w:rsid w:val="00831CA9"/>
    <w:rsid w:val="00832D12"/>
    <w:rsid w:val="00833D3B"/>
    <w:rsid w:val="00834081"/>
    <w:rsid w:val="00834535"/>
    <w:rsid w:val="00836AD3"/>
    <w:rsid w:val="00837085"/>
    <w:rsid w:val="00837438"/>
    <w:rsid w:val="00837912"/>
    <w:rsid w:val="008409A7"/>
    <w:rsid w:val="00841215"/>
    <w:rsid w:val="00842B0A"/>
    <w:rsid w:val="00843874"/>
    <w:rsid w:val="00843CEB"/>
    <w:rsid w:val="0084470C"/>
    <w:rsid w:val="00850270"/>
    <w:rsid w:val="00851627"/>
    <w:rsid w:val="00853D92"/>
    <w:rsid w:val="00854805"/>
    <w:rsid w:val="00855B54"/>
    <w:rsid w:val="008563D6"/>
    <w:rsid w:val="00863746"/>
    <w:rsid w:val="00863A59"/>
    <w:rsid w:val="00863C42"/>
    <w:rsid w:val="00865A47"/>
    <w:rsid w:val="00866A02"/>
    <w:rsid w:val="008673FB"/>
    <w:rsid w:val="00870798"/>
    <w:rsid w:val="0087083D"/>
    <w:rsid w:val="00871804"/>
    <w:rsid w:val="00872BBA"/>
    <w:rsid w:val="008732C2"/>
    <w:rsid w:val="00873C08"/>
    <w:rsid w:val="00875E12"/>
    <w:rsid w:val="008765E9"/>
    <w:rsid w:val="0087725D"/>
    <w:rsid w:val="008803AF"/>
    <w:rsid w:val="008810FE"/>
    <w:rsid w:val="008832E3"/>
    <w:rsid w:val="00884C64"/>
    <w:rsid w:val="00884EC3"/>
    <w:rsid w:val="00884F39"/>
    <w:rsid w:val="00885BFA"/>
    <w:rsid w:val="0088797C"/>
    <w:rsid w:val="00887AEE"/>
    <w:rsid w:val="0089022C"/>
    <w:rsid w:val="00890ADC"/>
    <w:rsid w:val="00891589"/>
    <w:rsid w:val="0089385A"/>
    <w:rsid w:val="00895D73"/>
    <w:rsid w:val="00896F12"/>
    <w:rsid w:val="008A234D"/>
    <w:rsid w:val="008A3649"/>
    <w:rsid w:val="008A41E2"/>
    <w:rsid w:val="008A5AA7"/>
    <w:rsid w:val="008B016C"/>
    <w:rsid w:val="008B165C"/>
    <w:rsid w:val="008B1D0E"/>
    <w:rsid w:val="008B4317"/>
    <w:rsid w:val="008B491E"/>
    <w:rsid w:val="008B6D31"/>
    <w:rsid w:val="008C02DD"/>
    <w:rsid w:val="008C17A9"/>
    <w:rsid w:val="008C1DCC"/>
    <w:rsid w:val="008C467B"/>
    <w:rsid w:val="008C5258"/>
    <w:rsid w:val="008D0115"/>
    <w:rsid w:val="008D2CB6"/>
    <w:rsid w:val="008D32D8"/>
    <w:rsid w:val="008D6B98"/>
    <w:rsid w:val="008D7AF0"/>
    <w:rsid w:val="008D7C38"/>
    <w:rsid w:val="008E748C"/>
    <w:rsid w:val="008F078D"/>
    <w:rsid w:val="008F138A"/>
    <w:rsid w:val="008F2078"/>
    <w:rsid w:val="008F4914"/>
    <w:rsid w:val="008F5FAD"/>
    <w:rsid w:val="008F6E0F"/>
    <w:rsid w:val="008F72D5"/>
    <w:rsid w:val="008F7D0D"/>
    <w:rsid w:val="00904B4D"/>
    <w:rsid w:val="0090723E"/>
    <w:rsid w:val="00907E7F"/>
    <w:rsid w:val="00910FF3"/>
    <w:rsid w:val="00911458"/>
    <w:rsid w:val="00911A0A"/>
    <w:rsid w:val="00913CDB"/>
    <w:rsid w:val="009157DA"/>
    <w:rsid w:val="00915A52"/>
    <w:rsid w:val="00916E97"/>
    <w:rsid w:val="00920413"/>
    <w:rsid w:val="009212AC"/>
    <w:rsid w:val="00924180"/>
    <w:rsid w:val="00930091"/>
    <w:rsid w:val="00931909"/>
    <w:rsid w:val="00934D34"/>
    <w:rsid w:val="00935D0B"/>
    <w:rsid w:val="00936568"/>
    <w:rsid w:val="00936BE6"/>
    <w:rsid w:val="009372BD"/>
    <w:rsid w:val="00941146"/>
    <w:rsid w:val="00941C5E"/>
    <w:rsid w:val="00941F4D"/>
    <w:rsid w:val="009434BC"/>
    <w:rsid w:val="009441CD"/>
    <w:rsid w:val="00945876"/>
    <w:rsid w:val="00945DC6"/>
    <w:rsid w:val="0094658F"/>
    <w:rsid w:val="00950D4E"/>
    <w:rsid w:val="00951282"/>
    <w:rsid w:val="009522B1"/>
    <w:rsid w:val="00955014"/>
    <w:rsid w:val="00955281"/>
    <w:rsid w:val="0095650B"/>
    <w:rsid w:val="009572AE"/>
    <w:rsid w:val="0096010A"/>
    <w:rsid w:val="0096050C"/>
    <w:rsid w:val="0096057B"/>
    <w:rsid w:val="00961291"/>
    <w:rsid w:val="00967529"/>
    <w:rsid w:val="00970269"/>
    <w:rsid w:val="009724BE"/>
    <w:rsid w:val="00975CA5"/>
    <w:rsid w:val="00982A6B"/>
    <w:rsid w:val="00983FAB"/>
    <w:rsid w:val="0098507A"/>
    <w:rsid w:val="009852C0"/>
    <w:rsid w:val="009864BC"/>
    <w:rsid w:val="00987045"/>
    <w:rsid w:val="00987660"/>
    <w:rsid w:val="00987D06"/>
    <w:rsid w:val="00990546"/>
    <w:rsid w:val="00990E08"/>
    <w:rsid w:val="00991035"/>
    <w:rsid w:val="009963DC"/>
    <w:rsid w:val="009A046B"/>
    <w:rsid w:val="009A173D"/>
    <w:rsid w:val="009A1BC6"/>
    <w:rsid w:val="009B0A7E"/>
    <w:rsid w:val="009B0C75"/>
    <w:rsid w:val="009B12F5"/>
    <w:rsid w:val="009B184F"/>
    <w:rsid w:val="009B1D28"/>
    <w:rsid w:val="009B2259"/>
    <w:rsid w:val="009B28E5"/>
    <w:rsid w:val="009B2FE0"/>
    <w:rsid w:val="009B39CA"/>
    <w:rsid w:val="009B3B74"/>
    <w:rsid w:val="009B5765"/>
    <w:rsid w:val="009B5D1F"/>
    <w:rsid w:val="009C04AC"/>
    <w:rsid w:val="009C1B35"/>
    <w:rsid w:val="009C335D"/>
    <w:rsid w:val="009C4F7B"/>
    <w:rsid w:val="009C501B"/>
    <w:rsid w:val="009C6B82"/>
    <w:rsid w:val="009D1288"/>
    <w:rsid w:val="009D314E"/>
    <w:rsid w:val="009D33C9"/>
    <w:rsid w:val="009D34B8"/>
    <w:rsid w:val="009E3626"/>
    <w:rsid w:val="009E3D5F"/>
    <w:rsid w:val="009F221C"/>
    <w:rsid w:val="009F4CDB"/>
    <w:rsid w:val="009F6A99"/>
    <w:rsid w:val="009F6B66"/>
    <w:rsid w:val="00A00511"/>
    <w:rsid w:val="00A00B9B"/>
    <w:rsid w:val="00A02FE9"/>
    <w:rsid w:val="00A03787"/>
    <w:rsid w:val="00A045E6"/>
    <w:rsid w:val="00A0584D"/>
    <w:rsid w:val="00A0659F"/>
    <w:rsid w:val="00A06E4F"/>
    <w:rsid w:val="00A10E94"/>
    <w:rsid w:val="00A1165D"/>
    <w:rsid w:val="00A11EDD"/>
    <w:rsid w:val="00A12B7B"/>
    <w:rsid w:val="00A14155"/>
    <w:rsid w:val="00A14FC3"/>
    <w:rsid w:val="00A1585B"/>
    <w:rsid w:val="00A177F7"/>
    <w:rsid w:val="00A2047A"/>
    <w:rsid w:val="00A20766"/>
    <w:rsid w:val="00A23543"/>
    <w:rsid w:val="00A24517"/>
    <w:rsid w:val="00A25520"/>
    <w:rsid w:val="00A27344"/>
    <w:rsid w:val="00A309A9"/>
    <w:rsid w:val="00A31728"/>
    <w:rsid w:val="00A32312"/>
    <w:rsid w:val="00A34717"/>
    <w:rsid w:val="00A37108"/>
    <w:rsid w:val="00A44050"/>
    <w:rsid w:val="00A44529"/>
    <w:rsid w:val="00A51498"/>
    <w:rsid w:val="00A51C9F"/>
    <w:rsid w:val="00A52086"/>
    <w:rsid w:val="00A55159"/>
    <w:rsid w:val="00A556A7"/>
    <w:rsid w:val="00A602E6"/>
    <w:rsid w:val="00A673E7"/>
    <w:rsid w:val="00A70CD2"/>
    <w:rsid w:val="00A7195E"/>
    <w:rsid w:val="00A71A5A"/>
    <w:rsid w:val="00A720D9"/>
    <w:rsid w:val="00A75CBF"/>
    <w:rsid w:val="00A8071E"/>
    <w:rsid w:val="00A83B7C"/>
    <w:rsid w:val="00A85E96"/>
    <w:rsid w:val="00A903F6"/>
    <w:rsid w:val="00A92C0F"/>
    <w:rsid w:val="00A935A5"/>
    <w:rsid w:val="00A95960"/>
    <w:rsid w:val="00A978EF"/>
    <w:rsid w:val="00AA1588"/>
    <w:rsid w:val="00AA1BD6"/>
    <w:rsid w:val="00AA6966"/>
    <w:rsid w:val="00AB53F2"/>
    <w:rsid w:val="00AB5C30"/>
    <w:rsid w:val="00AB7B7B"/>
    <w:rsid w:val="00AC091D"/>
    <w:rsid w:val="00AC2251"/>
    <w:rsid w:val="00AC5870"/>
    <w:rsid w:val="00AC5A04"/>
    <w:rsid w:val="00AC780E"/>
    <w:rsid w:val="00AD37BE"/>
    <w:rsid w:val="00AD49CF"/>
    <w:rsid w:val="00AD7FF3"/>
    <w:rsid w:val="00AE17DC"/>
    <w:rsid w:val="00AE21F2"/>
    <w:rsid w:val="00AF0AA1"/>
    <w:rsid w:val="00AF2875"/>
    <w:rsid w:val="00AF2CE9"/>
    <w:rsid w:val="00AF4372"/>
    <w:rsid w:val="00AF5D95"/>
    <w:rsid w:val="00AF70C4"/>
    <w:rsid w:val="00B01628"/>
    <w:rsid w:val="00B031C0"/>
    <w:rsid w:val="00B0334C"/>
    <w:rsid w:val="00B048DB"/>
    <w:rsid w:val="00B0545C"/>
    <w:rsid w:val="00B05F43"/>
    <w:rsid w:val="00B079D3"/>
    <w:rsid w:val="00B13504"/>
    <w:rsid w:val="00B143FD"/>
    <w:rsid w:val="00B2039F"/>
    <w:rsid w:val="00B22DC7"/>
    <w:rsid w:val="00B2588A"/>
    <w:rsid w:val="00B26FD0"/>
    <w:rsid w:val="00B30B05"/>
    <w:rsid w:val="00B31857"/>
    <w:rsid w:val="00B31C97"/>
    <w:rsid w:val="00B36AFE"/>
    <w:rsid w:val="00B40EB4"/>
    <w:rsid w:val="00B41833"/>
    <w:rsid w:val="00B43048"/>
    <w:rsid w:val="00B44E79"/>
    <w:rsid w:val="00B46B48"/>
    <w:rsid w:val="00B51DBD"/>
    <w:rsid w:val="00B53064"/>
    <w:rsid w:val="00B53A7B"/>
    <w:rsid w:val="00B53CC5"/>
    <w:rsid w:val="00B56BE7"/>
    <w:rsid w:val="00B60561"/>
    <w:rsid w:val="00B62148"/>
    <w:rsid w:val="00B64AFE"/>
    <w:rsid w:val="00B672C7"/>
    <w:rsid w:val="00B70D2E"/>
    <w:rsid w:val="00B73FA3"/>
    <w:rsid w:val="00B7420E"/>
    <w:rsid w:val="00B751BB"/>
    <w:rsid w:val="00B757BF"/>
    <w:rsid w:val="00B80A8A"/>
    <w:rsid w:val="00B81176"/>
    <w:rsid w:val="00B85145"/>
    <w:rsid w:val="00B852F1"/>
    <w:rsid w:val="00B87DE0"/>
    <w:rsid w:val="00B92A77"/>
    <w:rsid w:val="00B9364F"/>
    <w:rsid w:val="00B937D0"/>
    <w:rsid w:val="00B978DC"/>
    <w:rsid w:val="00BA1290"/>
    <w:rsid w:val="00BA6A3B"/>
    <w:rsid w:val="00BA7D6F"/>
    <w:rsid w:val="00BB01F2"/>
    <w:rsid w:val="00BB4B4D"/>
    <w:rsid w:val="00BB52B8"/>
    <w:rsid w:val="00BB73B4"/>
    <w:rsid w:val="00BC055B"/>
    <w:rsid w:val="00BC1B36"/>
    <w:rsid w:val="00BC3701"/>
    <w:rsid w:val="00BC3FFF"/>
    <w:rsid w:val="00BC5584"/>
    <w:rsid w:val="00BC66D7"/>
    <w:rsid w:val="00BD13FB"/>
    <w:rsid w:val="00BD2EDA"/>
    <w:rsid w:val="00BD4127"/>
    <w:rsid w:val="00BD645E"/>
    <w:rsid w:val="00BD7018"/>
    <w:rsid w:val="00BE2E62"/>
    <w:rsid w:val="00BE340E"/>
    <w:rsid w:val="00BE35EA"/>
    <w:rsid w:val="00BE4F8A"/>
    <w:rsid w:val="00BE5B03"/>
    <w:rsid w:val="00BF0AB0"/>
    <w:rsid w:val="00BF1AC2"/>
    <w:rsid w:val="00BF28D6"/>
    <w:rsid w:val="00BF306E"/>
    <w:rsid w:val="00BF3752"/>
    <w:rsid w:val="00BF3778"/>
    <w:rsid w:val="00BF38BE"/>
    <w:rsid w:val="00BF4ADF"/>
    <w:rsid w:val="00BF60ED"/>
    <w:rsid w:val="00BF680C"/>
    <w:rsid w:val="00C0173E"/>
    <w:rsid w:val="00C01755"/>
    <w:rsid w:val="00C04171"/>
    <w:rsid w:val="00C10F06"/>
    <w:rsid w:val="00C11468"/>
    <w:rsid w:val="00C12F8A"/>
    <w:rsid w:val="00C16B78"/>
    <w:rsid w:val="00C1741F"/>
    <w:rsid w:val="00C2016D"/>
    <w:rsid w:val="00C20484"/>
    <w:rsid w:val="00C210B5"/>
    <w:rsid w:val="00C26BAC"/>
    <w:rsid w:val="00C279C0"/>
    <w:rsid w:val="00C335C6"/>
    <w:rsid w:val="00C33722"/>
    <w:rsid w:val="00C358E5"/>
    <w:rsid w:val="00C36291"/>
    <w:rsid w:val="00C36BE6"/>
    <w:rsid w:val="00C37A7A"/>
    <w:rsid w:val="00C37AFA"/>
    <w:rsid w:val="00C41116"/>
    <w:rsid w:val="00C447AA"/>
    <w:rsid w:val="00C44E01"/>
    <w:rsid w:val="00C47646"/>
    <w:rsid w:val="00C47C3C"/>
    <w:rsid w:val="00C50203"/>
    <w:rsid w:val="00C50CD4"/>
    <w:rsid w:val="00C51CA9"/>
    <w:rsid w:val="00C5674D"/>
    <w:rsid w:val="00C613A5"/>
    <w:rsid w:val="00C62081"/>
    <w:rsid w:val="00C6257A"/>
    <w:rsid w:val="00C6578B"/>
    <w:rsid w:val="00C669B7"/>
    <w:rsid w:val="00C67D03"/>
    <w:rsid w:val="00C72DFB"/>
    <w:rsid w:val="00C74A9F"/>
    <w:rsid w:val="00C80189"/>
    <w:rsid w:val="00C8023B"/>
    <w:rsid w:val="00C81418"/>
    <w:rsid w:val="00C8178A"/>
    <w:rsid w:val="00C82AD9"/>
    <w:rsid w:val="00C834BD"/>
    <w:rsid w:val="00C83A85"/>
    <w:rsid w:val="00C8504E"/>
    <w:rsid w:val="00C860ED"/>
    <w:rsid w:val="00C864FE"/>
    <w:rsid w:val="00C86D33"/>
    <w:rsid w:val="00C87740"/>
    <w:rsid w:val="00C900E1"/>
    <w:rsid w:val="00C91A9F"/>
    <w:rsid w:val="00C9269D"/>
    <w:rsid w:val="00C957C6"/>
    <w:rsid w:val="00CA0417"/>
    <w:rsid w:val="00CA379A"/>
    <w:rsid w:val="00CA3F12"/>
    <w:rsid w:val="00CA5914"/>
    <w:rsid w:val="00CB09D9"/>
    <w:rsid w:val="00CB10D4"/>
    <w:rsid w:val="00CB290F"/>
    <w:rsid w:val="00CB39AA"/>
    <w:rsid w:val="00CB4B64"/>
    <w:rsid w:val="00CB6134"/>
    <w:rsid w:val="00CB6980"/>
    <w:rsid w:val="00CC1043"/>
    <w:rsid w:val="00CC2E67"/>
    <w:rsid w:val="00CC3365"/>
    <w:rsid w:val="00CC3B4E"/>
    <w:rsid w:val="00CC66B7"/>
    <w:rsid w:val="00CC7EA3"/>
    <w:rsid w:val="00CD4CA4"/>
    <w:rsid w:val="00CD57A5"/>
    <w:rsid w:val="00CD63BF"/>
    <w:rsid w:val="00CD6C25"/>
    <w:rsid w:val="00CD6F5E"/>
    <w:rsid w:val="00CD73B6"/>
    <w:rsid w:val="00CD7986"/>
    <w:rsid w:val="00CE080C"/>
    <w:rsid w:val="00CE2B7A"/>
    <w:rsid w:val="00CE4F76"/>
    <w:rsid w:val="00CE5592"/>
    <w:rsid w:val="00CE7067"/>
    <w:rsid w:val="00CE7431"/>
    <w:rsid w:val="00CF0249"/>
    <w:rsid w:val="00CF096C"/>
    <w:rsid w:val="00CF1FCC"/>
    <w:rsid w:val="00CF20F9"/>
    <w:rsid w:val="00CF4988"/>
    <w:rsid w:val="00CF551A"/>
    <w:rsid w:val="00CF77B0"/>
    <w:rsid w:val="00CF7EC4"/>
    <w:rsid w:val="00D00D17"/>
    <w:rsid w:val="00D02228"/>
    <w:rsid w:val="00D0490A"/>
    <w:rsid w:val="00D053AA"/>
    <w:rsid w:val="00D064E9"/>
    <w:rsid w:val="00D06DE7"/>
    <w:rsid w:val="00D06F3F"/>
    <w:rsid w:val="00D11010"/>
    <w:rsid w:val="00D16674"/>
    <w:rsid w:val="00D17097"/>
    <w:rsid w:val="00D2420F"/>
    <w:rsid w:val="00D24AB4"/>
    <w:rsid w:val="00D26D6B"/>
    <w:rsid w:val="00D309E5"/>
    <w:rsid w:val="00D30A87"/>
    <w:rsid w:val="00D327A7"/>
    <w:rsid w:val="00D32C65"/>
    <w:rsid w:val="00D342D9"/>
    <w:rsid w:val="00D3742E"/>
    <w:rsid w:val="00D4086F"/>
    <w:rsid w:val="00D40FDB"/>
    <w:rsid w:val="00D4124D"/>
    <w:rsid w:val="00D4294D"/>
    <w:rsid w:val="00D4566C"/>
    <w:rsid w:val="00D45D46"/>
    <w:rsid w:val="00D462D7"/>
    <w:rsid w:val="00D47244"/>
    <w:rsid w:val="00D472F9"/>
    <w:rsid w:val="00D514F2"/>
    <w:rsid w:val="00D5154C"/>
    <w:rsid w:val="00D51823"/>
    <w:rsid w:val="00D51E77"/>
    <w:rsid w:val="00D52102"/>
    <w:rsid w:val="00D545C7"/>
    <w:rsid w:val="00D57060"/>
    <w:rsid w:val="00D60606"/>
    <w:rsid w:val="00D61065"/>
    <w:rsid w:val="00D62071"/>
    <w:rsid w:val="00D627E7"/>
    <w:rsid w:val="00D63794"/>
    <w:rsid w:val="00D64FD6"/>
    <w:rsid w:val="00D66B24"/>
    <w:rsid w:val="00D67718"/>
    <w:rsid w:val="00D67E87"/>
    <w:rsid w:val="00D70C70"/>
    <w:rsid w:val="00D75147"/>
    <w:rsid w:val="00D7546E"/>
    <w:rsid w:val="00D7662D"/>
    <w:rsid w:val="00D80334"/>
    <w:rsid w:val="00D8085A"/>
    <w:rsid w:val="00D8204E"/>
    <w:rsid w:val="00D85A87"/>
    <w:rsid w:val="00D85B0B"/>
    <w:rsid w:val="00D85ED1"/>
    <w:rsid w:val="00D917B6"/>
    <w:rsid w:val="00D93DA4"/>
    <w:rsid w:val="00D96CCC"/>
    <w:rsid w:val="00D9706B"/>
    <w:rsid w:val="00DA1470"/>
    <w:rsid w:val="00DA1594"/>
    <w:rsid w:val="00DA328B"/>
    <w:rsid w:val="00DA4641"/>
    <w:rsid w:val="00DB09E9"/>
    <w:rsid w:val="00DB166C"/>
    <w:rsid w:val="00DB40EF"/>
    <w:rsid w:val="00DB5251"/>
    <w:rsid w:val="00DB7A11"/>
    <w:rsid w:val="00DC078F"/>
    <w:rsid w:val="00DC0EC1"/>
    <w:rsid w:val="00DC16B7"/>
    <w:rsid w:val="00DC3173"/>
    <w:rsid w:val="00DC3864"/>
    <w:rsid w:val="00DC71D4"/>
    <w:rsid w:val="00DC7DF0"/>
    <w:rsid w:val="00DD0102"/>
    <w:rsid w:val="00DD1E1A"/>
    <w:rsid w:val="00DD2F51"/>
    <w:rsid w:val="00DD379A"/>
    <w:rsid w:val="00DD4045"/>
    <w:rsid w:val="00DD5E6E"/>
    <w:rsid w:val="00DE3D46"/>
    <w:rsid w:val="00DE645C"/>
    <w:rsid w:val="00DE7E15"/>
    <w:rsid w:val="00DF5DAA"/>
    <w:rsid w:val="00DF6AEA"/>
    <w:rsid w:val="00DF6BBD"/>
    <w:rsid w:val="00DF712D"/>
    <w:rsid w:val="00E00922"/>
    <w:rsid w:val="00E0139E"/>
    <w:rsid w:val="00E036E3"/>
    <w:rsid w:val="00E05472"/>
    <w:rsid w:val="00E0756F"/>
    <w:rsid w:val="00E10DF2"/>
    <w:rsid w:val="00E12DD7"/>
    <w:rsid w:val="00E144C2"/>
    <w:rsid w:val="00E15AF7"/>
    <w:rsid w:val="00E16447"/>
    <w:rsid w:val="00E17FCE"/>
    <w:rsid w:val="00E2038D"/>
    <w:rsid w:val="00E232B2"/>
    <w:rsid w:val="00E26844"/>
    <w:rsid w:val="00E27488"/>
    <w:rsid w:val="00E27729"/>
    <w:rsid w:val="00E278F1"/>
    <w:rsid w:val="00E34B85"/>
    <w:rsid w:val="00E365BA"/>
    <w:rsid w:val="00E40316"/>
    <w:rsid w:val="00E43E40"/>
    <w:rsid w:val="00E46130"/>
    <w:rsid w:val="00E57B39"/>
    <w:rsid w:val="00E606F5"/>
    <w:rsid w:val="00E62A17"/>
    <w:rsid w:val="00E62F6C"/>
    <w:rsid w:val="00E640CE"/>
    <w:rsid w:val="00E64F21"/>
    <w:rsid w:val="00E65935"/>
    <w:rsid w:val="00E65ECE"/>
    <w:rsid w:val="00E67163"/>
    <w:rsid w:val="00E67679"/>
    <w:rsid w:val="00E67A93"/>
    <w:rsid w:val="00E70142"/>
    <w:rsid w:val="00E742B4"/>
    <w:rsid w:val="00E754A0"/>
    <w:rsid w:val="00E76CC3"/>
    <w:rsid w:val="00E812BF"/>
    <w:rsid w:val="00E83387"/>
    <w:rsid w:val="00E84750"/>
    <w:rsid w:val="00E86267"/>
    <w:rsid w:val="00E86BBC"/>
    <w:rsid w:val="00E87644"/>
    <w:rsid w:val="00E912EC"/>
    <w:rsid w:val="00E947E4"/>
    <w:rsid w:val="00EA3CC1"/>
    <w:rsid w:val="00EA3EBA"/>
    <w:rsid w:val="00EA5145"/>
    <w:rsid w:val="00EA771A"/>
    <w:rsid w:val="00EB184F"/>
    <w:rsid w:val="00EB20BF"/>
    <w:rsid w:val="00EB2746"/>
    <w:rsid w:val="00EB5030"/>
    <w:rsid w:val="00EB50A3"/>
    <w:rsid w:val="00EB73AB"/>
    <w:rsid w:val="00EC0FD1"/>
    <w:rsid w:val="00EC2AAA"/>
    <w:rsid w:val="00EC4A03"/>
    <w:rsid w:val="00EC6B70"/>
    <w:rsid w:val="00EC6BE0"/>
    <w:rsid w:val="00EC77B2"/>
    <w:rsid w:val="00ED2A10"/>
    <w:rsid w:val="00ED3C16"/>
    <w:rsid w:val="00ED438C"/>
    <w:rsid w:val="00ED6AEC"/>
    <w:rsid w:val="00ED71B0"/>
    <w:rsid w:val="00EE41D1"/>
    <w:rsid w:val="00EE7223"/>
    <w:rsid w:val="00EF1C34"/>
    <w:rsid w:val="00EF1FD2"/>
    <w:rsid w:val="00EF213A"/>
    <w:rsid w:val="00EF3B0D"/>
    <w:rsid w:val="00EF43F9"/>
    <w:rsid w:val="00EF6127"/>
    <w:rsid w:val="00EF61FE"/>
    <w:rsid w:val="00EF7110"/>
    <w:rsid w:val="00EF7FF1"/>
    <w:rsid w:val="00F050B7"/>
    <w:rsid w:val="00F05584"/>
    <w:rsid w:val="00F06723"/>
    <w:rsid w:val="00F06F84"/>
    <w:rsid w:val="00F07E28"/>
    <w:rsid w:val="00F11327"/>
    <w:rsid w:val="00F126FC"/>
    <w:rsid w:val="00F12C9F"/>
    <w:rsid w:val="00F12DFC"/>
    <w:rsid w:val="00F12E90"/>
    <w:rsid w:val="00F1394F"/>
    <w:rsid w:val="00F13A88"/>
    <w:rsid w:val="00F13D77"/>
    <w:rsid w:val="00F1433E"/>
    <w:rsid w:val="00F1477D"/>
    <w:rsid w:val="00F1579E"/>
    <w:rsid w:val="00F16E77"/>
    <w:rsid w:val="00F27E9B"/>
    <w:rsid w:val="00F32081"/>
    <w:rsid w:val="00F323CB"/>
    <w:rsid w:val="00F32A16"/>
    <w:rsid w:val="00F34D81"/>
    <w:rsid w:val="00F35859"/>
    <w:rsid w:val="00F361E3"/>
    <w:rsid w:val="00F41874"/>
    <w:rsid w:val="00F43452"/>
    <w:rsid w:val="00F4369D"/>
    <w:rsid w:val="00F44A20"/>
    <w:rsid w:val="00F45279"/>
    <w:rsid w:val="00F46F24"/>
    <w:rsid w:val="00F56DE7"/>
    <w:rsid w:val="00F644D3"/>
    <w:rsid w:val="00F65BAB"/>
    <w:rsid w:val="00F6602B"/>
    <w:rsid w:val="00F661E4"/>
    <w:rsid w:val="00F66D95"/>
    <w:rsid w:val="00F72926"/>
    <w:rsid w:val="00F733CD"/>
    <w:rsid w:val="00F73976"/>
    <w:rsid w:val="00F76BAF"/>
    <w:rsid w:val="00F850C3"/>
    <w:rsid w:val="00F8518B"/>
    <w:rsid w:val="00F85B08"/>
    <w:rsid w:val="00F85CF5"/>
    <w:rsid w:val="00F86171"/>
    <w:rsid w:val="00F86A61"/>
    <w:rsid w:val="00F946DA"/>
    <w:rsid w:val="00F94C6B"/>
    <w:rsid w:val="00F96138"/>
    <w:rsid w:val="00FA387D"/>
    <w:rsid w:val="00FA4C2A"/>
    <w:rsid w:val="00FB059C"/>
    <w:rsid w:val="00FB2475"/>
    <w:rsid w:val="00FB4241"/>
    <w:rsid w:val="00FB4B1E"/>
    <w:rsid w:val="00FC3026"/>
    <w:rsid w:val="00FC5212"/>
    <w:rsid w:val="00FC596E"/>
    <w:rsid w:val="00FD0687"/>
    <w:rsid w:val="00FD5501"/>
    <w:rsid w:val="00FD5BB5"/>
    <w:rsid w:val="00FE3477"/>
    <w:rsid w:val="00FE7AC8"/>
    <w:rsid w:val="00FE7C54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89E3FB"/>
  <w15:docId w15:val="{18F25B2B-4626-4D7D-A125-F5C84444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D16FB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6D16F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16FB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6D16FB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6D16FB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6D16FB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6D16FB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6D16FB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6D16FB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6D16FB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6D16FB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6D16FB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D16FB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D16FB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6D16FB"/>
  </w:style>
  <w:style w:type="paragraph" w:styleId="Zhlav">
    <w:name w:val="header"/>
    <w:aliases w:val="Příjmy,zisk,optimum,záhlaví"/>
    <w:basedOn w:val="Normln"/>
    <w:rsid w:val="006D16FB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D16FB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6D16FB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6D16FB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6D16FB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6D16FB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6D16FB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6D16FB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sid w:val="006D16FB"/>
    <w:rPr>
      <w:color w:val="0000FF"/>
      <w:u w:val="single"/>
    </w:rPr>
  </w:style>
  <w:style w:type="character" w:styleId="Sledovanodkaz">
    <w:name w:val="FollowedHyperlink"/>
    <w:rsid w:val="006D16FB"/>
    <w:rPr>
      <w:color w:val="800080"/>
      <w:u w:val="single"/>
    </w:rPr>
  </w:style>
  <w:style w:type="paragraph" w:customStyle="1" w:styleId="xl24">
    <w:name w:val="xl24"/>
    <w:basedOn w:val="Normln"/>
    <w:rsid w:val="006D16F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6D16F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6D16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6D16F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6D16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6D16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6D16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6D16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6D16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6D16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6D16F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6D16F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6D16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6D16F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6D16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6D16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6D16F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6D16FB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6D16FB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6D16FB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6D16FB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6D16F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6D16FB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6D16FB"/>
    <w:pPr>
      <w:widowControl/>
    </w:pPr>
    <w:rPr>
      <w:snapToGrid/>
    </w:rPr>
  </w:style>
  <w:style w:type="character" w:customStyle="1" w:styleId="Zdraznn1">
    <w:name w:val="Zdůraznění1"/>
    <w:aliases w:val="Emphasis"/>
    <w:qFormat/>
    <w:rsid w:val="006D16FB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paragraph" w:customStyle="1" w:styleId="Text">
    <w:name w:val="Text"/>
    <w:basedOn w:val="Normln"/>
    <w:rsid w:val="00817251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817251"/>
    <w:pPr>
      <w:ind w:left="708"/>
    </w:pPr>
    <w:rPr>
      <w:sz w:val="20"/>
      <w:szCs w:val="20"/>
    </w:rPr>
  </w:style>
  <w:style w:type="paragraph" w:customStyle="1" w:styleId="l3">
    <w:name w:val="l3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4">
    <w:name w:val="l4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5">
    <w:name w:val="l5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character" w:styleId="PromnnHTML">
    <w:name w:val="HTML Variable"/>
    <w:basedOn w:val="Standardnpsmoodstavce"/>
    <w:uiPriority w:val="99"/>
    <w:semiHidden/>
    <w:unhideWhenUsed/>
    <w:rsid w:val="00807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06B5A-7467-47B7-8CA8-D4B009AE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Foltýnek Andrej</dc:creator>
  <cp:lastModifiedBy>Šatanová Šárka</cp:lastModifiedBy>
  <cp:revision>2</cp:revision>
  <cp:lastPrinted>2019-04-24T09:37:00Z</cp:lastPrinted>
  <dcterms:created xsi:type="dcterms:W3CDTF">2019-12-06T06:38:00Z</dcterms:created>
  <dcterms:modified xsi:type="dcterms:W3CDTF">2019-12-06T06:38:00Z</dcterms:modified>
</cp:coreProperties>
</file>