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9D3AB2">
        <w:rPr>
          <w:rFonts w:ascii="Times New Roman" w:hAnsi="Times New Roman"/>
          <w:b/>
          <w:sz w:val="28"/>
          <w:szCs w:val="28"/>
        </w:rPr>
        <w:t>31</w:t>
      </w:r>
      <w:r w:rsidR="006F794C">
        <w:rPr>
          <w:rFonts w:ascii="Times New Roman" w:hAnsi="Times New Roman"/>
          <w:b/>
          <w:sz w:val="28"/>
          <w:szCs w:val="28"/>
        </w:rPr>
        <w:t>8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380D5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9D3AB2">
        <w:rPr>
          <w:rFonts w:ascii="Times New Roman" w:hAnsi="Times New Roman"/>
          <w:sz w:val="24"/>
          <w:szCs w:val="24"/>
        </w:rPr>
        <w:t>9</w:t>
      </w:r>
      <w:r w:rsidR="00255EAE">
        <w:rPr>
          <w:rFonts w:ascii="Times New Roman" w:hAnsi="Times New Roman"/>
          <w:sz w:val="24"/>
          <w:szCs w:val="24"/>
        </w:rPr>
        <w:t>.</w:t>
      </w:r>
      <w:r w:rsidR="001D2DA5">
        <w:rPr>
          <w:rFonts w:ascii="Times New Roman" w:hAnsi="Times New Roman"/>
          <w:sz w:val="24"/>
          <w:szCs w:val="24"/>
        </w:rPr>
        <w:t xml:space="preserve"> </w:t>
      </w:r>
      <w:r w:rsidR="00C07D64">
        <w:rPr>
          <w:rFonts w:ascii="Times New Roman" w:hAnsi="Times New Roman"/>
          <w:sz w:val="24"/>
          <w:szCs w:val="24"/>
        </w:rPr>
        <w:t>1</w:t>
      </w:r>
      <w:r w:rsidR="009D3AB2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>. 201</w:t>
      </w:r>
      <w:r w:rsidR="00C40C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794C" w:rsidRDefault="006F794C" w:rsidP="00F42D8E">
      <w:pPr>
        <w:ind w:left="709"/>
        <w:rPr>
          <w:rFonts w:asciiTheme="minorHAnsi" w:hAnsiTheme="minorHAnsi"/>
          <w:b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DB05C7">
        <w:rPr>
          <w:rFonts w:asciiTheme="minorHAnsi" w:hAnsiTheme="minorHAnsi"/>
          <w:sz w:val="24"/>
          <w:szCs w:val="24"/>
        </w:rPr>
        <w:t>Zákla</w:t>
      </w:r>
      <w:r w:rsidR="005B0471">
        <w:rPr>
          <w:rFonts w:asciiTheme="minorHAnsi" w:hAnsiTheme="minorHAnsi"/>
          <w:sz w:val="24"/>
          <w:szCs w:val="24"/>
        </w:rPr>
        <w:t xml:space="preserve">dní škola </w:t>
      </w:r>
      <w:r w:rsidR="00E40BA7">
        <w:rPr>
          <w:rFonts w:asciiTheme="minorHAnsi" w:hAnsiTheme="minorHAnsi"/>
          <w:sz w:val="24"/>
          <w:szCs w:val="24"/>
        </w:rPr>
        <w:t>Jeseník,</w:t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  <w:t xml:space="preserve"> </w:t>
      </w:r>
      <w:r w:rsidR="00504BDA">
        <w:rPr>
          <w:rFonts w:asciiTheme="minorHAnsi" w:hAnsiTheme="minorHAnsi"/>
          <w:sz w:val="24"/>
          <w:szCs w:val="24"/>
        </w:rPr>
        <w:tab/>
      </w:r>
      <w:r w:rsidR="0004047D">
        <w:rPr>
          <w:rFonts w:asciiTheme="minorHAnsi" w:hAnsiTheme="minorHAnsi"/>
          <w:sz w:val="24"/>
          <w:szCs w:val="24"/>
        </w:rPr>
        <w:t xml:space="preserve">Auto BPK, </w:t>
      </w:r>
      <w:proofErr w:type="spellStart"/>
      <w:r w:rsidR="0004047D">
        <w:rPr>
          <w:rFonts w:asciiTheme="minorHAnsi" w:hAnsiTheme="minorHAnsi"/>
          <w:sz w:val="24"/>
          <w:szCs w:val="24"/>
        </w:rPr>
        <w:t>s.r.o</w:t>
      </w:r>
      <w:proofErr w:type="spellEnd"/>
      <w:r w:rsidR="00F40CFE" w:rsidRPr="00247D34">
        <w:rPr>
          <w:rFonts w:asciiTheme="minorHAnsi" w:hAnsiTheme="minorHAnsi" w:cstheme="minorHAnsi"/>
          <w:sz w:val="24"/>
          <w:szCs w:val="24"/>
        </w:rPr>
        <w:br/>
      </w:r>
      <w:proofErr w:type="gramStart"/>
      <w:r w:rsidR="00F40CFE" w:rsidRPr="00247D34">
        <w:rPr>
          <w:rFonts w:asciiTheme="minorHAnsi" w:hAnsiTheme="minorHAnsi" w:cstheme="minorHAnsi"/>
          <w:sz w:val="24"/>
          <w:szCs w:val="24"/>
        </w:rPr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>vá</w:t>
      </w:r>
      <w:proofErr w:type="gramEnd"/>
      <w:r w:rsidR="007C14D1" w:rsidRPr="00247D34">
        <w:rPr>
          <w:rFonts w:asciiTheme="minorHAnsi" w:hAnsiTheme="minorHAnsi" w:cstheme="minorHAnsi"/>
          <w:sz w:val="24"/>
          <w:szCs w:val="24"/>
        </w:rPr>
        <w:t xml:space="preserve">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04047D">
        <w:rPr>
          <w:rFonts w:asciiTheme="minorHAnsi" w:hAnsiTheme="minorHAnsi" w:cstheme="minorHAnsi"/>
          <w:sz w:val="24"/>
          <w:szCs w:val="24"/>
        </w:rPr>
        <w:t>Lipovská 94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1507F0">
        <w:rPr>
          <w:rFonts w:asciiTheme="minorHAnsi" w:hAnsiTheme="minorHAnsi" w:cstheme="minorHAnsi"/>
          <w:sz w:val="24"/>
          <w:szCs w:val="24"/>
        </w:rPr>
        <w:t>790 01 Jeseník</w:t>
      </w:r>
      <w:r w:rsidRPr="00247D34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04047D">
        <w:rPr>
          <w:rFonts w:asciiTheme="minorHAnsi" w:hAnsiTheme="minorHAnsi" w:cstheme="minorHAnsi"/>
          <w:color w:val="000000"/>
          <w:sz w:val="24"/>
          <w:szCs w:val="24"/>
        </w:rPr>
        <w:t>IČO: 41031172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4C3356" w:rsidRDefault="004C3356" w:rsidP="00503E6F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4C3356" w:rsidRDefault="004C3356" w:rsidP="00503E6F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4C3356" w:rsidRDefault="004C3356" w:rsidP="00503E6F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9D3AB2" w:rsidRDefault="00F42D8E" w:rsidP="009D3AB2">
      <w:pPr>
        <w:pStyle w:val="Bezmezer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</w:p>
    <w:p w:rsidR="006F794C" w:rsidRDefault="009D3AB2" w:rsidP="009D3AB2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výměna autobaterie ve služebním vozidle - slabá kapacita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výměna zadních brzdových kotoučů a destiček - opotřebené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stanovena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servisem ( materiál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+ práce) do 15 000,- Kč</w:t>
      </w:r>
    </w:p>
    <w:p w:rsidR="006F794C" w:rsidRDefault="006F794C" w:rsidP="0004047D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6F794C" w:rsidRDefault="006F794C" w:rsidP="0004047D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6F794C" w:rsidRDefault="006F794C" w:rsidP="0004047D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6F794C" w:rsidRDefault="006F794C" w:rsidP="0004047D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04047D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28093C">
      <w:pPr>
        <w:ind w:left="4963" w:firstLine="701"/>
        <w:jc w:val="both"/>
        <w:rPr>
          <w:rFonts w:ascii="Times New Roman" w:hAnsi="Times New Roman"/>
          <w:sz w:val="24"/>
          <w:szCs w:val="24"/>
        </w:rPr>
      </w:pPr>
    </w:p>
    <w:sectPr w:rsidR="0028093C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D1" w:rsidRDefault="00EA04D1">
      <w:pPr>
        <w:spacing w:after="0" w:line="240" w:lineRule="auto"/>
      </w:pPr>
      <w:r>
        <w:separator/>
      </w:r>
    </w:p>
  </w:endnote>
  <w:endnote w:type="continuationSeparator" w:id="0">
    <w:p w:rsidR="00EA04D1" w:rsidRDefault="00EA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D1" w:rsidRDefault="00EA04D1">
      <w:pPr>
        <w:spacing w:after="0" w:line="240" w:lineRule="auto"/>
      </w:pPr>
      <w:r>
        <w:separator/>
      </w:r>
    </w:p>
  </w:footnote>
  <w:footnote w:type="continuationSeparator" w:id="0">
    <w:p w:rsidR="00EA04D1" w:rsidRDefault="00EA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A04D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232A1"/>
    <w:rsid w:val="00036F6D"/>
    <w:rsid w:val="0004047D"/>
    <w:rsid w:val="00044323"/>
    <w:rsid w:val="00056986"/>
    <w:rsid w:val="00062DAC"/>
    <w:rsid w:val="0008645D"/>
    <w:rsid w:val="000D0064"/>
    <w:rsid w:val="000E199F"/>
    <w:rsid w:val="001054B3"/>
    <w:rsid w:val="001440E5"/>
    <w:rsid w:val="001507F0"/>
    <w:rsid w:val="001563EA"/>
    <w:rsid w:val="00156918"/>
    <w:rsid w:val="00164BFD"/>
    <w:rsid w:val="00171DFF"/>
    <w:rsid w:val="001A071C"/>
    <w:rsid w:val="001A6A1C"/>
    <w:rsid w:val="001D2DA5"/>
    <w:rsid w:val="001E6688"/>
    <w:rsid w:val="00224DCE"/>
    <w:rsid w:val="00247D34"/>
    <w:rsid w:val="00255EAE"/>
    <w:rsid w:val="0028093C"/>
    <w:rsid w:val="0028541C"/>
    <w:rsid w:val="00296286"/>
    <w:rsid w:val="003031A9"/>
    <w:rsid w:val="00321C6F"/>
    <w:rsid w:val="003326EC"/>
    <w:rsid w:val="00362D01"/>
    <w:rsid w:val="0037428B"/>
    <w:rsid w:val="00380D55"/>
    <w:rsid w:val="003B5C34"/>
    <w:rsid w:val="003C3A53"/>
    <w:rsid w:val="004A49EE"/>
    <w:rsid w:val="004C3356"/>
    <w:rsid w:val="004E1C80"/>
    <w:rsid w:val="00503E6F"/>
    <w:rsid w:val="00504BDA"/>
    <w:rsid w:val="00511DDA"/>
    <w:rsid w:val="005461DD"/>
    <w:rsid w:val="005B0471"/>
    <w:rsid w:val="005E213A"/>
    <w:rsid w:val="006252AB"/>
    <w:rsid w:val="00650AB2"/>
    <w:rsid w:val="00676B55"/>
    <w:rsid w:val="006A5F31"/>
    <w:rsid w:val="006F794C"/>
    <w:rsid w:val="0071481F"/>
    <w:rsid w:val="00726BEF"/>
    <w:rsid w:val="00770CBD"/>
    <w:rsid w:val="00772AF0"/>
    <w:rsid w:val="00785731"/>
    <w:rsid w:val="007C14D1"/>
    <w:rsid w:val="0080234F"/>
    <w:rsid w:val="00803277"/>
    <w:rsid w:val="008705C2"/>
    <w:rsid w:val="008C55AB"/>
    <w:rsid w:val="008D2027"/>
    <w:rsid w:val="0090437D"/>
    <w:rsid w:val="009179A8"/>
    <w:rsid w:val="00947938"/>
    <w:rsid w:val="00950DBB"/>
    <w:rsid w:val="009934C2"/>
    <w:rsid w:val="009A7D10"/>
    <w:rsid w:val="009C2A97"/>
    <w:rsid w:val="009D3AB2"/>
    <w:rsid w:val="009D64B1"/>
    <w:rsid w:val="009E12F3"/>
    <w:rsid w:val="00AA7381"/>
    <w:rsid w:val="00AC57E3"/>
    <w:rsid w:val="00AD23AF"/>
    <w:rsid w:val="00B03B98"/>
    <w:rsid w:val="00B16FC5"/>
    <w:rsid w:val="00B67160"/>
    <w:rsid w:val="00B71659"/>
    <w:rsid w:val="00B723A8"/>
    <w:rsid w:val="00C07D64"/>
    <w:rsid w:val="00C302A5"/>
    <w:rsid w:val="00C3518D"/>
    <w:rsid w:val="00C40C2C"/>
    <w:rsid w:val="00C93F72"/>
    <w:rsid w:val="00CA254E"/>
    <w:rsid w:val="00CB7BE8"/>
    <w:rsid w:val="00CE046B"/>
    <w:rsid w:val="00CF1FD9"/>
    <w:rsid w:val="00D366FA"/>
    <w:rsid w:val="00D80398"/>
    <w:rsid w:val="00D95FC1"/>
    <w:rsid w:val="00DB05C7"/>
    <w:rsid w:val="00E14634"/>
    <w:rsid w:val="00E40BA7"/>
    <w:rsid w:val="00E4580D"/>
    <w:rsid w:val="00E56D1E"/>
    <w:rsid w:val="00EA04D1"/>
    <w:rsid w:val="00EA09B6"/>
    <w:rsid w:val="00EC0276"/>
    <w:rsid w:val="00EC4A16"/>
    <w:rsid w:val="00ED22AC"/>
    <w:rsid w:val="00F27C57"/>
    <w:rsid w:val="00F40CFE"/>
    <w:rsid w:val="00F42D8E"/>
    <w:rsid w:val="00F928F2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2019-12-09T06:21:00Z</cp:lastPrinted>
  <dcterms:created xsi:type="dcterms:W3CDTF">2019-12-09T06:21:00Z</dcterms:created>
  <dcterms:modified xsi:type="dcterms:W3CDTF">2019-12-09T06:21:00Z</dcterms:modified>
</cp:coreProperties>
</file>