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F41B73" w:rsidRPr="00D27771">
        <w:rPr>
          <w:rFonts w:ascii="Arial" w:hAnsi="Arial" w:cs="Arial"/>
        </w:rPr>
        <w:t>Ing. Jiří</w:t>
      </w:r>
      <w:r w:rsidR="00F41B73">
        <w:rPr>
          <w:rFonts w:ascii="Arial" w:hAnsi="Arial" w:cs="Arial"/>
        </w:rPr>
        <w:t>m</w:t>
      </w:r>
      <w:r w:rsidR="00F41B73" w:rsidRPr="00D27771">
        <w:rPr>
          <w:rFonts w:ascii="Arial" w:hAnsi="Arial" w:cs="Arial"/>
        </w:rPr>
        <w:t xml:space="preserve"> Vesel</w:t>
      </w:r>
      <w:r w:rsidR="00F41B73">
        <w:rPr>
          <w:rFonts w:ascii="Arial" w:hAnsi="Arial" w:cs="Arial"/>
        </w:rPr>
        <w:t>ým,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</w:t>
      </w:r>
      <w:proofErr w:type="gramStart"/>
      <w:r w:rsidR="00AD4CDE" w:rsidRPr="00D27771">
        <w:rPr>
          <w:rFonts w:ascii="Arial" w:hAnsi="Arial" w:cs="Arial"/>
        </w:rPr>
        <w:t>Praha</w:t>
      </w:r>
      <w:r w:rsidR="00DC5978" w:rsidRPr="00D27771">
        <w:rPr>
          <w:rFonts w:ascii="Arial" w:hAnsi="Arial" w:cs="Arial"/>
        </w:rPr>
        <w:t xml:space="preserve">  (</w:t>
      </w:r>
      <w:proofErr w:type="gramEnd"/>
      <w:r w:rsidR="00DC5978" w:rsidRPr="00D27771">
        <w:rPr>
          <w:rFonts w:ascii="Arial" w:hAnsi="Arial" w:cs="Arial"/>
        </w:rPr>
        <w:t xml:space="preserve">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1800/2,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 Havlová Eva</w:t>
      </w:r>
      <w:r w:rsidR="00F41B73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47</w:t>
      </w:r>
      <w:r w:rsidR="009631D0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trvale bytem Praha 8 - Kobylisy 18200</w:t>
      </w:r>
    </w:p>
    <w:p w:rsidR="009631D0" w:rsidRDefault="00F41B73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dle plné moci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6PR19/45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Kutná Hora   pro katastrální území </w:t>
      </w:r>
      <w:proofErr w:type="spellStart"/>
      <w:r w:rsidRPr="00835624">
        <w:rPr>
          <w:rFonts w:ascii="Arial" w:hAnsi="Arial" w:cs="Arial"/>
        </w:rPr>
        <w:t>Řeplice</w:t>
      </w:r>
      <w:proofErr w:type="spellEnd"/>
      <w:r w:rsidRPr="00835624">
        <w:rPr>
          <w:rFonts w:ascii="Arial" w:hAnsi="Arial" w:cs="Arial"/>
        </w:rPr>
        <w:t>, obec Bohdaneč.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100/4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128,40 Kč</w:t>
      </w:r>
      <w:r w:rsidRPr="00835624">
        <w:rPr>
          <w:rFonts w:ascii="Arial" w:hAnsi="Arial" w:cs="Arial"/>
          <w:sz w:val="18"/>
        </w:rPr>
        <w:tab/>
        <w:t>4 619 m2</w:t>
      </w:r>
      <w:r w:rsidRPr="00835624">
        <w:rPr>
          <w:rFonts w:ascii="Arial" w:hAnsi="Arial" w:cs="Arial"/>
          <w:sz w:val="18"/>
        </w:rPr>
        <w:tab/>
        <w:t xml:space="preserve">7 553,00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4 619 m2 </w:t>
      </w:r>
      <w:r w:rsidRPr="00835624">
        <w:rPr>
          <w:rFonts w:ascii="Arial" w:hAnsi="Arial" w:cs="Arial"/>
          <w:sz w:val="18"/>
        </w:rPr>
        <w:tab/>
        <w:t>7 553,00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Rozhodnutí o přídělu majetku Ministerstva zemědělství č.j. 13/49-IX/B 23 ze dne 25.10.1949, na list vlastnictví LV 10002 zapsáno dle Souhlasného prohlášení mezi Lesy ČR a SPÚ ČR ze dne 17.4.2014.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.,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 č.j.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2 553,00 Kč (slovy: </w:t>
      </w:r>
      <w:proofErr w:type="spellStart"/>
      <w:r w:rsidRPr="00D27771">
        <w:rPr>
          <w:rFonts w:ascii="Arial" w:hAnsi="Arial" w:cs="Arial"/>
        </w:rPr>
        <w:t>dvatisícepětsetpadesáttři</w:t>
      </w:r>
      <w:proofErr w:type="spellEnd"/>
      <w:r w:rsidRPr="00D27771">
        <w:rPr>
          <w:rFonts w:ascii="Arial" w:hAnsi="Arial" w:cs="Arial"/>
        </w:rPr>
        <w:t xml:space="preserve"> koruny české). </w:t>
      </w:r>
      <w:r w:rsidR="00F41B73">
        <w:rPr>
          <w:rFonts w:ascii="Arial" w:hAnsi="Arial" w:cs="Arial"/>
        </w:rPr>
        <w:t>Výsledná převodní cena byla stanovena na základě výsledku Výzvy k podání nároků oprávněných osob ze dne 19. 11. 2019.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F41B73" w:rsidRPr="00D27771" w:rsidRDefault="00F41B73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kterým oprávněné osobě Havlov</w:t>
      </w:r>
      <w:r w:rsidR="009631D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Ev</w:t>
      </w:r>
      <w:r w:rsidR="009631D0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47</w:t>
      </w:r>
      <w:r w:rsidR="009631D0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Střížkov, obce Praha, okresu Praha-město.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41B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 znaleckým posudkem znalce </w:t>
      </w:r>
      <w:proofErr w:type="gramStart"/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631D0">
        <w:rPr>
          <w:rFonts w:ascii="Arial" w:hAnsi="Arial" w:cs="Arial"/>
        </w:rPr>
        <w:t>XXX,</w:t>
      </w:r>
      <w:r w:rsidRPr="00D27771">
        <w:rPr>
          <w:rFonts w:ascii="Arial" w:hAnsi="Arial" w:cs="Arial"/>
        </w:rPr>
        <w:t xml:space="preserve">00 Kč (slovy: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proofErr w:type="gramEnd"/>
      <w:r w:rsidRPr="00D27771">
        <w:rPr>
          <w:rFonts w:ascii="Arial" w:hAnsi="Arial" w:cs="Arial"/>
        </w:rPr>
        <w:t xml:space="preserve">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ZP č.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,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, celkovou částkou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2 553,00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kterým oprávněné osobě Havlov</w:t>
      </w:r>
      <w:r w:rsidR="009631D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Ev</w:t>
      </w:r>
      <w:r w:rsidR="009631D0">
        <w:rPr>
          <w:rFonts w:ascii="Arial" w:hAnsi="Arial" w:cs="Arial"/>
        </w:rPr>
        <w:t>ě</w:t>
      </w:r>
      <w:r w:rsidRPr="00D27771">
        <w:rPr>
          <w:rFonts w:ascii="Arial" w:hAnsi="Arial" w:cs="Arial"/>
        </w:rPr>
        <w:t>, rodné číslo 47</w:t>
      </w:r>
      <w:r w:rsidR="009631D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Libeň, obce Praha, okresu Praha-město.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F41B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 znaleckým posudkem znalce </w:t>
      </w:r>
      <w:proofErr w:type="gramStart"/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proofErr w:type="gramEnd"/>
      <w:r w:rsidRPr="00D27771">
        <w:rPr>
          <w:rFonts w:ascii="Arial" w:hAnsi="Arial" w:cs="Arial"/>
        </w:rPr>
        <w:t xml:space="preserve">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, celkovou částkou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koruny české ).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2 500,00 Kč.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ze dne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, kterým oprávněné osobě Havlov</w:t>
      </w:r>
      <w:r w:rsidR="009631D0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E</w:t>
      </w:r>
      <w:r w:rsidR="00BC3BF3">
        <w:rPr>
          <w:rFonts w:ascii="Arial" w:hAnsi="Arial" w:cs="Arial"/>
        </w:rPr>
        <w:t>v</w:t>
      </w:r>
      <w:r w:rsidR="009631D0">
        <w:rPr>
          <w:rFonts w:ascii="Arial" w:hAnsi="Arial" w:cs="Arial"/>
        </w:rPr>
        <w:t>ě</w:t>
      </w:r>
      <w:bookmarkStart w:id="0" w:name="_GoBack"/>
      <w:bookmarkEnd w:id="0"/>
      <w:r w:rsidRPr="00D27771">
        <w:rPr>
          <w:rFonts w:ascii="Arial" w:hAnsi="Arial" w:cs="Arial"/>
        </w:rPr>
        <w:t>, rodné číslo 47</w:t>
      </w:r>
      <w:r w:rsidR="009631D0">
        <w:rPr>
          <w:rFonts w:ascii="Arial" w:hAnsi="Arial" w:cs="Arial"/>
        </w:rPr>
        <w:t>XXXX/XXX</w:t>
      </w:r>
      <w:r w:rsidRPr="00D27771">
        <w:rPr>
          <w:rFonts w:ascii="Arial" w:hAnsi="Arial" w:cs="Arial"/>
        </w:rPr>
        <w:t xml:space="preserve">, nelze vydat pozemky nebo jejich části v katastrálním území Střížkov, obce Praha, okresu Praha-město.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</w:t>
      </w:r>
      <w:proofErr w:type="gramStart"/>
      <w:r w:rsidRPr="00D27771">
        <w:rPr>
          <w:rFonts w:ascii="Arial" w:hAnsi="Arial" w:cs="Arial"/>
        </w:rPr>
        <w:t>oceněny</w:t>
      </w:r>
      <w:r w:rsidR="00F41B7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znaleckým</w:t>
      </w:r>
      <w:proofErr w:type="gramEnd"/>
      <w:r w:rsidRPr="00D27771">
        <w:rPr>
          <w:rFonts w:ascii="Arial" w:hAnsi="Arial" w:cs="Arial"/>
        </w:rPr>
        <w:t xml:space="preserve"> posudkem znalce </w:t>
      </w:r>
      <w:r w:rsidR="009631D0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 č.j. 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ze dne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,00 Kč (slovy: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F41B7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</w:t>
      </w:r>
      <w:proofErr w:type="gramStart"/>
      <w:r w:rsidRPr="00D27771">
        <w:rPr>
          <w:rFonts w:ascii="Arial" w:hAnsi="Arial" w:cs="Arial"/>
        </w:rPr>
        <w:t>,  provedl</w:t>
      </w:r>
      <w:proofErr w:type="gramEnd"/>
      <w:r w:rsidRPr="00D27771">
        <w:rPr>
          <w:rFonts w:ascii="Arial" w:hAnsi="Arial" w:cs="Arial"/>
        </w:rPr>
        <w:t xml:space="preserve">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, dne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celkovou částkou </w:t>
      </w:r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 Kč (slovy: </w:t>
      </w:r>
      <w:proofErr w:type="spellStart"/>
      <w:r w:rsidR="00BC3BF3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>korun</w:t>
      </w:r>
      <w:proofErr w:type="spellEnd"/>
      <w:r w:rsidRPr="00D27771">
        <w:rPr>
          <w:rFonts w:ascii="Arial" w:hAnsi="Arial" w:cs="Arial"/>
        </w:rPr>
        <w:t xml:space="preserve"> českých). </w:t>
      </w:r>
    </w:p>
    <w:p w:rsidR="00AD4CDE" w:rsidRPr="00D27771" w:rsidRDefault="00AD4CDE">
      <w:pPr>
        <w:widowControl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Z t</w:t>
      </w:r>
      <w:proofErr w:type="spellEnd"/>
      <w:r w:rsidRPr="00D27771">
        <w:rPr>
          <w:rFonts w:ascii="Arial" w:hAnsi="Arial" w:cs="Arial"/>
        </w:rPr>
        <w:t xml:space="preserve">oho bude touto smlouvou vypořádáno 2 500,00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 w:rsidP="00F41B73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 Užívací vztah k převáděnému pozemku je řešen nájemní smlouvou číslo 92N17/45, uzavřenou s Prchal Miroslav, jakožto nájemcem. S obsahem nájemní smlouvy byl nabyvatel seznámen před podpisem této smlouvy,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F41B73" w:rsidP="00BC3BF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Praze dne </w:t>
      </w:r>
      <w:r w:rsidR="00BC3BF3">
        <w:rPr>
          <w:rFonts w:ascii="Arial" w:hAnsi="Arial" w:cs="Arial"/>
          <w:color w:val="000000"/>
          <w:sz w:val="20"/>
          <w:szCs w:val="20"/>
        </w:rPr>
        <w:t>11. 12. 2019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C3BF3">
        <w:rPr>
          <w:rFonts w:ascii="Arial" w:hAnsi="Arial" w:cs="Arial"/>
          <w:color w:val="000000"/>
          <w:sz w:val="20"/>
          <w:szCs w:val="20"/>
        </w:rPr>
        <w:t> Českých Budějovicích 29. 11. 2019</w:t>
      </w: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F41B73" w:rsidRPr="00D27771" w:rsidRDefault="00DF6D39" w:rsidP="00F41B7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41B73" w:rsidRPr="00D27771">
        <w:rPr>
          <w:rFonts w:ascii="Arial" w:hAnsi="Arial" w:cs="Arial"/>
          <w:color w:val="000000"/>
          <w:sz w:val="20"/>
          <w:szCs w:val="20"/>
        </w:rPr>
        <w:t xml:space="preserve">Havlová Eva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F41B73">
        <w:rPr>
          <w:rFonts w:ascii="Arial" w:hAnsi="Arial" w:cs="Arial"/>
          <w:color w:val="000000"/>
          <w:sz w:val="20"/>
          <w:szCs w:val="20"/>
        </w:rPr>
        <w:t>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Stř</w:t>
      </w:r>
      <w:proofErr w:type="spellEnd"/>
      <w:r w:rsidR="00F41B73">
        <w:rPr>
          <w:rFonts w:ascii="Arial" w:hAnsi="Arial" w:cs="Arial"/>
          <w:color w:val="000000"/>
          <w:sz w:val="20"/>
          <w:szCs w:val="20"/>
        </w:rPr>
        <w:t>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kraj a hl. m. Praha </w:t>
      </w:r>
      <w:r w:rsidR="00F41B73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41B73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F41B73">
        <w:rPr>
          <w:rFonts w:ascii="Arial" w:hAnsi="Arial" w:cs="Arial"/>
          <w:color w:val="000000"/>
          <w:sz w:val="20"/>
          <w:szCs w:val="20"/>
        </w:rPr>
        <w:t xml:space="preserve">. Mgr. Martin </w:t>
      </w:r>
      <w:proofErr w:type="spellStart"/>
      <w:r w:rsidR="00F41B73">
        <w:rPr>
          <w:rFonts w:ascii="Arial" w:hAnsi="Arial" w:cs="Arial"/>
          <w:color w:val="000000"/>
          <w:sz w:val="20"/>
          <w:szCs w:val="20"/>
        </w:rPr>
        <w:t>Řehout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41B7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</w:p>
    <w:p w:rsidR="00F41B73" w:rsidRDefault="00F41B7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41B73" w:rsidRDefault="00F41B7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41B7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Kutná Hora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Mariana Poborská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09114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41B73">
        <w:rPr>
          <w:rFonts w:ascii="Arial" w:hAnsi="Arial" w:cs="Arial"/>
          <w:color w:val="000000"/>
        </w:rPr>
        <w:t xml:space="preserve"> Ing. Ludmila Musilová</w:t>
      </w:r>
    </w:p>
    <w:p w:rsidR="00F41B73" w:rsidRPr="00D27771" w:rsidRDefault="00F41B7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F41B73">
        <w:rPr>
          <w:rFonts w:ascii="Arial" w:hAnsi="Arial" w:cs="Arial"/>
          <w:color w:val="000000"/>
          <w:lang w:val="en-US"/>
        </w:rPr>
        <w:t>a</w:t>
      </w:r>
      <w:proofErr w:type="spellEnd"/>
      <w:r w:rsidR="00F41B73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F41B73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V Kutné Hoře dne 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15187,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26. 11.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631D0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BF3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D748D"/>
    <w:rsid w:val="00F15025"/>
    <w:rsid w:val="00F33A11"/>
    <w:rsid w:val="00F36629"/>
    <w:rsid w:val="00F41B73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03A2C"/>
  <w14:defaultImageDpi w14:val="0"/>
  <w15:docId w15:val="{9034F88D-A2B0-4C08-8E08-E4ABBE2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ED74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5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2019-11-26T10:03:00Z</cp:lastPrinted>
  <dcterms:created xsi:type="dcterms:W3CDTF">2019-12-11T11:26:00Z</dcterms:created>
  <dcterms:modified xsi:type="dcterms:W3CDTF">2019-12-11T11:26:00Z</dcterms:modified>
</cp:coreProperties>
</file>