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791245">
        <w:rPr>
          <w:sz w:val="24"/>
          <w:szCs w:val="24"/>
        </w:rPr>
        <w:t xml:space="preserve"> 11. prosince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07179C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32</w:t>
      </w:r>
      <w:r w:rsidR="00C16D34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D77953">
        <w:rPr>
          <w:sz w:val="24"/>
          <w:szCs w:val="24"/>
        </w:rPr>
        <w:t>Apeko</w:t>
      </w:r>
      <w:proofErr w:type="spellEnd"/>
      <w:r w:rsidR="00D77953">
        <w:rPr>
          <w:sz w:val="24"/>
          <w:szCs w:val="24"/>
        </w:rPr>
        <w:t xml:space="preserve"> GROUP, s.r.o.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D77953">
        <w:rPr>
          <w:sz w:val="24"/>
          <w:szCs w:val="24"/>
        </w:rPr>
        <w:t>Vojenská 489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953">
        <w:rPr>
          <w:sz w:val="24"/>
          <w:szCs w:val="24"/>
        </w:rPr>
        <w:t>330 21 Líně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77953">
        <w:rPr>
          <w:sz w:val="24"/>
          <w:szCs w:val="24"/>
        </w:rPr>
        <w:t>27999611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77953">
        <w:rPr>
          <w:sz w:val="24"/>
          <w:szCs w:val="24"/>
        </w:rPr>
        <w:t>CZ27999611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07179C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Interaktivní sestavy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C16D34" w:rsidRDefault="00EF5C3D" w:rsidP="0007179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414DB3">
        <w:rPr>
          <w:sz w:val="28"/>
          <w:szCs w:val="28"/>
        </w:rPr>
        <w:t xml:space="preserve"> </w:t>
      </w:r>
      <w:r w:rsidR="00CA2154">
        <w:rPr>
          <w:sz w:val="28"/>
          <w:szCs w:val="28"/>
        </w:rPr>
        <w:t>základě c</w:t>
      </w:r>
      <w:r w:rsidR="00150A32">
        <w:rPr>
          <w:sz w:val="28"/>
          <w:szCs w:val="28"/>
        </w:rPr>
        <w:t xml:space="preserve">enové nabídky </w:t>
      </w:r>
      <w:r w:rsidR="0007179C">
        <w:rPr>
          <w:sz w:val="28"/>
          <w:szCs w:val="28"/>
        </w:rPr>
        <w:t>IS190912/1230</w:t>
      </w:r>
      <w:r w:rsidR="00C16D34">
        <w:rPr>
          <w:sz w:val="28"/>
          <w:szCs w:val="28"/>
        </w:rPr>
        <w:t xml:space="preserve"> </w:t>
      </w:r>
      <w:r w:rsidR="00CA2154">
        <w:rPr>
          <w:sz w:val="28"/>
          <w:szCs w:val="28"/>
        </w:rPr>
        <w:t>–</w:t>
      </w:r>
      <w:r w:rsidR="0007179C">
        <w:rPr>
          <w:sz w:val="28"/>
          <w:szCs w:val="28"/>
        </w:rPr>
        <w:t xml:space="preserve"> objednáváme interaktivní sestavy</w:t>
      </w:r>
      <w:r w:rsidR="00C16D34">
        <w:rPr>
          <w:sz w:val="28"/>
          <w:szCs w:val="28"/>
        </w:rPr>
        <w:t>:</w:t>
      </w:r>
    </w:p>
    <w:p w:rsidR="0007179C" w:rsidRDefault="0007179C" w:rsidP="0007179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Rám pylon pro LCD 75“</w:t>
      </w:r>
    </w:p>
    <w:p w:rsidR="004E4266" w:rsidRPr="00C16D34" w:rsidRDefault="0007179C" w:rsidP="0007179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Pylon AL </w:t>
      </w:r>
      <w:proofErr w:type="spellStart"/>
      <w:r>
        <w:rPr>
          <w:b/>
          <w:sz w:val="28"/>
          <w:szCs w:val="28"/>
        </w:rPr>
        <w:t>rojitý</w:t>
      </w:r>
      <w:proofErr w:type="spellEnd"/>
      <w:r>
        <w:rPr>
          <w:b/>
          <w:sz w:val="28"/>
          <w:szCs w:val="28"/>
        </w:rPr>
        <w:t xml:space="preserve"> 280 ATYP</w:t>
      </w:r>
      <w:r w:rsidR="00C16D34" w:rsidRPr="00C16D34">
        <w:rPr>
          <w:b/>
          <w:sz w:val="28"/>
          <w:szCs w:val="28"/>
        </w:rPr>
        <w:tab/>
      </w:r>
    </w:p>
    <w:p w:rsidR="00C16D34" w:rsidRDefault="0007179C" w:rsidP="00C16D34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Doplněk závaží Pylon 75“, Manažer K 300x100, Manažer K 120x110 ATYP</w:t>
      </w:r>
    </w:p>
    <w:p w:rsidR="0007179C" w:rsidRDefault="0007179C" w:rsidP="00C16D34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Zámek pro pylon</w:t>
      </w:r>
    </w:p>
    <w:p w:rsidR="0007179C" w:rsidRDefault="0007179C" w:rsidP="00C16D34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Montážní materiální sestavy</w:t>
      </w:r>
    </w:p>
    <w:p w:rsidR="0007179C" w:rsidRDefault="0007179C" w:rsidP="00C16D34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Montáž plyn trojitý + LCD</w:t>
      </w:r>
    </w:p>
    <w:p w:rsidR="0007179C" w:rsidRDefault="0007179C" w:rsidP="00C16D34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Odsazení pylon ATYP</w:t>
      </w:r>
    </w:p>
    <w:p w:rsidR="0007179C" w:rsidRDefault="0007179C" w:rsidP="00C16D34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ActivPanel</w:t>
      </w:r>
      <w:proofErr w:type="spellEnd"/>
      <w:r>
        <w:rPr>
          <w:b/>
          <w:sz w:val="28"/>
          <w:szCs w:val="28"/>
        </w:rPr>
        <w:t xml:space="preserve"> COBALT rozlišení (16:9), digitální pero, </w:t>
      </w:r>
      <w:proofErr w:type="spellStart"/>
      <w:r>
        <w:rPr>
          <w:b/>
          <w:sz w:val="28"/>
          <w:szCs w:val="28"/>
        </w:rPr>
        <w:t>ActivConnect</w:t>
      </w:r>
      <w:proofErr w:type="spellEnd"/>
    </w:p>
    <w:p w:rsidR="00C16D34" w:rsidRPr="00C16D34" w:rsidRDefault="00C16D34" w:rsidP="00C16D34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C16D34" w:rsidRPr="00CA2154" w:rsidRDefault="00C16D34" w:rsidP="007933B1">
      <w:pPr>
        <w:spacing w:after="240" w:line="240" w:lineRule="auto"/>
        <w:rPr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C16D34">
        <w:rPr>
          <w:sz w:val="28"/>
          <w:szCs w:val="28"/>
        </w:rPr>
        <w:tab/>
        <w:t>do 29. února 2020</w:t>
      </w:r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CA2154">
        <w:rPr>
          <w:sz w:val="28"/>
          <w:szCs w:val="28"/>
        </w:rPr>
        <w:tab/>
        <w:t>Gymnázium a SOŠ Plasy,</w:t>
      </w:r>
      <w:r w:rsidR="0007179C">
        <w:rPr>
          <w:sz w:val="28"/>
          <w:szCs w:val="28"/>
        </w:rPr>
        <w:t xml:space="preserve"> Stará cesta 363, učebna Chemie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07179C">
        <w:rPr>
          <w:b/>
          <w:sz w:val="28"/>
          <w:szCs w:val="28"/>
        </w:rPr>
        <w:tab/>
      </w:r>
      <w:r w:rsidR="0007179C">
        <w:rPr>
          <w:b/>
          <w:sz w:val="28"/>
          <w:szCs w:val="28"/>
        </w:rPr>
        <w:tab/>
        <w:t>183.803</w:t>
      </w:r>
      <w:r w:rsidR="00CA2154">
        <w:rPr>
          <w:b/>
          <w:sz w:val="28"/>
          <w:szCs w:val="28"/>
        </w:rPr>
        <w:t>,00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7C029A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</w:t>
      </w:r>
      <w:bookmarkStart w:id="0" w:name="_GoBack"/>
      <w:bookmarkEnd w:id="0"/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970A6"/>
    <w:multiLevelType w:val="hybridMultilevel"/>
    <w:tmpl w:val="F7F66108"/>
    <w:lvl w:ilvl="0" w:tplc="6E0AF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16507"/>
    <w:rsid w:val="0007179C"/>
    <w:rsid w:val="00150A32"/>
    <w:rsid w:val="001A248A"/>
    <w:rsid w:val="00292987"/>
    <w:rsid w:val="00293E11"/>
    <w:rsid w:val="00414DB3"/>
    <w:rsid w:val="004E4266"/>
    <w:rsid w:val="004E6036"/>
    <w:rsid w:val="005B1FD9"/>
    <w:rsid w:val="0063208D"/>
    <w:rsid w:val="0072520D"/>
    <w:rsid w:val="00751D4E"/>
    <w:rsid w:val="00791245"/>
    <w:rsid w:val="007933B1"/>
    <w:rsid w:val="007C029A"/>
    <w:rsid w:val="007C2D23"/>
    <w:rsid w:val="00871DFA"/>
    <w:rsid w:val="008B243B"/>
    <w:rsid w:val="008D18B1"/>
    <w:rsid w:val="009C3A8E"/>
    <w:rsid w:val="009C58EF"/>
    <w:rsid w:val="00B53B96"/>
    <w:rsid w:val="00C07525"/>
    <w:rsid w:val="00C16D34"/>
    <w:rsid w:val="00CA2154"/>
    <w:rsid w:val="00D77953"/>
    <w:rsid w:val="00DE31F1"/>
    <w:rsid w:val="00E5091B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2384D-C395-40DC-9318-1528406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7</cp:revision>
  <cp:lastPrinted>2019-12-11T10:28:00Z</cp:lastPrinted>
  <dcterms:created xsi:type="dcterms:W3CDTF">2019-12-11T07:58:00Z</dcterms:created>
  <dcterms:modified xsi:type="dcterms:W3CDTF">2019-12-11T10:28:00Z</dcterms:modified>
</cp:coreProperties>
</file>