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D5B" w:rsidRPr="0096119E" w:rsidRDefault="00E81D5B" w:rsidP="00E81D5B">
      <w:pPr>
        <w:tabs>
          <w:tab w:val="center" w:pos="4536"/>
        </w:tabs>
        <w:suppressAutoHyphens/>
        <w:spacing w:line="312" w:lineRule="auto"/>
        <w:jc w:val="center"/>
        <w:outlineLvl w:val="0"/>
        <w:rPr>
          <w:b/>
          <w:spacing w:val="-3"/>
          <w:szCs w:val="24"/>
        </w:rPr>
      </w:pPr>
      <w:r w:rsidRPr="0096119E">
        <w:rPr>
          <w:b/>
          <w:spacing w:val="-3"/>
          <w:szCs w:val="24"/>
        </w:rPr>
        <w:t xml:space="preserve">SMLOUVA  O  POSKYTOVÁNÍ DAŇOVÉHO </w:t>
      </w:r>
      <w:proofErr w:type="gramStart"/>
      <w:r w:rsidRPr="0096119E">
        <w:rPr>
          <w:b/>
          <w:spacing w:val="-3"/>
          <w:szCs w:val="24"/>
        </w:rPr>
        <w:t>PORADENSTVÍ  č.</w:t>
      </w:r>
      <w:proofErr w:type="gramEnd"/>
      <w:r w:rsidRPr="0096119E">
        <w:rPr>
          <w:b/>
          <w:spacing w:val="-3"/>
          <w:szCs w:val="24"/>
        </w:rPr>
        <w:t xml:space="preserve"> </w:t>
      </w:r>
      <w:r w:rsidR="00526AFF" w:rsidRPr="0096119E">
        <w:rPr>
          <w:b/>
          <w:spacing w:val="-3"/>
          <w:szCs w:val="24"/>
        </w:rPr>
        <w:t>30</w:t>
      </w:r>
      <w:r w:rsidR="00781A3D" w:rsidRPr="0096119E">
        <w:rPr>
          <w:b/>
          <w:spacing w:val="-3"/>
          <w:szCs w:val="24"/>
        </w:rPr>
        <w:t>7</w:t>
      </w:r>
      <w:r w:rsidR="007C6E22" w:rsidRPr="0096119E">
        <w:rPr>
          <w:b/>
          <w:spacing w:val="-3"/>
          <w:szCs w:val="24"/>
        </w:rPr>
        <w:t>53</w:t>
      </w:r>
    </w:p>
    <w:p w:rsidR="00E81D5B" w:rsidRPr="0096119E" w:rsidRDefault="00E81D5B" w:rsidP="00E81D5B">
      <w:pPr>
        <w:tabs>
          <w:tab w:val="center" w:pos="4536"/>
        </w:tabs>
        <w:suppressAutoHyphens/>
        <w:spacing w:line="240" w:lineRule="exact"/>
        <w:jc w:val="center"/>
        <w:rPr>
          <w:spacing w:val="-3"/>
          <w:szCs w:val="24"/>
        </w:rPr>
      </w:pPr>
      <w:r w:rsidRPr="0096119E">
        <w:rPr>
          <w:spacing w:val="-3"/>
          <w:szCs w:val="24"/>
        </w:rPr>
        <w:t>uzavřená v souladu s ustanovením § 1746 odst. 2 zák. č. 89/2012 Sb., občanského zákoníku (dále též „OZ) a podle zák. č. 523/1992 Sb., o daňovém poradenství a Komoře daňových poradců ČR, ve znění pozdějších předpisů níže uvedeného dne, měsíce a roku</w:t>
      </w:r>
    </w:p>
    <w:p w:rsidR="00E81D5B" w:rsidRPr="0096119E" w:rsidRDefault="00E81D5B" w:rsidP="00D003B0">
      <w:pPr>
        <w:tabs>
          <w:tab w:val="center" w:pos="4536"/>
        </w:tabs>
        <w:suppressAutoHyphens/>
        <w:spacing w:line="240" w:lineRule="exact"/>
        <w:jc w:val="center"/>
        <w:rPr>
          <w:spacing w:val="-3"/>
          <w:szCs w:val="24"/>
        </w:rPr>
      </w:pPr>
      <w:r w:rsidRPr="0096119E">
        <w:rPr>
          <w:spacing w:val="-3"/>
          <w:szCs w:val="24"/>
        </w:rPr>
        <w:t>mezi následujícími smluvními stranami:</w:t>
      </w:r>
    </w:p>
    <w:p w:rsidR="001A2D8B" w:rsidRPr="0096119E" w:rsidRDefault="001A2D8B" w:rsidP="00D003B0">
      <w:pPr>
        <w:tabs>
          <w:tab w:val="center" w:pos="4536"/>
        </w:tabs>
        <w:suppressAutoHyphens/>
        <w:spacing w:line="240" w:lineRule="exact"/>
        <w:jc w:val="center"/>
        <w:rPr>
          <w:spacing w:val="-3"/>
          <w:szCs w:val="24"/>
        </w:rPr>
      </w:pPr>
    </w:p>
    <w:p w:rsidR="001A2D8B" w:rsidRPr="0096119E" w:rsidRDefault="001A2D8B" w:rsidP="00D003B0">
      <w:pPr>
        <w:tabs>
          <w:tab w:val="center" w:pos="4536"/>
        </w:tabs>
        <w:suppressAutoHyphens/>
        <w:spacing w:line="240" w:lineRule="exact"/>
        <w:jc w:val="center"/>
        <w:rPr>
          <w:spacing w:val="-3"/>
          <w:szCs w:val="24"/>
        </w:rPr>
      </w:pPr>
    </w:p>
    <w:p w:rsidR="00E81D5B" w:rsidRPr="0096119E" w:rsidRDefault="00E81D5B" w:rsidP="00D003B0">
      <w:pPr>
        <w:numPr>
          <w:ilvl w:val="0"/>
          <w:numId w:val="9"/>
        </w:numPr>
        <w:tabs>
          <w:tab w:val="clear" w:pos="1080"/>
          <w:tab w:val="left" w:pos="-720"/>
        </w:tabs>
        <w:suppressAutoHyphens/>
        <w:spacing w:line="340" w:lineRule="exact"/>
        <w:ind w:left="567" w:hanging="567"/>
        <w:outlineLvl w:val="0"/>
        <w:rPr>
          <w:b/>
          <w:spacing w:val="-3"/>
          <w:szCs w:val="24"/>
          <w:u w:val="single"/>
        </w:rPr>
      </w:pPr>
      <w:r w:rsidRPr="0096119E">
        <w:rPr>
          <w:b/>
          <w:spacing w:val="-3"/>
          <w:szCs w:val="24"/>
          <w:u w:val="single"/>
        </w:rPr>
        <w:t>Smluvní strany</w:t>
      </w:r>
    </w:p>
    <w:p w:rsidR="00E81D5B" w:rsidRPr="0096119E" w:rsidRDefault="00E81D5B" w:rsidP="00E81D5B">
      <w:pPr>
        <w:spacing w:before="120" w:line="340" w:lineRule="exact"/>
        <w:ind w:left="2835" w:hanging="2835"/>
        <w:outlineLvl w:val="0"/>
        <w:rPr>
          <w:b/>
          <w:bCs/>
          <w:szCs w:val="24"/>
        </w:rPr>
      </w:pPr>
      <w:r w:rsidRPr="0096119E">
        <w:rPr>
          <w:szCs w:val="24"/>
          <w:u w:val="single"/>
        </w:rPr>
        <w:t>OBJEDNATEL:</w:t>
      </w:r>
      <w:r w:rsidRPr="0096119E">
        <w:rPr>
          <w:szCs w:val="24"/>
        </w:rPr>
        <w:tab/>
      </w:r>
      <w:r w:rsidRPr="0096119E">
        <w:rPr>
          <w:b/>
          <w:bCs/>
          <w:szCs w:val="24"/>
        </w:rPr>
        <w:t>Univerzita Jana Evangelisty Purkyně v Ústí nad Labem</w:t>
      </w:r>
    </w:p>
    <w:p w:rsidR="00E81D5B" w:rsidRPr="0096119E" w:rsidRDefault="00E81D5B" w:rsidP="00E81D5B">
      <w:pPr>
        <w:spacing w:line="340" w:lineRule="exact"/>
        <w:ind w:left="2835" w:hanging="2835"/>
        <w:rPr>
          <w:szCs w:val="24"/>
        </w:rPr>
      </w:pPr>
      <w:r w:rsidRPr="0096119E">
        <w:rPr>
          <w:szCs w:val="24"/>
        </w:rPr>
        <w:t>sídlo:</w:t>
      </w:r>
      <w:r w:rsidRPr="0096119E">
        <w:rPr>
          <w:szCs w:val="24"/>
        </w:rPr>
        <w:tab/>
      </w:r>
      <w:r w:rsidRPr="0096119E">
        <w:rPr>
          <w:szCs w:val="24"/>
        </w:rPr>
        <w:tab/>
        <w:t>Pasteurova 3544</w:t>
      </w:r>
      <w:r w:rsidR="00B1158A" w:rsidRPr="0096119E">
        <w:rPr>
          <w:szCs w:val="24"/>
        </w:rPr>
        <w:t>, 4</w:t>
      </w:r>
      <w:r w:rsidRPr="0096119E">
        <w:rPr>
          <w:szCs w:val="24"/>
        </w:rPr>
        <w:t xml:space="preserve">00 </w:t>
      </w:r>
      <w:r w:rsidR="00C64546">
        <w:rPr>
          <w:szCs w:val="24"/>
        </w:rPr>
        <w:t>96</w:t>
      </w:r>
      <w:r w:rsidRPr="0096119E">
        <w:rPr>
          <w:szCs w:val="24"/>
        </w:rPr>
        <w:t xml:space="preserve"> Ústí nad Labem</w:t>
      </w:r>
    </w:p>
    <w:p w:rsidR="00E81D5B" w:rsidRPr="0096119E" w:rsidRDefault="00E81D5B" w:rsidP="00E81D5B">
      <w:pPr>
        <w:spacing w:line="340" w:lineRule="exact"/>
        <w:ind w:left="2835" w:hanging="2835"/>
        <w:rPr>
          <w:szCs w:val="24"/>
        </w:rPr>
      </w:pPr>
      <w:r w:rsidRPr="0096119E">
        <w:rPr>
          <w:szCs w:val="24"/>
        </w:rPr>
        <w:t>IČ:</w:t>
      </w:r>
      <w:r w:rsidRPr="0096119E">
        <w:rPr>
          <w:szCs w:val="24"/>
        </w:rPr>
        <w:tab/>
      </w:r>
      <w:r w:rsidRPr="0096119E">
        <w:rPr>
          <w:szCs w:val="24"/>
        </w:rPr>
        <w:tab/>
        <w:t>44555601</w:t>
      </w:r>
    </w:p>
    <w:p w:rsidR="00E81D5B" w:rsidRPr="0096119E" w:rsidRDefault="00E81D5B" w:rsidP="00781A3D">
      <w:pPr>
        <w:spacing w:line="340" w:lineRule="exact"/>
        <w:rPr>
          <w:rStyle w:val="platne1"/>
          <w:szCs w:val="24"/>
        </w:rPr>
      </w:pPr>
      <w:r w:rsidRPr="0096119E">
        <w:rPr>
          <w:szCs w:val="24"/>
        </w:rPr>
        <w:t>DIČ:</w:t>
      </w:r>
      <w:r w:rsidRPr="0096119E">
        <w:rPr>
          <w:szCs w:val="24"/>
        </w:rPr>
        <w:tab/>
      </w:r>
      <w:r w:rsidRPr="0096119E">
        <w:rPr>
          <w:szCs w:val="24"/>
        </w:rPr>
        <w:tab/>
      </w:r>
      <w:r w:rsidR="00781A3D" w:rsidRPr="0096119E">
        <w:rPr>
          <w:szCs w:val="24"/>
        </w:rPr>
        <w:tab/>
      </w:r>
      <w:r w:rsidR="00781A3D" w:rsidRPr="0096119E">
        <w:rPr>
          <w:szCs w:val="24"/>
        </w:rPr>
        <w:tab/>
      </w:r>
      <w:r w:rsidRPr="0096119E">
        <w:rPr>
          <w:szCs w:val="24"/>
        </w:rPr>
        <w:t>CZ44555601</w:t>
      </w:r>
    </w:p>
    <w:p w:rsidR="00781A3D" w:rsidRPr="0096119E" w:rsidRDefault="00781A3D" w:rsidP="00781A3D">
      <w:pPr>
        <w:spacing w:line="340" w:lineRule="exact"/>
        <w:rPr>
          <w:szCs w:val="24"/>
        </w:rPr>
      </w:pPr>
      <w:r w:rsidRPr="0096119E">
        <w:rPr>
          <w:szCs w:val="24"/>
        </w:rPr>
        <w:t>plátce DPH:</w:t>
      </w:r>
      <w:r w:rsidRPr="0096119E">
        <w:rPr>
          <w:szCs w:val="24"/>
        </w:rPr>
        <w:tab/>
      </w:r>
      <w:r w:rsidRPr="0096119E">
        <w:rPr>
          <w:szCs w:val="24"/>
        </w:rPr>
        <w:tab/>
      </w:r>
      <w:r w:rsidRPr="0096119E">
        <w:rPr>
          <w:szCs w:val="24"/>
        </w:rPr>
        <w:tab/>
        <w:t>ano</w:t>
      </w:r>
    </w:p>
    <w:p w:rsidR="00E81D5B" w:rsidRPr="0096119E" w:rsidRDefault="00781A3D" w:rsidP="00781A3D">
      <w:pPr>
        <w:spacing w:line="340" w:lineRule="exact"/>
        <w:rPr>
          <w:szCs w:val="24"/>
        </w:rPr>
      </w:pPr>
      <w:r w:rsidRPr="0096119E">
        <w:rPr>
          <w:szCs w:val="24"/>
        </w:rPr>
        <w:t>zastupuje</w:t>
      </w:r>
      <w:r w:rsidRPr="0096119E">
        <w:rPr>
          <w:szCs w:val="24"/>
        </w:rPr>
        <w:tab/>
      </w:r>
      <w:r w:rsidRPr="0096119E">
        <w:rPr>
          <w:szCs w:val="24"/>
        </w:rPr>
        <w:tab/>
      </w:r>
      <w:r w:rsidRPr="0096119E">
        <w:rPr>
          <w:szCs w:val="24"/>
        </w:rPr>
        <w:tab/>
      </w:r>
      <w:r w:rsidR="006F2081" w:rsidRPr="0096119E">
        <w:rPr>
          <w:szCs w:val="24"/>
        </w:rPr>
        <w:t>doc. RNDr. Martin Balej, Ph.D.</w:t>
      </w:r>
      <w:r w:rsidR="00431EF5">
        <w:rPr>
          <w:szCs w:val="24"/>
        </w:rPr>
        <w:t>,</w:t>
      </w:r>
      <w:r w:rsidR="006F2081" w:rsidRPr="0096119E">
        <w:rPr>
          <w:szCs w:val="24"/>
        </w:rPr>
        <w:t xml:space="preserve"> rektor</w:t>
      </w:r>
      <w:r w:rsidR="006F2081" w:rsidRPr="0096119E">
        <w:rPr>
          <w:szCs w:val="24"/>
        </w:rPr>
        <w:tab/>
        <w:t xml:space="preserve">             </w:t>
      </w:r>
      <w:r w:rsidR="00E81D5B" w:rsidRPr="0096119E">
        <w:rPr>
          <w:szCs w:val="24"/>
        </w:rPr>
        <w:t xml:space="preserve">                </w:t>
      </w:r>
    </w:p>
    <w:p w:rsidR="00E81D5B" w:rsidRPr="0096119E" w:rsidRDefault="00E81D5B" w:rsidP="00D003B0">
      <w:pPr>
        <w:tabs>
          <w:tab w:val="left" w:pos="-720"/>
          <w:tab w:val="left" w:pos="0"/>
          <w:tab w:val="left" w:pos="426"/>
        </w:tabs>
        <w:suppressAutoHyphens/>
        <w:spacing w:line="340" w:lineRule="exact"/>
        <w:outlineLvl w:val="0"/>
        <w:rPr>
          <w:spacing w:val="-3"/>
          <w:szCs w:val="24"/>
        </w:rPr>
      </w:pPr>
      <w:r w:rsidRPr="0096119E">
        <w:rPr>
          <w:spacing w:val="-3"/>
          <w:szCs w:val="24"/>
        </w:rPr>
        <w:tab/>
      </w:r>
      <w:r w:rsidRPr="0096119E">
        <w:rPr>
          <w:spacing w:val="-3"/>
          <w:szCs w:val="24"/>
        </w:rPr>
        <w:tab/>
      </w:r>
      <w:r w:rsidRPr="0096119E">
        <w:rPr>
          <w:spacing w:val="-3"/>
          <w:szCs w:val="24"/>
        </w:rPr>
        <w:tab/>
      </w:r>
      <w:r w:rsidRPr="0096119E">
        <w:rPr>
          <w:spacing w:val="-3"/>
          <w:szCs w:val="24"/>
        </w:rPr>
        <w:tab/>
      </w:r>
      <w:r w:rsidRPr="0096119E">
        <w:rPr>
          <w:spacing w:val="-3"/>
          <w:szCs w:val="24"/>
        </w:rPr>
        <w:tab/>
      </w:r>
      <w:r w:rsidRPr="0096119E">
        <w:rPr>
          <w:spacing w:val="-3"/>
          <w:szCs w:val="24"/>
        </w:rPr>
        <w:tab/>
      </w:r>
      <w:r w:rsidRPr="0096119E">
        <w:rPr>
          <w:spacing w:val="-3"/>
          <w:szCs w:val="24"/>
        </w:rPr>
        <w:tab/>
      </w:r>
      <w:r w:rsidRPr="0096119E">
        <w:rPr>
          <w:spacing w:val="-3"/>
          <w:szCs w:val="24"/>
        </w:rPr>
        <w:tab/>
        <w:t xml:space="preserve">                            </w:t>
      </w:r>
      <w:r w:rsidRPr="0096119E">
        <w:rPr>
          <w:szCs w:val="24"/>
        </w:rPr>
        <w:tab/>
      </w:r>
      <w:r w:rsidRPr="0096119E">
        <w:rPr>
          <w:szCs w:val="24"/>
        </w:rPr>
        <w:tab/>
      </w:r>
      <w:r w:rsidRPr="0096119E">
        <w:rPr>
          <w:szCs w:val="24"/>
        </w:rPr>
        <w:tab/>
      </w:r>
    </w:p>
    <w:p w:rsidR="00E81D5B" w:rsidRPr="0096119E" w:rsidRDefault="00E81D5B" w:rsidP="00E81D5B">
      <w:pPr>
        <w:pStyle w:val="Zhlav"/>
        <w:tabs>
          <w:tab w:val="clear" w:pos="4536"/>
          <w:tab w:val="left" w:pos="708"/>
          <w:tab w:val="left" w:pos="3544"/>
          <w:tab w:val="left" w:pos="3686"/>
        </w:tabs>
        <w:spacing w:line="340" w:lineRule="exact"/>
        <w:rPr>
          <w:rFonts w:ascii="Times New Roman" w:hAnsi="Times New Roman"/>
          <w:szCs w:val="24"/>
        </w:rPr>
      </w:pPr>
      <w:r w:rsidRPr="0096119E">
        <w:rPr>
          <w:rFonts w:ascii="Times New Roman" w:hAnsi="Times New Roman"/>
          <w:szCs w:val="24"/>
          <w:u w:val="single"/>
        </w:rPr>
        <w:t>ZHOTOVITEL:</w:t>
      </w:r>
      <w:r w:rsidR="005B29F3" w:rsidRPr="0096119E">
        <w:rPr>
          <w:rFonts w:ascii="Times New Roman" w:hAnsi="Times New Roman"/>
          <w:szCs w:val="24"/>
        </w:rPr>
        <w:t xml:space="preserve">               </w:t>
      </w:r>
      <w:r w:rsidR="007C6E22" w:rsidRPr="0096119E">
        <w:rPr>
          <w:rFonts w:ascii="Times New Roman" w:hAnsi="Times New Roman"/>
          <w:b/>
          <w:szCs w:val="24"/>
        </w:rPr>
        <w:t>Firemní daně CZ s.r.o.</w:t>
      </w:r>
      <w:r w:rsidRPr="0096119E">
        <w:rPr>
          <w:rFonts w:ascii="Times New Roman" w:hAnsi="Times New Roman"/>
          <w:szCs w:val="24"/>
        </w:rPr>
        <w:t xml:space="preserve"> </w:t>
      </w:r>
    </w:p>
    <w:p w:rsidR="00A9217E" w:rsidRDefault="00A9217E" w:rsidP="00E81D5B">
      <w:pPr>
        <w:tabs>
          <w:tab w:val="center" w:pos="3686"/>
          <w:tab w:val="left" w:pos="3969"/>
        </w:tabs>
        <w:rPr>
          <w:i/>
          <w:szCs w:val="24"/>
        </w:rPr>
      </w:pPr>
      <w:r>
        <w:rPr>
          <w:i/>
          <w:szCs w:val="24"/>
        </w:rPr>
        <w:tab/>
        <w:t xml:space="preserve">                                           </w:t>
      </w:r>
    </w:p>
    <w:p w:rsidR="00E81D5B" w:rsidRPr="0096119E" w:rsidRDefault="00A9217E" w:rsidP="00D746DB">
      <w:pPr>
        <w:tabs>
          <w:tab w:val="center" w:pos="3686"/>
          <w:tab w:val="left" w:pos="3969"/>
        </w:tabs>
        <w:ind w:left="2552"/>
        <w:jc w:val="both"/>
        <w:rPr>
          <w:i/>
          <w:szCs w:val="24"/>
        </w:rPr>
      </w:pPr>
      <w:r>
        <w:rPr>
          <w:i/>
          <w:szCs w:val="24"/>
        </w:rPr>
        <w:t>Společnost z</w:t>
      </w:r>
      <w:r w:rsidR="00E81D5B" w:rsidRPr="0096119E">
        <w:rPr>
          <w:i/>
          <w:szCs w:val="24"/>
        </w:rPr>
        <w:t>apsaná v OR Městského soudu v Praze oddíl C,</w:t>
      </w:r>
      <w:r w:rsidR="0096119E" w:rsidRPr="0096119E">
        <w:rPr>
          <w:i/>
          <w:szCs w:val="24"/>
        </w:rPr>
        <w:t xml:space="preserve"> </w:t>
      </w:r>
      <w:r>
        <w:rPr>
          <w:i/>
          <w:szCs w:val="24"/>
        </w:rPr>
        <w:t xml:space="preserve">vložka 76804, </w:t>
      </w:r>
      <w:r w:rsidR="00E81D5B" w:rsidRPr="0096119E">
        <w:rPr>
          <w:i/>
          <w:szCs w:val="24"/>
        </w:rPr>
        <w:t>právnická osoba oprávněná poskytovat daňové poradenství podle § 3 odst. 6 zákona č. 23/199</w:t>
      </w:r>
      <w:r>
        <w:rPr>
          <w:i/>
          <w:szCs w:val="24"/>
        </w:rPr>
        <w:t xml:space="preserve"> </w:t>
      </w:r>
      <w:r w:rsidR="00E81D5B" w:rsidRPr="0096119E">
        <w:rPr>
          <w:i/>
          <w:szCs w:val="24"/>
        </w:rPr>
        <w:t>Sb.,</w:t>
      </w:r>
      <w:r>
        <w:rPr>
          <w:i/>
          <w:szCs w:val="24"/>
        </w:rPr>
        <w:t xml:space="preserve"> </w:t>
      </w:r>
      <w:r w:rsidR="00E81D5B" w:rsidRPr="0096119E">
        <w:rPr>
          <w:i/>
          <w:szCs w:val="24"/>
        </w:rPr>
        <w:t>o daňovém poradenství,</w:t>
      </w:r>
      <w:r>
        <w:rPr>
          <w:i/>
          <w:szCs w:val="24"/>
        </w:rPr>
        <w:t xml:space="preserve"> </w:t>
      </w:r>
      <w:r w:rsidR="002E7F82" w:rsidRPr="0096119E">
        <w:rPr>
          <w:i/>
          <w:szCs w:val="24"/>
        </w:rPr>
        <w:t xml:space="preserve">zapsaná v seznamu </w:t>
      </w:r>
      <w:r w:rsidR="00E81D5B" w:rsidRPr="0096119E">
        <w:rPr>
          <w:i/>
          <w:szCs w:val="24"/>
        </w:rPr>
        <w:t xml:space="preserve">právnických osob vedeném Komorou daňových poradců </w:t>
      </w:r>
      <w:proofErr w:type="gramStart"/>
      <w:r w:rsidR="00E81D5B" w:rsidRPr="0096119E">
        <w:rPr>
          <w:i/>
          <w:szCs w:val="24"/>
        </w:rPr>
        <w:t>ČR</w:t>
      </w:r>
      <w:r w:rsidR="002E7F82" w:rsidRPr="0096119E">
        <w:rPr>
          <w:i/>
          <w:szCs w:val="24"/>
        </w:rPr>
        <w:t xml:space="preserve">  </w:t>
      </w:r>
      <w:r w:rsidR="00E81D5B" w:rsidRPr="0096119E">
        <w:rPr>
          <w:i/>
          <w:szCs w:val="24"/>
        </w:rPr>
        <w:t>dne</w:t>
      </w:r>
      <w:proofErr w:type="gramEnd"/>
      <w:r w:rsidR="00E81D5B" w:rsidRPr="0096119E">
        <w:rPr>
          <w:i/>
          <w:szCs w:val="24"/>
        </w:rPr>
        <w:t xml:space="preserve"> 28.</w:t>
      </w:r>
      <w:r w:rsidR="00C64546">
        <w:rPr>
          <w:i/>
          <w:szCs w:val="24"/>
        </w:rPr>
        <w:t xml:space="preserve"> </w:t>
      </w:r>
      <w:r w:rsidR="00E81D5B" w:rsidRPr="0096119E">
        <w:rPr>
          <w:i/>
          <w:szCs w:val="24"/>
        </w:rPr>
        <w:t>7.</w:t>
      </w:r>
      <w:r w:rsidR="00C64546">
        <w:rPr>
          <w:i/>
          <w:szCs w:val="24"/>
        </w:rPr>
        <w:t xml:space="preserve"> </w:t>
      </w:r>
      <w:r w:rsidR="00E81D5B" w:rsidRPr="0096119E">
        <w:rPr>
          <w:i/>
          <w:szCs w:val="24"/>
        </w:rPr>
        <w:t>2009 pod IČ 26172810</w:t>
      </w:r>
    </w:p>
    <w:p w:rsidR="00E81D5B" w:rsidRPr="0096119E" w:rsidRDefault="00E81D5B" w:rsidP="00E81D5B">
      <w:pPr>
        <w:tabs>
          <w:tab w:val="left" w:pos="3686"/>
        </w:tabs>
        <w:spacing w:line="340" w:lineRule="exact"/>
        <w:rPr>
          <w:szCs w:val="24"/>
        </w:rPr>
      </w:pPr>
      <w:r w:rsidRPr="0096119E">
        <w:rPr>
          <w:szCs w:val="24"/>
        </w:rPr>
        <w:t xml:space="preserve">sídlo:                                  </w:t>
      </w:r>
      <w:r w:rsidR="005B29F3" w:rsidRPr="0096119E">
        <w:rPr>
          <w:szCs w:val="24"/>
        </w:rPr>
        <w:t xml:space="preserve"> </w:t>
      </w:r>
      <w:r w:rsidRPr="0096119E">
        <w:rPr>
          <w:szCs w:val="24"/>
        </w:rPr>
        <w:t xml:space="preserve">Nad Primaskou </w:t>
      </w:r>
      <w:r w:rsidR="00B1158A" w:rsidRPr="0096119E">
        <w:rPr>
          <w:szCs w:val="24"/>
        </w:rPr>
        <w:t>1179/</w:t>
      </w:r>
      <w:r w:rsidRPr="0096119E">
        <w:rPr>
          <w:szCs w:val="24"/>
        </w:rPr>
        <w:t>27,</w:t>
      </w:r>
      <w:r w:rsidR="00B1158A" w:rsidRPr="0096119E">
        <w:rPr>
          <w:szCs w:val="24"/>
        </w:rPr>
        <w:t xml:space="preserve">Strašnice, </w:t>
      </w:r>
      <w:r w:rsidRPr="0096119E">
        <w:rPr>
          <w:szCs w:val="24"/>
        </w:rPr>
        <w:t xml:space="preserve">100 00 Praha10 </w:t>
      </w:r>
    </w:p>
    <w:p w:rsidR="00E81D5B" w:rsidRPr="0096119E" w:rsidRDefault="00EE56E9" w:rsidP="00E81D5B">
      <w:pPr>
        <w:spacing w:line="340" w:lineRule="exact"/>
        <w:rPr>
          <w:szCs w:val="24"/>
        </w:rPr>
      </w:pPr>
      <w:r>
        <w:rPr>
          <w:szCs w:val="24"/>
        </w:rPr>
        <w:t>IČ:</w:t>
      </w:r>
      <w:r>
        <w:rPr>
          <w:szCs w:val="24"/>
        </w:rPr>
        <w:tab/>
      </w:r>
      <w:r>
        <w:rPr>
          <w:szCs w:val="24"/>
        </w:rPr>
        <w:tab/>
      </w:r>
      <w:r>
        <w:rPr>
          <w:szCs w:val="24"/>
        </w:rPr>
        <w:tab/>
        <w:t xml:space="preserve">        </w:t>
      </w:r>
      <w:r w:rsidR="00E81D5B" w:rsidRPr="0096119E">
        <w:rPr>
          <w:szCs w:val="24"/>
        </w:rPr>
        <w:t>261 72 810</w:t>
      </w:r>
    </w:p>
    <w:p w:rsidR="00E81D5B" w:rsidRPr="0096119E" w:rsidRDefault="00EE56E9" w:rsidP="00E81D5B">
      <w:pPr>
        <w:spacing w:line="340" w:lineRule="exact"/>
        <w:rPr>
          <w:szCs w:val="24"/>
        </w:rPr>
      </w:pPr>
      <w:r>
        <w:rPr>
          <w:szCs w:val="24"/>
        </w:rPr>
        <w:t>DIČ:</w:t>
      </w:r>
      <w:r>
        <w:rPr>
          <w:szCs w:val="24"/>
        </w:rPr>
        <w:tab/>
      </w:r>
      <w:r>
        <w:rPr>
          <w:szCs w:val="24"/>
        </w:rPr>
        <w:tab/>
      </w:r>
      <w:r>
        <w:rPr>
          <w:szCs w:val="24"/>
        </w:rPr>
        <w:tab/>
        <w:t xml:space="preserve">        </w:t>
      </w:r>
      <w:r w:rsidR="00E81D5B" w:rsidRPr="0096119E">
        <w:rPr>
          <w:szCs w:val="24"/>
        </w:rPr>
        <w:t>CZ26172810</w:t>
      </w:r>
    </w:p>
    <w:p w:rsidR="00E81D5B" w:rsidRPr="0096119E" w:rsidRDefault="00EE56E9" w:rsidP="00E81D5B">
      <w:pPr>
        <w:spacing w:line="340" w:lineRule="exact"/>
        <w:rPr>
          <w:szCs w:val="24"/>
        </w:rPr>
      </w:pPr>
      <w:r>
        <w:rPr>
          <w:szCs w:val="24"/>
        </w:rPr>
        <w:t>plátce DPH:</w:t>
      </w:r>
      <w:r>
        <w:rPr>
          <w:szCs w:val="24"/>
        </w:rPr>
        <w:tab/>
      </w:r>
      <w:r>
        <w:rPr>
          <w:szCs w:val="24"/>
        </w:rPr>
        <w:tab/>
        <w:t xml:space="preserve">        </w:t>
      </w:r>
      <w:r w:rsidR="00E81D5B" w:rsidRPr="0096119E">
        <w:rPr>
          <w:szCs w:val="24"/>
        </w:rPr>
        <w:t>ano</w:t>
      </w:r>
    </w:p>
    <w:p w:rsidR="006F2081" w:rsidRDefault="00B1158A" w:rsidP="00B1158A">
      <w:pPr>
        <w:spacing w:line="340" w:lineRule="exact"/>
        <w:rPr>
          <w:szCs w:val="24"/>
        </w:rPr>
      </w:pPr>
      <w:r w:rsidRPr="0096119E">
        <w:rPr>
          <w:szCs w:val="24"/>
        </w:rPr>
        <w:t>z</w:t>
      </w:r>
      <w:r w:rsidR="00EE56E9">
        <w:rPr>
          <w:szCs w:val="24"/>
        </w:rPr>
        <w:t>astupuje</w:t>
      </w:r>
      <w:r w:rsidR="00EE56E9">
        <w:rPr>
          <w:szCs w:val="24"/>
        </w:rPr>
        <w:tab/>
      </w:r>
      <w:r w:rsidR="00EE56E9">
        <w:rPr>
          <w:szCs w:val="24"/>
        </w:rPr>
        <w:tab/>
        <w:t xml:space="preserve">        </w:t>
      </w:r>
      <w:r w:rsidR="00E81D5B" w:rsidRPr="0096119E">
        <w:rPr>
          <w:szCs w:val="24"/>
        </w:rPr>
        <w:t xml:space="preserve">Ing. </w:t>
      </w:r>
      <w:r w:rsidR="00763A1B" w:rsidRPr="0096119E">
        <w:rPr>
          <w:szCs w:val="24"/>
        </w:rPr>
        <w:t>Bohumil Voženílek</w:t>
      </w:r>
      <w:r w:rsidR="00431EF5">
        <w:rPr>
          <w:szCs w:val="24"/>
        </w:rPr>
        <w:t>,</w:t>
      </w:r>
      <w:r w:rsidR="00763A1B" w:rsidRPr="0096119E">
        <w:rPr>
          <w:szCs w:val="24"/>
        </w:rPr>
        <w:t xml:space="preserve"> </w:t>
      </w:r>
      <w:r w:rsidR="00E81D5B" w:rsidRPr="0096119E">
        <w:rPr>
          <w:szCs w:val="24"/>
        </w:rPr>
        <w:t>jednatel</w:t>
      </w:r>
    </w:p>
    <w:p w:rsidR="001A2D8B" w:rsidRPr="0096119E" w:rsidRDefault="001A2D8B" w:rsidP="001A2D8B">
      <w:pPr>
        <w:tabs>
          <w:tab w:val="left" w:pos="-720"/>
        </w:tabs>
        <w:suppressAutoHyphens/>
        <w:spacing w:line="240" w:lineRule="exact"/>
        <w:ind w:left="426"/>
        <w:outlineLvl w:val="0"/>
        <w:rPr>
          <w:b/>
          <w:szCs w:val="24"/>
          <w:u w:val="single"/>
        </w:rPr>
      </w:pPr>
    </w:p>
    <w:p w:rsidR="004E560B" w:rsidRPr="0096119E" w:rsidRDefault="004E560B" w:rsidP="00324720">
      <w:pPr>
        <w:numPr>
          <w:ilvl w:val="0"/>
          <w:numId w:val="9"/>
        </w:numPr>
        <w:tabs>
          <w:tab w:val="clear" w:pos="1080"/>
          <w:tab w:val="left" w:pos="-720"/>
        </w:tabs>
        <w:suppressAutoHyphens/>
        <w:spacing w:after="240" w:line="240" w:lineRule="exact"/>
        <w:ind w:left="426" w:hanging="426"/>
        <w:outlineLvl w:val="0"/>
        <w:rPr>
          <w:b/>
          <w:szCs w:val="24"/>
          <w:u w:val="single"/>
        </w:rPr>
      </w:pPr>
      <w:r w:rsidRPr="0096119E">
        <w:rPr>
          <w:b/>
          <w:szCs w:val="24"/>
          <w:u w:val="single"/>
        </w:rPr>
        <w:t>Předmět smlouvy</w:t>
      </w:r>
    </w:p>
    <w:p w:rsidR="009A7D62" w:rsidRPr="0096119E" w:rsidRDefault="009A7D62" w:rsidP="00A021B1">
      <w:pPr>
        <w:pStyle w:val="Odstavecseseznamem"/>
        <w:numPr>
          <w:ilvl w:val="0"/>
          <w:numId w:val="32"/>
        </w:numPr>
        <w:tabs>
          <w:tab w:val="left" w:pos="426"/>
        </w:tabs>
        <w:spacing w:line="240" w:lineRule="exact"/>
        <w:ind w:left="426" w:hanging="426"/>
        <w:jc w:val="both"/>
        <w:rPr>
          <w:szCs w:val="24"/>
        </w:rPr>
      </w:pPr>
      <w:r w:rsidRPr="0096119E">
        <w:rPr>
          <w:szCs w:val="24"/>
        </w:rPr>
        <w:t xml:space="preserve">Předmětem plnění smlouvy je </w:t>
      </w:r>
      <w:r w:rsidRPr="0096119E">
        <w:rPr>
          <w:b/>
          <w:szCs w:val="24"/>
        </w:rPr>
        <w:t xml:space="preserve">vypracování návrhu přiznání k dani z příjmů právnických osob objednatele za zdaňovací období roku </w:t>
      </w:r>
      <w:r w:rsidR="007C6E22" w:rsidRPr="0096119E">
        <w:rPr>
          <w:b/>
          <w:szCs w:val="24"/>
        </w:rPr>
        <w:t>2019</w:t>
      </w:r>
      <w:r w:rsidRPr="0096119E">
        <w:rPr>
          <w:szCs w:val="24"/>
        </w:rPr>
        <w:t xml:space="preserve"> </w:t>
      </w:r>
      <w:r w:rsidRPr="0096119E">
        <w:rPr>
          <w:bCs/>
          <w:szCs w:val="24"/>
        </w:rPr>
        <w:t xml:space="preserve">(dále jen </w:t>
      </w:r>
      <w:r w:rsidRPr="0096119E">
        <w:rPr>
          <w:szCs w:val="24"/>
        </w:rPr>
        <w:t>„daňové přiznání“), a to za níže stanovených podmínek.</w:t>
      </w:r>
    </w:p>
    <w:p w:rsidR="009A7D62" w:rsidRPr="0096119E" w:rsidRDefault="009A7D62" w:rsidP="00A021B1">
      <w:pPr>
        <w:pStyle w:val="Odstavecseseznamem"/>
        <w:numPr>
          <w:ilvl w:val="0"/>
          <w:numId w:val="32"/>
        </w:numPr>
        <w:tabs>
          <w:tab w:val="left" w:pos="426"/>
        </w:tabs>
        <w:spacing w:line="240" w:lineRule="exact"/>
        <w:ind w:left="426" w:hanging="426"/>
        <w:jc w:val="both"/>
        <w:rPr>
          <w:szCs w:val="24"/>
        </w:rPr>
      </w:pPr>
      <w:r w:rsidRPr="0096119E">
        <w:rPr>
          <w:szCs w:val="24"/>
        </w:rPr>
        <w:t>Součástí díla podle odstavce 1. je shrnutí podkladů potřebných k vypracování daňového přiznání předložených objednatelem, a to ve formě, kterou zhotovitel objednateli předem poskytne jako soubor tabulek a dotazníků k vyplnění.</w:t>
      </w:r>
    </w:p>
    <w:p w:rsidR="001F5C77" w:rsidRPr="0096119E" w:rsidRDefault="009A7D62" w:rsidP="001F5C77">
      <w:pPr>
        <w:pStyle w:val="Odstavecseseznamem"/>
        <w:numPr>
          <w:ilvl w:val="0"/>
          <w:numId w:val="32"/>
        </w:numPr>
        <w:tabs>
          <w:tab w:val="left" w:pos="426"/>
        </w:tabs>
        <w:spacing w:line="240" w:lineRule="exact"/>
        <w:ind w:left="426" w:hanging="426"/>
        <w:jc w:val="both"/>
        <w:rPr>
          <w:szCs w:val="24"/>
        </w:rPr>
      </w:pPr>
      <w:r w:rsidRPr="0096119E">
        <w:rPr>
          <w:szCs w:val="24"/>
        </w:rPr>
        <w:t xml:space="preserve">Zhotovitel kromě výše uvedené přípravy tabulek a dotazníků a shrnutí podkladů po jejich vyplnění objednatelem a na jejich základě dále provede: </w:t>
      </w:r>
    </w:p>
    <w:p w:rsidR="009A7D62" w:rsidRPr="0096119E" w:rsidRDefault="009A7D62" w:rsidP="0031437C">
      <w:pPr>
        <w:pStyle w:val="Odstavecseseznamem"/>
        <w:numPr>
          <w:ilvl w:val="1"/>
          <w:numId w:val="32"/>
        </w:numPr>
        <w:tabs>
          <w:tab w:val="left" w:pos="426"/>
        </w:tabs>
        <w:spacing w:line="240" w:lineRule="exact"/>
        <w:ind w:hanging="786"/>
        <w:jc w:val="both"/>
        <w:rPr>
          <w:szCs w:val="24"/>
        </w:rPr>
      </w:pPr>
      <w:r w:rsidRPr="0096119E">
        <w:rPr>
          <w:szCs w:val="24"/>
        </w:rPr>
        <w:t>kontrolu hospodářského výsledku,</w:t>
      </w:r>
    </w:p>
    <w:p w:rsidR="009A7D62" w:rsidRPr="0096119E" w:rsidRDefault="009A7D62" w:rsidP="00D003B0">
      <w:pPr>
        <w:pStyle w:val="Odstavecseseznamem"/>
        <w:numPr>
          <w:ilvl w:val="1"/>
          <w:numId w:val="32"/>
        </w:numPr>
        <w:tabs>
          <w:tab w:val="left" w:pos="426"/>
        </w:tabs>
        <w:spacing w:line="240" w:lineRule="exact"/>
        <w:ind w:hanging="786"/>
        <w:jc w:val="both"/>
        <w:rPr>
          <w:szCs w:val="24"/>
        </w:rPr>
      </w:pPr>
      <w:r w:rsidRPr="0096119E">
        <w:rPr>
          <w:szCs w:val="24"/>
        </w:rPr>
        <w:t>kontrolu soupisu nedaňových nákladů a nezdanitelných výnosů,</w:t>
      </w:r>
    </w:p>
    <w:p w:rsidR="009A7D62" w:rsidRPr="0096119E" w:rsidRDefault="009A7D62" w:rsidP="00D003B0">
      <w:pPr>
        <w:pStyle w:val="Odstavecseseznamem"/>
        <w:numPr>
          <w:ilvl w:val="1"/>
          <w:numId w:val="32"/>
        </w:numPr>
        <w:tabs>
          <w:tab w:val="left" w:pos="426"/>
        </w:tabs>
        <w:spacing w:line="240" w:lineRule="exact"/>
        <w:ind w:hanging="786"/>
        <w:jc w:val="both"/>
        <w:rPr>
          <w:szCs w:val="24"/>
        </w:rPr>
      </w:pPr>
      <w:r w:rsidRPr="0096119E">
        <w:rPr>
          <w:szCs w:val="24"/>
        </w:rPr>
        <w:t>kontrolu daňových odpisů majetku (namátkově),</w:t>
      </w:r>
    </w:p>
    <w:p w:rsidR="009A7D62" w:rsidRPr="0096119E" w:rsidRDefault="009A7D62" w:rsidP="00D003B0">
      <w:pPr>
        <w:pStyle w:val="Odstavecseseznamem"/>
        <w:numPr>
          <w:ilvl w:val="1"/>
          <w:numId w:val="32"/>
        </w:numPr>
        <w:tabs>
          <w:tab w:val="left" w:pos="426"/>
        </w:tabs>
        <w:spacing w:line="240" w:lineRule="exact"/>
        <w:ind w:hanging="786"/>
        <w:jc w:val="both"/>
        <w:rPr>
          <w:szCs w:val="24"/>
        </w:rPr>
      </w:pPr>
      <w:r w:rsidRPr="0096119E">
        <w:rPr>
          <w:szCs w:val="24"/>
        </w:rPr>
        <w:t>kontrolu ostatních vlivů majetku (vyřazený majetek) na základ daně (namátkově),</w:t>
      </w:r>
    </w:p>
    <w:p w:rsidR="009A7D62" w:rsidRPr="0096119E" w:rsidRDefault="009A7D62" w:rsidP="0031437C">
      <w:pPr>
        <w:pStyle w:val="Odstavecseseznamem"/>
        <w:numPr>
          <w:ilvl w:val="1"/>
          <w:numId w:val="32"/>
        </w:numPr>
        <w:tabs>
          <w:tab w:val="left" w:pos="426"/>
        </w:tabs>
        <w:spacing w:line="240" w:lineRule="exact"/>
        <w:ind w:hanging="786"/>
        <w:jc w:val="both"/>
        <w:rPr>
          <w:szCs w:val="24"/>
        </w:rPr>
      </w:pPr>
      <w:r w:rsidRPr="0096119E">
        <w:rPr>
          <w:szCs w:val="24"/>
        </w:rPr>
        <w:t>kontrolu ostatních vlivů výdajů a výnosů (namátkově) na základ daně,</w:t>
      </w:r>
    </w:p>
    <w:p w:rsidR="009F39F0" w:rsidRPr="0096119E" w:rsidRDefault="009F582F" w:rsidP="009F39F0">
      <w:pPr>
        <w:pStyle w:val="Odstavecseseznamem"/>
        <w:numPr>
          <w:ilvl w:val="1"/>
          <w:numId w:val="32"/>
        </w:numPr>
        <w:tabs>
          <w:tab w:val="left" w:pos="426"/>
        </w:tabs>
        <w:spacing w:line="240" w:lineRule="exact"/>
        <w:ind w:left="426" w:hanging="426"/>
        <w:jc w:val="both"/>
        <w:rPr>
          <w:szCs w:val="24"/>
        </w:rPr>
      </w:pPr>
      <w:r w:rsidRPr="0096119E">
        <w:rPr>
          <w:szCs w:val="24"/>
        </w:rPr>
        <w:t>vy</w:t>
      </w:r>
      <w:r w:rsidR="009A7D62" w:rsidRPr="0096119E">
        <w:rPr>
          <w:szCs w:val="24"/>
        </w:rPr>
        <w:t>pracování návrhu daňového přiznání pro podání správci daně ve formě povinného</w:t>
      </w:r>
      <w:r w:rsidR="0031437C" w:rsidRPr="0096119E">
        <w:rPr>
          <w:szCs w:val="24"/>
        </w:rPr>
        <w:t xml:space="preserve"> </w:t>
      </w:r>
      <w:r w:rsidR="009A7D62" w:rsidRPr="0096119E">
        <w:rPr>
          <w:szCs w:val="24"/>
        </w:rPr>
        <w:t>tiskopisu</w:t>
      </w:r>
      <w:r w:rsidR="008F320C">
        <w:rPr>
          <w:szCs w:val="24"/>
        </w:rPr>
        <w:t>,</w:t>
      </w:r>
      <w:r w:rsidR="009A7D62" w:rsidRPr="0096119E">
        <w:rPr>
          <w:szCs w:val="24"/>
        </w:rPr>
        <w:t xml:space="preserve"> </w:t>
      </w:r>
      <w:r w:rsidR="0031437C" w:rsidRPr="0096119E">
        <w:rPr>
          <w:szCs w:val="24"/>
        </w:rPr>
        <w:t>včetně dopisu</w:t>
      </w:r>
      <w:r w:rsidR="002E7F82" w:rsidRPr="0096119E">
        <w:rPr>
          <w:szCs w:val="24"/>
        </w:rPr>
        <w:t>/zprávy</w:t>
      </w:r>
      <w:r w:rsidR="0031437C" w:rsidRPr="0096119E">
        <w:rPr>
          <w:szCs w:val="24"/>
        </w:rPr>
        <w:t>.</w:t>
      </w:r>
    </w:p>
    <w:p w:rsidR="009F39F0" w:rsidRPr="0096119E" w:rsidRDefault="009F39F0" w:rsidP="009F39F0">
      <w:pPr>
        <w:spacing w:line="240" w:lineRule="exact"/>
        <w:ind w:left="426" w:hanging="426"/>
        <w:jc w:val="both"/>
        <w:rPr>
          <w:szCs w:val="24"/>
        </w:rPr>
      </w:pPr>
    </w:p>
    <w:p w:rsidR="009C11BA" w:rsidRPr="008F320C" w:rsidRDefault="008F320C" w:rsidP="005A23FA">
      <w:pPr>
        <w:spacing w:line="240" w:lineRule="exact"/>
        <w:ind w:left="425" w:hanging="425"/>
        <w:jc w:val="both"/>
        <w:rPr>
          <w:szCs w:val="24"/>
        </w:rPr>
      </w:pPr>
      <w:r>
        <w:rPr>
          <w:szCs w:val="24"/>
        </w:rPr>
        <w:t xml:space="preserve">4. </w:t>
      </w:r>
      <w:r w:rsidR="009C11BA" w:rsidRPr="008F320C">
        <w:rPr>
          <w:szCs w:val="24"/>
        </w:rPr>
        <w:t xml:space="preserve">Za správnost a úplnost prvotních dokladů ve smyslu zákona o účetnictví č. 563/1991 Sb., ve znění platných předpisů, ručí v plném rozsahu objednatel. Součástí kontroly jednotlivých podkladů vypracovaných objednatelem není kontrola prvotních účetních dokladů a jednotlivých účetních záznamů, s výjimkou namátkové kontroly podle odstavce 3. tohoto </w:t>
      </w:r>
      <w:r w:rsidR="009C11BA" w:rsidRPr="008F320C">
        <w:rPr>
          <w:szCs w:val="24"/>
        </w:rPr>
        <w:lastRenderedPageBreak/>
        <w:t>článku. Byla-li účetní závěrka objednatele ověřena auditorem, převezme zhotovitel pro svoji činnost údaje ze zjištění auditora a podklady zpracované a předané podle výše uvedeného postupu objednatelem. Správnost obsahu předaných podkladů potvrdí určený zástupce objednatele svým podpisem a razítkem objednatele, a to zejména na předané hlavní knize ve věcném uspořádání nebo na obratové předvaze.</w:t>
      </w:r>
    </w:p>
    <w:p w:rsidR="009C11BA" w:rsidRPr="0096119E" w:rsidRDefault="009C11BA" w:rsidP="00C7141B">
      <w:pPr>
        <w:numPr>
          <w:ilvl w:val="0"/>
          <w:numId w:val="37"/>
        </w:numPr>
        <w:spacing w:line="240" w:lineRule="exact"/>
        <w:ind w:left="426" w:hanging="426"/>
        <w:jc w:val="both"/>
        <w:rPr>
          <w:szCs w:val="24"/>
        </w:rPr>
      </w:pPr>
      <w:r w:rsidRPr="0096119E">
        <w:rPr>
          <w:szCs w:val="24"/>
        </w:rPr>
        <w:t>Smluvní strany sjednávají, že se mohou i v průběhu provádění činnosti zhotovitele dohodnout na rozšíření rozsahu sjednaných prací (vícepráce), a to písemným dodatkem k této smlouvě nebo na základě samostatné objednávky objednatele, v níž bude předmět víceprací zřetelně formulován a ohodnocen jeho časový a finanční rozsah. Změna ceny díla se pak stanoví podle ustanovení článku IV. této smlouvy.</w:t>
      </w:r>
    </w:p>
    <w:p w:rsidR="009C11BA" w:rsidRPr="0096119E" w:rsidRDefault="009C11BA" w:rsidP="00C7141B">
      <w:pPr>
        <w:numPr>
          <w:ilvl w:val="0"/>
          <w:numId w:val="37"/>
        </w:numPr>
        <w:spacing w:line="240" w:lineRule="exact"/>
        <w:ind w:left="426" w:hanging="426"/>
        <w:jc w:val="both"/>
        <w:rPr>
          <w:szCs w:val="24"/>
        </w:rPr>
      </w:pPr>
      <w:r w:rsidRPr="0096119E">
        <w:rPr>
          <w:szCs w:val="24"/>
        </w:rPr>
        <w:t>Předmět smlouvy je splněn dnem předání zhotoveného díla objednateli, který je povinen podepsat jednu verzi daňového přiznání a zprávy/dopisu  a předat je zhotoviteli.</w:t>
      </w:r>
    </w:p>
    <w:p w:rsidR="009C11BA" w:rsidRPr="0096119E" w:rsidRDefault="009C11BA" w:rsidP="00C7141B">
      <w:pPr>
        <w:numPr>
          <w:ilvl w:val="0"/>
          <w:numId w:val="37"/>
        </w:numPr>
        <w:spacing w:line="240" w:lineRule="exact"/>
        <w:ind w:left="426" w:hanging="426"/>
        <w:jc w:val="both"/>
        <w:rPr>
          <w:szCs w:val="24"/>
        </w:rPr>
      </w:pPr>
      <w:r w:rsidRPr="0096119E">
        <w:rPr>
          <w:szCs w:val="24"/>
        </w:rPr>
        <w:t xml:space="preserve">Prokáže-li objednatel, že je (byl) </w:t>
      </w:r>
      <w:r w:rsidR="00B022D9" w:rsidRPr="0096119E">
        <w:rPr>
          <w:szCs w:val="24"/>
        </w:rPr>
        <w:t>předán předmět smlouvy</w:t>
      </w:r>
      <w:r w:rsidRPr="0096119E">
        <w:rPr>
          <w:szCs w:val="24"/>
        </w:rPr>
        <w:t xml:space="preserve"> s vadami z viny zhotovitele, je zhotovitel povinen tyto vady bez odkladů a na své náklady odstranit a provést nové předání zhotoveného </w:t>
      </w:r>
      <w:r w:rsidR="00B022D9" w:rsidRPr="0096119E">
        <w:rPr>
          <w:szCs w:val="24"/>
        </w:rPr>
        <w:t>předmětu smlouvy</w:t>
      </w:r>
      <w:r w:rsidRPr="0096119E">
        <w:rPr>
          <w:szCs w:val="24"/>
        </w:rPr>
        <w:t xml:space="preserve"> v písemně sjednaném termínu.</w:t>
      </w:r>
    </w:p>
    <w:p w:rsidR="009C11BA" w:rsidRPr="0096119E" w:rsidRDefault="009C11BA" w:rsidP="009C11BA">
      <w:pPr>
        <w:tabs>
          <w:tab w:val="left" w:pos="0"/>
        </w:tabs>
        <w:spacing w:line="240" w:lineRule="exact"/>
        <w:ind w:left="426" w:hanging="426"/>
        <w:jc w:val="both"/>
        <w:rPr>
          <w:szCs w:val="24"/>
        </w:rPr>
      </w:pPr>
    </w:p>
    <w:p w:rsidR="004E560B" w:rsidRPr="0096119E" w:rsidRDefault="009C11BA" w:rsidP="004B2F9B">
      <w:pPr>
        <w:pStyle w:val="Odstavecseseznamem"/>
        <w:tabs>
          <w:tab w:val="left" w:pos="426"/>
        </w:tabs>
        <w:spacing w:after="240" w:line="240" w:lineRule="exact"/>
        <w:ind w:left="0" w:hanging="142"/>
        <w:contextualSpacing w:val="0"/>
        <w:jc w:val="both"/>
        <w:rPr>
          <w:b/>
          <w:szCs w:val="24"/>
        </w:rPr>
      </w:pPr>
      <w:r w:rsidRPr="0096119E">
        <w:rPr>
          <w:b/>
          <w:szCs w:val="24"/>
        </w:rPr>
        <w:t xml:space="preserve"> </w:t>
      </w:r>
      <w:r w:rsidR="004E560B" w:rsidRPr="0096119E">
        <w:rPr>
          <w:b/>
          <w:szCs w:val="24"/>
        </w:rPr>
        <w:t>III.</w:t>
      </w:r>
      <w:r w:rsidR="004E560B" w:rsidRPr="0096119E">
        <w:rPr>
          <w:b/>
          <w:szCs w:val="24"/>
        </w:rPr>
        <w:tab/>
      </w:r>
      <w:r w:rsidR="004E560B" w:rsidRPr="0096119E">
        <w:rPr>
          <w:b/>
          <w:szCs w:val="24"/>
          <w:u w:val="single"/>
        </w:rPr>
        <w:t>P</w:t>
      </w:r>
      <w:r w:rsidR="0047724C" w:rsidRPr="0096119E">
        <w:rPr>
          <w:b/>
          <w:szCs w:val="24"/>
          <w:u w:val="single"/>
        </w:rPr>
        <w:t>ráva a p</w:t>
      </w:r>
      <w:r w:rsidR="004E560B" w:rsidRPr="0096119E">
        <w:rPr>
          <w:b/>
          <w:szCs w:val="24"/>
          <w:u w:val="single"/>
        </w:rPr>
        <w:t>ovinnosti smluvních stran</w:t>
      </w:r>
    </w:p>
    <w:p w:rsidR="004E560B" w:rsidRPr="0096119E" w:rsidRDefault="004E560B" w:rsidP="00324720">
      <w:pPr>
        <w:pStyle w:val="Odstavecseseznamem"/>
        <w:numPr>
          <w:ilvl w:val="0"/>
          <w:numId w:val="25"/>
        </w:numPr>
        <w:tabs>
          <w:tab w:val="left" w:pos="426"/>
        </w:tabs>
        <w:spacing w:before="240" w:line="240" w:lineRule="exact"/>
        <w:ind w:hanging="780"/>
        <w:rPr>
          <w:szCs w:val="24"/>
        </w:rPr>
      </w:pPr>
      <w:r w:rsidRPr="0096119E">
        <w:rPr>
          <w:szCs w:val="24"/>
        </w:rPr>
        <w:t>Zhotovitel se zavazuje:</w:t>
      </w:r>
    </w:p>
    <w:p w:rsidR="004E560B" w:rsidRPr="0096119E" w:rsidRDefault="0031437C" w:rsidP="00605BF0">
      <w:pPr>
        <w:pStyle w:val="Odstavecseseznamem"/>
        <w:numPr>
          <w:ilvl w:val="1"/>
          <w:numId w:val="25"/>
        </w:numPr>
        <w:tabs>
          <w:tab w:val="left" w:pos="0"/>
        </w:tabs>
        <w:spacing w:line="240" w:lineRule="exact"/>
        <w:ind w:left="426" w:hanging="426"/>
        <w:jc w:val="both"/>
        <w:rPr>
          <w:szCs w:val="24"/>
        </w:rPr>
      </w:pPr>
      <w:r w:rsidRPr="0096119E">
        <w:rPr>
          <w:szCs w:val="24"/>
        </w:rPr>
        <w:t>Provést shrnutí</w:t>
      </w:r>
      <w:r w:rsidR="002B05AE" w:rsidRPr="0096119E">
        <w:rPr>
          <w:szCs w:val="24"/>
        </w:rPr>
        <w:t xml:space="preserve"> objednatelem vyhotovených a předaných podkladů potřebných k vypracování daňového přiznání a provést namátkovou kontrolu poskytnutých podkladů podle čl. II. této smlouvy a </w:t>
      </w:r>
      <w:r w:rsidR="004E560B" w:rsidRPr="0096119E">
        <w:rPr>
          <w:b/>
          <w:szCs w:val="24"/>
        </w:rPr>
        <w:t>vypracovat návrh daňového přiznání</w:t>
      </w:r>
      <w:r w:rsidR="002B05AE" w:rsidRPr="0096119E">
        <w:rPr>
          <w:b/>
          <w:szCs w:val="24"/>
        </w:rPr>
        <w:t xml:space="preserve"> </w:t>
      </w:r>
      <w:r w:rsidR="009F582F" w:rsidRPr="0096119E">
        <w:rPr>
          <w:b/>
          <w:szCs w:val="24"/>
        </w:rPr>
        <w:t xml:space="preserve">za </w:t>
      </w:r>
      <w:r w:rsidR="002B05AE" w:rsidRPr="0096119E">
        <w:rPr>
          <w:b/>
          <w:szCs w:val="24"/>
        </w:rPr>
        <w:t xml:space="preserve">rok </w:t>
      </w:r>
      <w:r w:rsidR="007C6E22" w:rsidRPr="0096119E">
        <w:rPr>
          <w:b/>
          <w:szCs w:val="24"/>
        </w:rPr>
        <w:t>2019</w:t>
      </w:r>
      <w:r w:rsidR="002B05AE" w:rsidRPr="0096119E">
        <w:rPr>
          <w:b/>
          <w:szCs w:val="24"/>
        </w:rPr>
        <w:t xml:space="preserve"> </w:t>
      </w:r>
      <w:r w:rsidR="004E560B" w:rsidRPr="0096119E">
        <w:rPr>
          <w:szCs w:val="24"/>
        </w:rPr>
        <w:t>podle předaných podkladů</w:t>
      </w:r>
      <w:r w:rsidR="00C85571" w:rsidRPr="0096119E">
        <w:rPr>
          <w:szCs w:val="24"/>
        </w:rPr>
        <w:t>.</w:t>
      </w:r>
    </w:p>
    <w:p w:rsidR="0047724C" w:rsidRPr="0096119E" w:rsidRDefault="0047724C" w:rsidP="00605BF0">
      <w:pPr>
        <w:pStyle w:val="Odstavecseseznamem"/>
        <w:numPr>
          <w:ilvl w:val="1"/>
          <w:numId w:val="25"/>
        </w:numPr>
        <w:tabs>
          <w:tab w:val="left" w:pos="0"/>
        </w:tabs>
        <w:spacing w:line="240" w:lineRule="exact"/>
        <w:ind w:left="426" w:hanging="426"/>
        <w:jc w:val="both"/>
        <w:rPr>
          <w:szCs w:val="24"/>
        </w:rPr>
      </w:pPr>
      <w:r w:rsidRPr="0096119E">
        <w:rPr>
          <w:szCs w:val="24"/>
        </w:rPr>
        <w:t>P</w:t>
      </w:r>
      <w:r w:rsidR="004E560B" w:rsidRPr="0096119E">
        <w:rPr>
          <w:szCs w:val="24"/>
        </w:rPr>
        <w:t>rověřit příslušné předložené podklady objednatelem (za předpokladu, že bude uzavřena účetní závěrka</w:t>
      </w:r>
      <w:r w:rsidR="002B05AE" w:rsidRPr="0096119E">
        <w:rPr>
          <w:szCs w:val="24"/>
        </w:rPr>
        <w:t>)</w:t>
      </w:r>
      <w:r w:rsidR="004E560B" w:rsidRPr="0096119E">
        <w:rPr>
          <w:b/>
          <w:szCs w:val="24"/>
        </w:rPr>
        <w:t>,</w:t>
      </w:r>
      <w:r w:rsidR="00394011" w:rsidRPr="0096119E">
        <w:rPr>
          <w:b/>
          <w:szCs w:val="24"/>
        </w:rPr>
        <w:t xml:space="preserve"> </w:t>
      </w:r>
      <w:r w:rsidR="004E560B" w:rsidRPr="0096119E">
        <w:rPr>
          <w:szCs w:val="24"/>
        </w:rPr>
        <w:t xml:space="preserve">které budou sloužit pro přípravu daňového přiznání </w:t>
      </w:r>
      <w:r w:rsidR="004E560B" w:rsidRPr="0096119E">
        <w:rPr>
          <w:b/>
          <w:szCs w:val="24"/>
        </w:rPr>
        <w:t xml:space="preserve">v termínu od </w:t>
      </w:r>
      <w:r w:rsidR="00A9217E">
        <w:rPr>
          <w:b/>
          <w:szCs w:val="24"/>
        </w:rPr>
        <w:t xml:space="preserve">3. 2. </w:t>
      </w:r>
      <w:r w:rsidR="007C6E22" w:rsidRPr="00A9217E">
        <w:rPr>
          <w:b/>
          <w:szCs w:val="24"/>
        </w:rPr>
        <w:t>2020</w:t>
      </w:r>
      <w:r w:rsidR="004E560B" w:rsidRPr="0096119E">
        <w:rPr>
          <w:b/>
          <w:szCs w:val="24"/>
        </w:rPr>
        <w:t xml:space="preserve"> do </w:t>
      </w:r>
      <w:r w:rsidR="00A9217E">
        <w:rPr>
          <w:b/>
          <w:szCs w:val="24"/>
        </w:rPr>
        <w:t xml:space="preserve">7. 2. </w:t>
      </w:r>
      <w:r w:rsidR="007C6E22" w:rsidRPr="00A9217E">
        <w:rPr>
          <w:b/>
          <w:szCs w:val="24"/>
        </w:rPr>
        <w:t>2020</w:t>
      </w:r>
      <w:r w:rsidR="004E560B" w:rsidRPr="0096119E">
        <w:rPr>
          <w:b/>
          <w:szCs w:val="24"/>
        </w:rPr>
        <w:t>.</w:t>
      </w:r>
      <w:r w:rsidRPr="0096119E">
        <w:rPr>
          <w:b/>
          <w:szCs w:val="24"/>
        </w:rPr>
        <w:t xml:space="preserve"> </w:t>
      </w:r>
      <w:r w:rsidR="0058024F" w:rsidRPr="0096119E">
        <w:rPr>
          <w:b/>
          <w:szCs w:val="24"/>
        </w:rPr>
        <w:t xml:space="preserve"> </w:t>
      </w:r>
      <w:r w:rsidRPr="0096119E">
        <w:rPr>
          <w:spacing w:val="-3"/>
          <w:szCs w:val="24"/>
        </w:rPr>
        <w:t xml:space="preserve">Zhotovitel dodržení uvedeného termínu garantuje pouze v případě, že budou </w:t>
      </w:r>
      <w:r w:rsidR="0058024F" w:rsidRPr="0096119E">
        <w:rPr>
          <w:spacing w:val="-3"/>
          <w:szCs w:val="24"/>
        </w:rPr>
        <w:t>veškeré podklady a doklady</w:t>
      </w:r>
      <w:r w:rsidRPr="0096119E">
        <w:rPr>
          <w:spacing w:val="-3"/>
          <w:szCs w:val="24"/>
        </w:rPr>
        <w:t xml:space="preserve"> objednatelem předány nejpozději </w:t>
      </w:r>
      <w:r w:rsidRPr="0096119E">
        <w:rPr>
          <w:b/>
          <w:spacing w:val="-3"/>
          <w:szCs w:val="24"/>
        </w:rPr>
        <w:t xml:space="preserve">do sjednaného data </w:t>
      </w:r>
      <w:r w:rsidR="00427B9F" w:rsidRPr="0096119E">
        <w:rPr>
          <w:b/>
          <w:spacing w:val="-3"/>
          <w:szCs w:val="24"/>
        </w:rPr>
        <w:t>zahájení prací</w:t>
      </w:r>
      <w:r w:rsidRPr="0096119E">
        <w:rPr>
          <w:spacing w:val="-3"/>
          <w:szCs w:val="24"/>
        </w:rPr>
        <w:t xml:space="preserve"> a bude uhrazena záloha podle článku IV. bodu </w:t>
      </w:r>
      <w:r w:rsidR="00791E8E" w:rsidRPr="0096119E">
        <w:rPr>
          <w:spacing w:val="-3"/>
          <w:szCs w:val="24"/>
        </w:rPr>
        <w:t>8</w:t>
      </w:r>
      <w:r w:rsidRPr="0096119E">
        <w:rPr>
          <w:spacing w:val="-3"/>
          <w:szCs w:val="24"/>
        </w:rPr>
        <w:t>.</w:t>
      </w:r>
      <w:r w:rsidR="0058024F" w:rsidRPr="0096119E">
        <w:rPr>
          <w:spacing w:val="-3"/>
          <w:szCs w:val="24"/>
        </w:rPr>
        <w:t xml:space="preserve"> </w:t>
      </w:r>
    </w:p>
    <w:p w:rsidR="00C85571" w:rsidRPr="0096119E" w:rsidRDefault="00C85571" w:rsidP="00605BF0">
      <w:pPr>
        <w:pStyle w:val="Odstavecseseznamem"/>
        <w:numPr>
          <w:ilvl w:val="1"/>
          <w:numId w:val="25"/>
        </w:numPr>
        <w:tabs>
          <w:tab w:val="left" w:pos="0"/>
        </w:tabs>
        <w:spacing w:line="240" w:lineRule="exact"/>
        <w:ind w:left="426" w:hanging="426"/>
        <w:jc w:val="both"/>
        <w:rPr>
          <w:szCs w:val="24"/>
        </w:rPr>
      </w:pPr>
      <w:r w:rsidRPr="0096119E">
        <w:rPr>
          <w:spacing w:val="-3"/>
          <w:szCs w:val="24"/>
        </w:rPr>
        <w:t>Plnit předmět smlouvy v prodloužené 20 denní lhůtě pokud nebude splněn předchozí odstavec.</w:t>
      </w:r>
    </w:p>
    <w:p w:rsidR="00E13D9C" w:rsidRPr="0096119E" w:rsidRDefault="00E13D9C" w:rsidP="00605BF0">
      <w:pPr>
        <w:pStyle w:val="Odstavecseseznamem"/>
        <w:numPr>
          <w:ilvl w:val="1"/>
          <w:numId w:val="25"/>
        </w:numPr>
        <w:tabs>
          <w:tab w:val="left" w:pos="0"/>
        </w:tabs>
        <w:spacing w:line="240" w:lineRule="exact"/>
        <w:ind w:left="426" w:hanging="426"/>
        <w:jc w:val="both"/>
        <w:rPr>
          <w:szCs w:val="24"/>
        </w:rPr>
      </w:pPr>
      <w:r w:rsidRPr="0096119E">
        <w:rPr>
          <w:szCs w:val="24"/>
        </w:rPr>
        <w:t xml:space="preserve">Při dodržení termínu podle bodu </w:t>
      </w:r>
      <w:proofErr w:type="gramStart"/>
      <w:r w:rsidRPr="0096119E">
        <w:rPr>
          <w:szCs w:val="24"/>
        </w:rPr>
        <w:t>1.2. garantuje</w:t>
      </w:r>
      <w:proofErr w:type="gramEnd"/>
      <w:r w:rsidRPr="0096119E">
        <w:rPr>
          <w:szCs w:val="24"/>
        </w:rPr>
        <w:t xml:space="preserve"> zhotovitel předání konečného návrhu daňového přiznání v termínu </w:t>
      </w:r>
      <w:r w:rsidRPr="0096119E">
        <w:rPr>
          <w:b/>
          <w:szCs w:val="24"/>
        </w:rPr>
        <w:t xml:space="preserve">do </w:t>
      </w:r>
      <w:r w:rsidR="00A9217E">
        <w:rPr>
          <w:b/>
          <w:szCs w:val="24"/>
        </w:rPr>
        <w:t>21. 3. 2020</w:t>
      </w:r>
      <w:r w:rsidRPr="0096119E">
        <w:rPr>
          <w:szCs w:val="24"/>
        </w:rPr>
        <w:t>.</w:t>
      </w:r>
    </w:p>
    <w:p w:rsidR="000E0382" w:rsidRPr="0096119E" w:rsidRDefault="0058024F" w:rsidP="00605BF0">
      <w:pPr>
        <w:pStyle w:val="Odstavecseseznamem"/>
        <w:numPr>
          <w:ilvl w:val="1"/>
          <w:numId w:val="25"/>
        </w:numPr>
        <w:tabs>
          <w:tab w:val="left" w:pos="0"/>
        </w:tabs>
        <w:spacing w:line="240" w:lineRule="exact"/>
        <w:ind w:left="426" w:hanging="426"/>
        <w:jc w:val="both"/>
        <w:rPr>
          <w:szCs w:val="24"/>
        </w:rPr>
      </w:pPr>
      <w:r w:rsidRPr="0096119E">
        <w:rPr>
          <w:szCs w:val="24"/>
        </w:rPr>
        <w:t>Zastupovat</w:t>
      </w:r>
      <w:r w:rsidR="000E0382" w:rsidRPr="0096119E">
        <w:rPr>
          <w:szCs w:val="24"/>
        </w:rPr>
        <w:t xml:space="preserve"> objednatele na základě jeho požadavků a vystavené plné moci při jednání s finančním</w:t>
      </w:r>
      <w:r w:rsidR="000E0382" w:rsidRPr="0096119E">
        <w:rPr>
          <w:spacing w:val="-3"/>
          <w:szCs w:val="24"/>
        </w:rPr>
        <w:t xml:space="preserve"> úřadem.</w:t>
      </w:r>
    </w:p>
    <w:p w:rsidR="000E0382" w:rsidRPr="0096119E" w:rsidRDefault="000E0382" w:rsidP="00605BF0">
      <w:pPr>
        <w:pStyle w:val="Odstavecseseznamem"/>
        <w:numPr>
          <w:ilvl w:val="1"/>
          <w:numId w:val="25"/>
        </w:numPr>
        <w:tabs>
          <w:tab w:val="left" w:pos="0"/>
        </w:tabs>
        <w:spacing w:line="240" w:lineRule="exact"/>
        <w:ind w:left="426" w:hanging="426"/>
        <w:jc w:val="both"/>
        <w:rPr>
          <w:szCs w:val="24"/>
        </w:rPr>
      </w:pPr>
      <w:r w:rsidRPr="0096119E">
        <w:rPr>
          <w:spacing w:val="-3"/>
          <w:szCs w:val="24"/>
        </w:rPr>
        <w:t>Plnit předmět smlouvy s vynaložením všech odborných znalostí ve smyslu platných předpisů tak, aby objednatel dostál svým závazkům.</w:t>
      </w:r>
    </w:p>
    <w:p w:rsidR="005D3B0C" w:rsidRPr="0096119E" w:rsidRDefault="005D3B0C" w:rsidP="00371958">
      <w:pPr>
        <w:pStyle w:val="Odstavecseseznamem"/>
        <w:numPr>
          <w:ilvl w:val="1"/>
          <w:numId w:val="25"/>
        </w:numPr>
        <w:tabs>
          <w:tab w:val="left" w:pos="0"/>
        </w:tabs>
        <w:spacing w:line="240" w:lineRule="exact"/>
        <w:ind w:left="426" w:hanging="426"/>
        <w:jc w:val="both"/>
        <w:rPr>
          <w:szCs w:val="24"/>
        </w:rPr>
      </w:pPr>
      <w:r w:rsidRPr="0096119E">
        <w:rPr>
          <w:spacing w:val="-3"/>
          <w:szCs w:val="24"/>
        </w:rPr>
        <w:t xml:space="preserve">Provést opravu </w:t>
      </w:r>
      <w:r w:rsidR="00C75A03" w:rsidRPr="0096119E">
        <w:rPr>
          <w:spacing w:val="-3"/>
          <w:szCs w:val="24"/>
        </w:rPr>
        <w:t xml:space="preserve">daňového přiznání </w:t>
      </w:r>
      <w:r w:rsidRPr="0096119E">
        <w:rPr>
          <w:spacing w:val="-3"/>
          <w:szCs w:val="24"/>
        </w:rPr>
        <w:t>na vlastní náklady, a to v případě, prokáže-li mu objednatel chybné plnění podle předmětu smlouvy. Obdobně to platí i v případě prokázání způsobené škody.</w:t>
      </w:r>
    </w:p>
    <w:p w:rsidR="005C7790" w:rsidRPr="0096119E" w:rsidRDefault="000E0382" w:rsidP="00371958">
      <w:pPr>
        <w:pStyle w:val="Odstavecseseznamem"/>
        <w:numPr>
          <w:ilvl w:val="1"/>
          <w:numId w:val="25"/>
        </w:numPr>
        <w:tabs>
          <w:tab w:val="left" w:pos="0"/>
        </w:tabs>
        <w:spacing w:line="240" w:lineRule="exact"/>
        <w:ind w:left="426" w:hanging="426"/>
        <w:jc w:val="both"/>
        <w:rPr>
          <w:szCs w:val="24"/>
        </w:rPr>
      </w:pPr>
      <w:r w:rsidRPr="0096119E">
        <w:rPr>
          <w:spacing w:val="-3"/>
          <w:szCs w:val="24"/>
        </w:rPr>
        <w:t>Udržovat v tajnosti veškeré informace, zjištěné při plnění této smlouvy, nezveřejňovat je</w:t>
      </w:r>
      <w:r w:rsidRPr="0096119E">
        <w:rPr>
          <w:szCs w:val="24"/>
        </w:rPr>
        <w:t xml:space="preserve"> ve vztahu ke třetím osobám.</w:t>
      </w:r>
    </w:p>
    <w:p w:rsidR="00371958" w:rsidRPr="0096119E" w:rsidRDefault="00371958" w:rsidP="00B03CD5">
      <w:pPr>
        <w:tabs>
          <w:tab w:val="left" w:pos="-720"/>
          <w:tab w:val="left" w:pos="0"/>
          <w:tab w:val="left" w:pos="1440"/>
          <w:tab w:val="left" w:pos="2160"/>
          <w:tab w:val="left" w:pos="2880"/>
          <w:tab w:val="left" w:pos="3600"/>
        </w:tabs>
        <w:suppressAutoHyphens/>
        <w:spacing w:line="240" w:lineRule="exact"/>
        <w:jc w:val="both"/>
        <w:rPr>
          <w:b/>
          <w:spacing w:val="-3"/>
          <w:szCs w:val="24"/>
        </w:rPr>
      </w:pPr>
    </w:p>
    <w:p w:rsidR="005A3B72" w:rsidRPr="0096119E" w:rsidRDefault="005A3B72" w:rsidP="000826D1">
      <w:pPr>
        <w:pStyle w:val="Odstavecseseznamem"/>
        <w:numPr>
          <w:ilvl w:val="0"/>
          <w:numId w:val="19"/>
        </w:numPr>
        <w:tabs>
          <w:tab w:val="left" w:pos="-720"/>
          <w:tab w:val="left" w:pos="1440"/>
          <w:tab w:val="left" w:pos="2160"/>
          <w:tab w:val="left" w:pos="2880"/>
          <w:tab w:val="left" w:pos="3600"/>
        </w:tabs>
        <w:suppressAutoHyphens/>
        <w:spacing w:line="240" w:lineRule="exact"/>
        <w:ind w:left="426" w:hanging="426"/>
        <w:jc w:val="both"/>
        <w:rPr>
          <w:b/>
          <w:spacing w:val="-3"/>
          <w:szCs w:val="24"/>
        </w:rPr>
      </w:pPr>
      <w:r w:rsidRPr="0096119E">
        <w:rPr>
          <w:szCs w:val="24"/>
        </w:rPr>
        <w:t>Objednatel se zavazuje:</w:t>
      </w:r>
    </w:p>
    <w:p w:rsidR="005A3B72" w:rsidRPr="0096119E" w:rsidRDefault="005A3B72"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Cs w:val="24"/>
        </w:rPr>
      </w:pPr>
      <w:r w:rsidRPr="0096119E">
        <w:rPr>
          <w:spacing w:val="-3"/>
          <w:szCs w:val="24"/>
        </w:rPr>
        <w:t>Sdělovat zhotoviteli všechny skutečnosti a informace týkající se plnění předmětu smlouvy a předat zhotoviteli všechny podklady potřebné k plnění předmětu smlouvy, a to v dostatečném časovém předstihu</w:t>
      </w:r>
      <w:r w:rsidR="00C85571" w:rsidRPr="0096119E">
        <w:rPr>
          <w:spacing w:val="-3"/>
          <w:szCs w:val="24"/>
        </w:rPr>
        <w:t>.</w:t>
      </w:r>
    </w:p>
    <w:p w:rsidR="005176AD" w:rsidRPr="0096119E" w:rsidRDefault="005176AD"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Cs w:val="24"/>
        </w:rPr>
      </w:pPr>
      <w:r w:rsidRPr="0096119E">
        <w:rPr>
          <w:spacing w:val="-3"/>
          <w:szCs w:val="24"/>
        </w:rPr>
        <w:t>Poskytovat zhotoviteli správné, pravdivé, průkazné a úplné podklady a informace.</w:t>
      </w:r>
    </w:p>
    <w:p w:rsidR="00A92876" w:rsidRPr="0096119E" w:rsidRDefault="00A92876" w:rsidP="000826D1">
      <w:pPr>
        <w:numPr>
          <w:ilvl w:val="1"/>
          <w:numId w:val="19"/>
        </w:numPr>
        <w:suppressAutoHyphens/>
        <w:spacing w:line="240" w:lineRule="exact"/>
        <w:ind w:left="426" w:hanging="426"/>
        <w:jc w:val="both"/>
        <w:outlineLvl w:val="0"/>
        <w:rPr>
          <w:szCs w:val="24"/>
        </w:rPr>
      </w:pPr>
      <w:r w:rsidRPr="0096119E">
        <w:rPr>
          <w:szCs w:val="24"/>
        </w:rPr>
        <w:t>Objednatel se zavazuje poskytovat zhotoviteli součinnost nutnou ke splnění předmětu smlouvy, zejména informovat zhotovitele o všech skutečnostech, které mohou mít vliv na správné posouzení prvotních podkladů a ostatních poskytnutých informací, a to i v případě, že se zhotovitel přímo na tyto informace nedotázal, protože o takovýchto skutečnostech nevěděl nebo nemohl vědět nebo tyto skutečnosti nebyly součástí objednatelem poskytnutých podkladů.</w:t>
      </w:r>
    </w:p>
    <w:p w:rsidR="00A92876" w:rsidRPr="0096119E" w:rsidRDefault="00A92876" w:rsidP="000826D1">
      <w:pPr>
        <w:numPr>
          <w:ilvl w:val="1"/>
          <w:numId w:val="19"/>
        </w:numPr>
        <w:suppressAutoHyphens/>
        <w:spacing w:line="240" w:lineRule="exact"/>
        <w:ind w:left="426" w:hanging="426"/>
        <w:jc w:val="both"/>
        <w:outlineLvl w:val="0"/>
        <w:rPr>
          <w:szCs w:val="24"/>
        </w:rPr>
      </w:pPr>
      <w:r w:rsidRPr="0096119E">
        <w:rPr>
          <w:szCs w:val="24"/>
        </w:rPr>
        <w:t>Objednatel ručí za zákonnost svých postupů a obchodních aktivit.</w:t>
      </w:r>
    </w:p>
    <w:p w:rsidR="00B03CD5" w:rsidRPr="0096119E" w:rsidRDefault="008B7814"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Cs w:val="24"/>
        </w:rPr>
      </w:pPr>
      <w:r w:rsidRPr="0096119E">
        <w:rPr>
          <w:szCs w:val="24"/>
        </w:rPr>
        <w:t>Objednatel odpovídá sám, a to bez spoluúčasti zhotovitele, za škodu, která mu vznikla z důvodu, kdy zatajil zhotoviteli podstatné skutečnosti nebo doklady nebo tyto skutečnosti sdělil opožděně nebo mu opožděně doklady předal. Zejména pak nese odpovědnost za takové vady způsoben</w:t>
      </w:r>
      <w:r w:rsidR="009F582F" w:rsidRPr="0096119E">
        <w:rPr>
          <w:szCs w:val="24"/>
        </w:rPr>
        <w:t>é</w:t>
      </w:r>
      <w:r w:rsidRPr="0096119E">
        <w:rPr>
          <w:szCs w:val="24"/>
        </w:rPr>
        <w:t xml:space="preserve"> tím, že se zhotovitelem dostatečně nespolupracoval a neposkytl mu veškeré informace, které mohly mít vliv na správné stanovení základu daně, případně byly zhotoviteli poskytnuty informace neúplné, nepravdivé, zkreslené nebo klamavé. Dále v takových případech, kdy byl skutečný stav zastřen stavem jiným formálně právním.</w:t>
      </w:r>
      <w:r w:rsidR="00B03CD5" w:rsidRPr="0096119E">
        <w:rPr>
          <w:szCs w:val="24"/>
        </w:rPr>
        <w:t xml:space="preserve"> </w:t>
      </w:r>
    </w:p>
    <w:p w:rsidR="00B03CD5" w:rsidRPr="0096119E" w:rsidRDefault="00B03CD5"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Cs w:val="24"/>
        </w:rPr>
      </w:pPr>
      <w:r w:rsidRPr="0096119E">
        <w:rPr>
          <w:szCs w:val="24"/>
        </w:rPr>
        <w:t>Objednatel se zavazuje zaplatit za poskytnuté služby níže uvedenou cenu včetně DPH</w:t>
      </w:r>
      <w:r w:rsidR="007161B0" w:rsidRPr="0096119E">
        <w:rPr>
          <w:szCs w:val="24"/>
        </w:rPr>
        <w:t>.</w:t>
      </w:r>
    </w:p>
    <w:p w:rsidR="008B7814" w:rsidRPr="0096119E" w:rsidRDefault="008B7814" w:rsidP="000826D1">
      <w:pPr>
        <w:numPr>
          <w:ilvl w:val="1"/>
          <w:numId w:val="21"/>
        </w:numPr>
        <w:suppressAutoHyphens/>
        <w:spacing w:line="240" w:lineRule="exact"/>
        <w:ind w:left="426" w:hanging="426"/>
        <w:jc w:val="both"/>
        <w:outlineLvl w:val="0"/>
        <w:rPr>
          <w:szCs w:val="24"/>
        </w:rPr>
      </w:pPr>
      <w:r w:rsidRPr="0096119E">
        <w:rPr>
          <w:szCs w:val="24"/>
        </w:rPr>
        <w:lastRenderedPageBreak/>
        <w:t>Smluvní strany se dohodly, že zhotovitel odpovídá objednateli vždy jen za škodu, kterou v souvislosti s výkonem daňového poradenství a zpracování daňového přiznání prokazatelně způsobil, a to podle § 6 odst. 8 zákona č. 523/1992 Sb. o daňovém poradenství a Komoře daňových poradců ČR, v platném znění. Pro náhradu škody a ostatní práva a povinnosti související s náhradou škody při porušení povinností dle této smlouvy platí příslušná ustanovení zák. č. 89/2012 Sb., občanského zákoníku v platném znění, zejména ustanovení § 2913 o náhradě škody při porušení smluvní povinnosti.</w:t>
      </w:r>
    </w:p>
    <w:p w:rsidR="00CF6327" w:rsidRPr="0096119E" w:rsidRDefault="00CF6327" w:rsidP="000826D1">
      <w:pPr>
        <w:numPr>
          <w:ilvl w:val="1"/>
          <w:numId w:val="21"/>
        </w:numPr>
        <w:suppressAutoHyphens/>
        <w:spacing w:line="240" w:lineRule="exact"/>
        <w:ind w:left="426" w:hanging="426"/>
        <w:jc w:val="both"/>
        <w:outlineLvl w:val="0"/>
        <w:rPr>
          <w:szCs w:val="24"/>
        </w:rPr>
      </w:pPr>
      <w:r w:rsidRPr="0096119E">
        <w:rPr>
          <w:color w:val="000000"/>
          <w:szCs w:val="24"/>
        </w:rPr>
        <w:t xml:space="preserve">Nehledě na jakékoliv jiné ustanovení této smlouvy smluvní strany konstatují, že veškerá úhrnná předvídatelná škoda, jež by mohla </w:t>
      </w:r>
      <w:proofErr w:type="gramStart"/>
      <w:r w:rsidRPr="0096119E">
        <w:rPr>
          <w:color w:val="000000"/>
          <w:szCs w:val="24"/>
        </w:rPr>
        <w:t>vzniknout jako</w:t>
      </w:r>
      <w:proofErr w:type="gramEnd"/>
      <w:r w:rsidRPr="0096119E">
        <w:rPr>
          <w:color w:val="000000"/>
          <w:szCs w:val="24"/>
        </w:rPr>
        <w:t xml:space="preserve"> následek porušení povinností je vždy pouze takové škoda</w:t>
      </w:r>
      <w:r w:rsidRPr="0096119E">
        <w:rPr>
          <w:szCs w:val="24"/>
        </w:rPr>
        <w:t>, kterou prokazatelně zhotovitel způsobil.</w:t>
      </w:r>
    </w:p>
    <w:p w:rsidR="008B7814" w:rsidRPr="0096119E" w:rsidRDefault="008B7814" w:rsidP="000826D1">
      <w:pPr>
        <w:numPr>
          <w:ilvl w:val="1"/>
          <w:numId w:val="21"/>
        </w:numPr>
        <w:suppressAutoHyphens/>
        <w:spacing w:line="240" w:lineRule="exact"/>
        <w:ind w:left="426" w:hanging="426"/>
        <w:jc w:val="both"/>
        <w:outlineLvl w:val="0"/>
        <w:rPr>
          <w:szCs w:val="24"/>
        </w:rPr>
      </w:pPr>
      <w:r w:rsidRPr="0096119E">
        <w:rPr>
          <w:szCs w:val="24"/>
        </w:rPr>
        <w:t>Škodou se pro účely této smlouvy rozumí pokuta, úrok z prodlení, penále a zvýšení daně podle zákona č. 280/2009 Sb., daňový řád, v platném znění.</w:t>
      </w:r>
    </w:p>
    <w:p w:rsidR="008B7814" w:rsidRPr="0096119E" w:rsidRDefault="008B7814" w:rsidP="000826D1">
      <w:pPr>
        <w:numPr>
          <w:ilvl w:val="1"/>
          <w:numId w:val="21"/>
        </w:numPr>
        <w:suppressAutoHyphens/>
        <w:spacing w:line="240" w:lineRule="exact"/>
        <w:ind w:left="426" w:hanging="426"/>
        <w:jc w:val="both"/>
        <w:outlineLvl w:val="0"/>
        <w:rPr>
          <w:szCs w:val="24"/>
        </w:rPr>
      </w:pPr>
      <w:r w:rsidRPr="0096119E">
        <w:rPr>
          <w:szCs w:val="24"/>
        </w:rPr>
        <w:t>Pokud objednatel neumožní zhotoviteli spolupracovat v daňovém řízení (zejména spolupracovat při daňové kontrole a místním šetření), případně pokud učinil v daňovém řízení úkony samostatně bez konzultace se zhotovitelem, vzdal se možnosti použití řádných nebo mimořádných opravných prostředků, odmítl anebo nečinností znemožnil soudní přezkoumání rozhodnutí správcem daně, vypověděl zhotoviteli plnou moc, či učinil jiný úkon, který zhotoviteli ztíží, omezí nebo vyloučí možnost dosažení příznivějšího závěru daňového řízení, je zhotovitel zproštěn odpovědnosti, neboť škodě nemohl zaviněním objednatele zabránit.</w:t>
      </w:r>
    </w:p>
    <w:p w:rsidR="008B7814" w:rsidRPr="0096119E" w:rsidRDefault="008B7814" w:rsidP="000826D1">
      <w:pPr>
        <w:numPr>
          <w:ilvl w:val="1"/>
          <w:numId w:val="21"/>
        </w:numPr>
        <w:suppressAutoHyphens/>
        <w:spacing w:line="240" w:lineRule="exact"/>
        <w:ind w:left="426" w:hanging="426"/>
        <w:jc w:val="both"/>
        <w:outlineLvl w:val="0"/>
        <w:rPr>
          <w:szCs w:val="24"/>
        </w:rPr>
      </w:pPr>
      <w:r w:rsidRPr="0096119E">
        <w:rPr>
          <w:szCs w:val="24"/>
        </w:rPr>
        <w:t>Ustanovením o odpovědnosti zhotovitele není dotčena povinnosti objednatele vynakládat trvale nejvyšší úsilí k prevenci vzniku škod.</w:t>
      </w:r>
    </w:p>
    <w:p w:rsidR="008B7814" w:rsidRPr="0096119E" w:rsidRDefault="008B7814" w:rsidP="000826D1">
      <w:pPr>
        <w:numPr>
          <w:ilvl w:val="1"/>
          <w:numId w:val="21"/>
        </w:numPr>
        <w:suppressAutoHyphens/>
        <w:spacing w:line="240" w:lineRule="exact"/>
        <w:ind w:left="426" w:hanging="426"/>
        <w:jc w:val="both"/>
        <w:outlineLvl w:val="0"/>
        <w:rPr>
          <w:szCs w:val="24"/>
        </w:rPr>
      </w:pPr>
      <w:r w:rsidRPr="0096119E">
        <w:rPr>
          <w:szCs w:val="24"/>
        </w:rPr>
        <w:t>Zhotovitel se odpovědnosti zprostí, prokáže-li, že škodě nemohl zabránit ani při vynaložení veškerého možného úsilí, které lze na něm vyžadovat.</w:t>
      </w:r>
    </w:p>
    <w:p w:rsidR="008B7814" w:rsidRPr="0096119E" w:rsidRDefault="008B7814" w:rsidP="000826D1">
      <w:pPr>
        <w:pStyle w:val="Odstavecseseznamem"/>
        <w:numPr>
          <w:ilvl w:val="0"/>
          <w:numId w:val="21"/>
        </w:numPr>
        <w:spacing w:line="240" w:lineRule="exact"/>
        <w:ind w:left="426" w:hanging="426"/>
        <w:jc w:val="both"/>
        <w:rPr>
          <w:szCs w:val="24"/>
        </w:rPr>
      </w:pPr>
      <w:r w:rsidRPr="0096119E">
        <w:rPr>
          <w:szCs w:val="24"/>
        </w:rPr>
        <w:t>Zhotovitel prohlašuje, že Kooperativa pojišťovna, a.s., Vienna Insurance Group s ním uzavřela pojistnou smlouvu na pojištění odpovědnosti za škody na pojistnou částku</w:t>
      </w:r>
      <w:r w:rsidR="0026386D" w:rsidRPr="0096119E">
        <w:rPr>
          <w:szCs w:val="24"/>
        </w:rPr>
        <w:t xml:space="preserve"> </w:t>
      </w:r>
      <w:r w:rsidRPr="0096119E">
        <w:rPr>
          <w:szCs w:val="24"/>
        </w:rPr>
        <w:t>10.000 000,- Kč.</w:t>
      </w:r>
    </w:p>
    <w:p w:rsidR="008B7814" w:rsidRPr="0096119E" w:rsidRDefault="008B7814" w:rsidP="000826D1">
      <w:pPr>
        <w:pStyle w:val="Odstavecseseznamem"/>
        <w:numPr>
          <w:ilvl w:val="0"/>
          <w:numId w:val="21"/>
        </w:numPr>
        <w:spacing w:line="240" w:lineRule="exact"/>
        <w:ind w:left="426" w:hanging="426"/>
        <w:jc w:val="both"/>
        <w:rPr>
          <w:szCs w:val="24"/>
        </w:rPr>
      </w:pPr>
      <w:r w:rsidRPr="0096119E">
        <w:rPr>
          <w:szCs w:val="24"/>
        </w:rPr>
        <w:t>V případě vzniku škody zprošťuje objednatel zhotovitele mlčenlivosti pro účely jednání zhotovitele s makléřem a pojišťovnou pro účely náhrady škody, respektive likvidaci škodní události.</w:t>
      </w:r>
    </w:p>
    <w:p w:rsidR="008B7814" w:rsidRPr="0096119E" w:rsidRDefault="008B7814" w:rsidP="008B7814">
      <w:pPr>
        <w:suppressAutoHyphens/>
        <w:spacing w:line="240" w:lineRule="exact"/>
        <w:ind w:left="567"/>
        <w:jc w:val="both"/>
        <w:outlineLvl w:val="0"/>
        <w:rPr>
          <w:szCs w:val="24"/>
        </w:rPr>
      </w:pPr>
    </w:p>
    <w:p w:rsidR="000B10D4" w:rsidRPr="0096119E" w:rsidRDefault="008B7814" w:rsidP="00324720">
      <w:pPr>
        <w:pStyle w:val="Odstavecseseznamem"/>
        <w:numPr>
          <w:ilvl w:val="0"/>
          <w:numId w:val="22"/>
        </w:numPr>
        <w:tabs>
          <w:tab w:val="clear" w:pos="1004"/>
          <w:tab w:val="num" w:pos="567"/>
        </w:tabs>
        <w:suppressAutoHyphens/>
        <w:spacing w:after="240" w:line="240" w:lineRule="exact"/>
        <w:ind w:left="426" w:hanging="426"/>
        <w:outlineLvl w:val="0"/>
        <w:rPr>
          <w:b/>
          <w:szCs w:val="24"/>
          <w:u w:val="single"/>
        </w:rPr>
      </w:pPr>
      <w:r w:rsidRPr="0096119E">
        <w:rPr>
          <w:b/>
          <w:szCs w:val="24"/>
          <w:u w:val="single"/>
        </w:rPr>
        <w:t>Cena a fakturace – uvedena bez DPH</w:t>
      </w:r>
    </w:p>
    <w:p w:rsidR="000B10D4" w:rsidRPr="0096119E" w:rsidRDefault="000B10D4" w:rsidP="002E7F82">
      <w:pPr>
        <w:numPr>
          <w:ilvl w:val="1"/>
          <w:numId w:val="29"/>
        </w:numPr>
        <w:tabs>
          <w:tab w:val="clear" w:pos="1440"/>
          <w:tab w:val="left" w:pos="0"/>
        </w:tabs>
        <w:spacing w:line="240" w:lineRule="exact"/>
        <w:ind w:left="426" w:hanging="426"/>
        <w:jc w:val="both"/>
        <w:rPr>
          <w:szCs w:val="24"/>
        </w:rPr>
      </w:pPr>
      <w:r w:rsidRPr="0096119E">
        <w:rPr>
          <w:szCs w:val="24"/>
        </w:rPr>
        <w:t>Cena bez daně z přidané hodnoty je sjednána smluvně dohodou podle zákona o cenách č. 526/1990 Sb., a to ve výši</w:t>
      </w:r>
      <w:r w:rsidRPr="0096119E">
        <w:rPr>
          <w:b/>
          <w:szCs w:val="24"/>
        </w:rPr>
        <w:t xml:space="preserve"> </w:t>
      </w:r>
      <w:r w:rsidR="002E7F82" w:rsidRPr="0096119E">
        <w:rPr>
          <w:b/>
          <w:szCs w:val="24"/>
        </w:rPr>
        <w:t>52</w:t>
      </w:r>
      <w:r w:rsidRPr="0096119E">
        <w:rPr>
          <w:b/>
          <w:szCs w:val="24"/>
        </w:rPr>
        <w:t xml:space="preserve"> 000,--Kč. </w:t>
      </w:r>
      <w:r w:rsidRPr="0096119E">
        <w:rPr>
          <w:szCs w:val="24"/>
        </w:rPr>
        <w:t xml:space="preserve">Tato cena vychází z předpokladu komunikace v českém jazyce mezi objednatelem a zhotovitelem a z hodinové sazby </w:t>
      </w:r>
      <w:r w:rsidR="007C6E22" w:rsidRPr="0096119E">
        <w:rPr>
          <w:b/>
          <w:szCs w:val="24"/>
        </w:rPr>
        <w:t>1</w:t>
      </w:r>
      <w:r w:rsidRPr="0096119E">
        <w:rPr>
          <w:b/>
          <w:szCs w:val="24"/>
        </w:rPr>
        <w:t xml:space="preserve"> </w:t>
      </w:r>
      <w:r w:rsidR="007C6E22" w:rsidRPr="0096119E">
        <w:rPr>
          <w:b/>
          <w:szCs w:val="24"/>
        </w:rPr>
        <w:t>6</w:t>
      </w:r>
      <w:r w:rsidRPr="0096119E">
        <w:rPr>
          <w:b/>
          <w:szCs w:val="24"/>
        </w:rPr>
        <w:t>00,-- Kč</w:t>
      </w:r>
      <w:r w:rsidRPr="0096119E">
        <w:rPr>
          <w:szCs w:val="24"/>
        </w:rPr>
        <w:t xml:space="preserve"> za hodinu a odhadu celkové pracnosti ve výši </w:t>
      </w:r>
      <w:r w:rsidR="007C6E22" w:rsidRPr="0096119E">
        <w:rPr>
          <w:b/>
          <w:szCs w:val="24"/>
        </w:rPr>
        <w:t>32,5</w:t>
      </w:r>
      <w:r w:rsidRPr="0096119E">
        <w:rPr>
          <w:b/>
          <w:szCs w:val="24"/>
        </w:rPr>
        <w:t xml:space="preserve"> hodin</w:t>
      </w:r>
      <w:r w:rsidRPr="0096119E">
        <w:rPr>
          <w:szCs w:val="24"/>
        </w:rPr>
        <w:t xml:space="preserve"> potřebných pro provedení prací podle článku III. odstavec 1.1</w:t>
      </w:r>
      <w:r w:rsidR="00A9217E">
        <w:rPr>
          <w:szCs w:val="24"/>
        </w:rPr>
        <w:t xml:space="preserve">, </w:t>
      </w:r>
      <w:r w:rsidRPr="0096119E">
        <w:rPr>
          <w:szCs w:val="24"/>
        </w:rPr>
        <w:t>1.2,1.3</w:t>
      </w:r>
      <w:r w:rsidR="00791E8E" w:rsidRPr="0096119E">
        <w:rPr>
          <w:szCs w:val="24"/>
        </w:rPr>
        <w:t xml:space="preserve"> a </w:t>
      </w:r>
      <w:r w:rsidRPr="0096119E">
        <w:rPr>
          <w:szCs w:val="24"/>
        </w:rPr>
        <w:t xml:space="preserve">1.4, a to za předpokladu, že konečný návrh daňového přiznání se nebude lišit od předloženého návrhu. V tomto odhadu pracnosti není zahrnuto plnění zhotovitele </w:t>
      </w:r>
      <w:r w:rsidR="00B022D9" w:rsidRPr="0096119E">
        <w:rPr>
          <w:szCs w:val="24"/>
        </w:rPr>
        <w:t xml:space="preserve">v případě jeho požadavku objednatele na rozšíření předmětu smlouvy, </w:t>
      </w:r>
      <w:r w:rsidRPr="0096119E">
        <w:rPr>
          <w:szCs w:val="24"/>
        </w:rPr>
        <w:t xml:space="preserve">které lze řešit v návaznosti na samostatnou objednávku objednatele. </w:t>
      </w:r>
    </w:p>
    <w:p w:rsidR="000B10D4" w:rsidRPr="0096119E" w:rsidRDefault="000B10D4" w:rsidP="002E7F82">
      <w:pPr>
        <w:numPr>
          <w:ilvl w:val="1"/>
          <w:numId w:val="29"/>
        </w:numPr>
        <w:tabs>
          <w:tab w:val="clear" w:pos="1440"/>
          <w:tab w:val="left" w:pos="0"/>
        </w:tabs>
        <w:spacing w:line="240" w:lineRule="exact"/>
        <w:ind w:left="426" w:hanging="426"/>
        <w:jc w:val="both"/>
        <w:rPr>
          <w:szCs w:val="24"/>
        </w:rPr>
      </w:pPr>
      <w:r w:rsidRPr="0096119E">
        <w:rPr>
          <w:szCs w:val="24"/>
        </w:rPr>
        <w:t xml:space="preserve">V případě nutnosti provedení změn v konečném návrhu daňového přiznání oproti návrhu daňového přiznání, na základě požadavku objednatele, budou účtovány vícepráce za každou započatou půlhodinu práce v sazbě </w:t>
      </w:r>
      <w:r w:rsidR="007C6E22" w:rsidRPr="0096119E">
        <w:rPr>
          <w:b/>
          <w:szCs w:val="24"/>
        </w:rPr>
        <w:t>1</w:t>
      </w:r>
      <w:r w:rsidR="00F428FA">
        <w:rPr>
          <w:b/>
          <w:szCs w:val="24"/>
        </w:rPr>
        <w:t xml:space="preserve"> </w:t>
      </w:r>
      <w:r w:rsidR="007C6E22" w:rsidRPr="0096119E">
        <w:rPr>
          <w:b/>
          <w:szCs w:val="24"/>
        </w:rPr>
        <w:t>6</w:t>
      </w:r>
      <w:r w:rsidRPr="0096119E">
        <w:rPr>
          <w:b/>
          <w:szCs w:val="24"/>
        </w:rPr>
        <w:t xml:space="preserve">00,--Kč </w:t>
      </w:r>
      <w:r w:rsidRPr="0096119E">
        <w:rPr>
          <w:szCs w:val="24"/>
        </w:rPr>
        <w:t>za hodinu.</w:t>
      </w:r>
    </w:p>
    <w:p w:rsidR="002E7F82" w:rsidRPr="0096119E" w:rsidRDefault="000B10D4" w:rsidP="002E7F82">
      <w:pPr>
        <w:numPr>
          <w:ilvl w:val="1"/>
          <w:numId w:val="29"/>
        </w:numPr>
        <w:tabs>
          <w:tab w:val="clear" w:pos="1440"/>
          <w:tab w:val="left" w:pos="0"/>
        </w:tabs>
        <w:spacing w:line="240" w:lineRule="exact"/>
        <w:ind w:left="426" w:hanging="426"/>
        <w:jc w:val="both"/>
        <w:rPr>
          <w:szCs w:val="24"/>
        </w:rPr>
      </w:pPr>
      <w:r w:rsidRPr="0096119E">
        <w:rPr>
          <w:szCs w:val="24"/>
        </w:rPr>
        <w:t>Pro sjednanou cenu podle odst. 1. a 3. tohoto článku, platí, že</w:t>
      </w:r>
      <w:r w:rsidR="002216B6" w:rsidRPr="0096119E">
        <w:rPr>
          <w:szCs w:val="24"/>
        </w:rPr>
        <w:t xml:space="preserve"> </w:t>
      </w:r>
      <w:r w:rsidRPr="0096119E">
        <w:rPr>
          <w:szCs w:val="24"/>
        </w:rPr>
        <w:t>v případě požadovaných víceprací podle této smlouvy má zhotovitel právo na zvýšenou úhradu, a to za každou započatou půlhodinu víceprací podle požadavků klienta ve výši hodinové sazby podle odstavce 3.</w:t>
      </w:r>
      <w:r w:rsidRPr="0096119E">
        <w:rPr>
          <w:b/>
          <w:szCs w:val="24"/>
        </w:rPr>
        <w:t xml:space="preserve"> </w:t>
      </w:r>
      <w:r w:rsidRPr="0096119E">
        <w:rPr>
          <w:szCs w:val="24"/>
        </w:rPr>
        <w:t>tohoto článku</w:t>
      </w:r>
      <w:r w:rsidRPr="0096119E">
        <w:rPr>
          <w:b/>
          <w:szCs w:val="24"/>
        </w:rPr>
        <w:t>.</w:t>
      </w:r>
      <w:r w:rsidR="000826D1" w:rsidRPr="0096119E">
        <w:rPr>
          <w:b/>
          <w:szCs w:val="24"/>
        </w:rPr>
        <w:t xml:space="preserve"> </w:t>
      </w:r>
    </w:p>
    <w:p w:rsidR="002D45CD" w:rsidRPr="002D45CD" w:rsidRDefault="000B10D4" w:rsidP="002D45CD">
      <w:pPr>
        <w:numPr>
          <w:ilvl w:val="1"/>
          <w:numId w:val="29"/>
        </w:numPr>
        <w:tabs>
          <w:tab w:val="clear" w:pos="1440"/>
          <w:tab w:val="left" w:pos="0"/>
        </w:tabs>
        <w:spacing w:line="240" w:lineRule="exact"/>
        <w:ind w:left="426" w:hanging="426"/>
        <w:jc w:val="both"/>
        <w:rPr>
          <w:szCs w:val="24"/>
        </w:rPr>
      </w:pPr>
      <w:r w:rsidRPr="002D45CD">
        <w:rPr>
          <w:szCs w:val="24"/>
        </w:rPr>
        <w:t>Cena zahrnuje veškeré náklady zhotovitele s výjimkou nákladů na případné objednatelem požadované překlady, tlumočení, poplatky a jiné výdaje vyžádané objednatelem a vynaložené zhotovitelem a na cestovné pracovníků zhotovitele a vyjma odstavce 3. tohoto článku.</w:t>
      </w:r>
      <w:r w:rsidRPr="002D45CD">
        <w:rPr>
          <w:spacing w:val="-3"/>
          <w:szCs w:val="24"/>
        </w:rPr>
        <w:t xml:space="preserve"> Cestovné bude účtováno ve výši 10,50 Kč/1 km jízdy osobním automobilem zhotovitele.  Náhrada za ztrátu času </w:t>
      </w:r>
      <w:r w:rsidR="007C6E22" w:rsidRPr="002D45CD">
        <w:rPr>
          <w:spacing w:val="-3"/>
          <w:szCs w:val="24"/>
        </w:rPr>
        <w:t>při cestě zhotovitele</w:t>
      </w:r>
      <w:r w:rsidRPr="002D45CD">
        <w:rPr>
          <w:spacing w:val="-3"/>
          <w:szCs w:val="24"/>
        </w:rPr>
        <w:t xml:space="preserve"> do místa/sídla objednatele a zpět do sídla zhotovitele</w:t>
      </w:r>
      <w:r w:rsidR="00791E8E" w:rsidRPr="002D45CD">
        <w:rPr>
          <w:spacing w:val="-3"/>
          <w:szCs w:val="24"/>
        </w:rPr>
        <w:t>,</w:t>
      </w:r>
      <w:r w:rsidRPr="002D45CD">
        <w:rPr>
          <w:spacing w:val="-3"/>
          <w:szCs w:val="24"/>
        </w:rPr>
        <w:t xml:space="preserve"> bude-li nezbytná přítomnost zaměstnanců zhotovitele v tomto místě pro splnění předmětu smlouvy mimo území města Prahy</w:t>
      </w:r>
      <w:r w:rsidR="00791E8E" w:rsidRPr="002D45CD">
        <w:rPr>
          <w:spacing w:val="-3"/>
          <w:szCs w:val="24"/>
        </w:rPr>
        <w:t>, bude účtována ve výši hodinové sazby 1 000,- Kč</w:t>
      </w:r>
      <w:r w:rsidRPr="002D45CD">
        <w:rPr>
          <w:spacing w:val="-3"/>
          <w:szCs w:val="24"/>
        </w:rPr>
        <w:t>.</w:t>
      </w:r>
    </w:p>
    <w:p w:rsidR="000B10D4" w:rsidRPr="002D45CD" w:rsidRDefault="000B10D4" w:rsidP="002D45CD">
      <w:pPr>
        <w:numPr>
          <w:ilvl w:val="1"/>
          <w:numId w:val="29"/>
        </w:numPr>
        <w:tabs>
          <w:tab w:val="clear" w:pos="1440"/>
          <w:tab w:val="left" w:pos="0"/>
        </w:tabs>
        <w:spacing w:line="240" w:lineRule="exact"/>
        <w:ind w:left="426" w:hanging="426"/>
        <w:jc w:val="both"/>
        <w:rPr>
          <w:szCs w:val="24"/>
        </w:rPr>
      </w:pPr>
      <w:r w:rsidRPr="002D45CD">
        <w:rPr>
          <w:spacing w:val="-3"/>
          <w:szCs w:val="24"/>
        </w:rPr>
        <w:t xml:space="preserve">Sjednaná cena je uvedena </w:t>
      </w:r>
      <w:r w:rsidRPr="002D45CD">
        <w:rPr>
          <w:b/>
          <w:spacing w:val="-3"/>
          <w:szCs w:val="24"/>
        </w:rPr>
        <w:t>bez DPH.</w:t>
      </w:r>
      <w:r w:rsidRPr="002D45CD">
        <w:rPr>
          <w:spacing w:val="-3"/>
          <w:szCs w:val="24"/>
        </w:rPr>
        <w:t xml:space="preserve"> K ceně</w:t>
      </w:r>
      <w:r w:rsidR="00C7141B" w:rsidRPr="002D45CD">
        <w:rPr>
          <w:spacing w:val="-3"/>
          <w:szCs w:val="24"/>
        </w:rPr>
        <w:t xml:space="preserve"> bude připočtena DPH ve výši pla</w:t>
      </w:r>
      <w:r w:rsidRPr="002D45CD">
        <w:rPr>
          <w:spacing w:val="-3"/>
          <w:szCs w:val="24"/>
        </w:rPr>
        <w:t>tné sazby v den uskutečnění zdanitelného plnění podle zákona č. 235/2004 Sb., o dani z přidané hodnoty, ve znění pozdějších změn a doplnění.</w:t>
      </w:r>
    </w:p>
    <w:p w:rsidR="000B10D4" w:rsidRPr="0096119E" w:rsidRDefault="000B10D4" w:rsidP="000826D1">
      <w:pPr>
        <w:numPr>
          <w:ilvl w:val="1"/>
          <w:numId w:val="29"/>
        </w:numPr>
        <w:tabs>
          <w:tab w:val="clear" w:pos="1440"/>
          <w:tab w:val="left" w:pos="0"/>
        </w:tabs>
        <w:spacing w:line="240" w:lineRule="exact"/>
        <w:ind w:left="426" w:hanging="426"/>
        <w:jc w:val="both"/>
        <w:rPr>
          <w:szCs w:val="24"/>
        </w:rPr>
      </w:pPr>
      <w:r w:rsidRPr="0096119E">
        <w:rPr>
          <w:spacing w:val="-3"/>
          <w:szCs w:val="24"/>
        </w:rPr>
        <w:t>Pokud objednatel neposkytne požadované informace pro správný výpočet daňového základu</w:t>
      </w:r>
      <w:r w:rsidR="002722FE" w:rsidRPr="0096119E">
        <w:rPr>
          <w:spacing w:val="-3"/>
          <w:szCs w:val="24"/>
        </w:rPr>
        <w:t xml:space="preserve"> a </w:t>
      </w:r>
      <w:r w:rsidRPr="0096119E">
        <w:rPr>
          <w:szCs w:val="24"/>
        </w:rPr>
        <w:t>v důsledku toho dojde k výraznému časovému skluzu prací, může být úhrada zho</w:t>
      </w:r>
      <w:r w:rsidRPr="0096119E">
        <w:rPr>
          <w:b/>
          <w:szCs w:val="24"/>
        </w:rPr>
        <w:t xml:space="preserve">tovitelem </w:t>
      </w:r>
      <w:r w:rsidRPr="0096119E">
        <w:rPr>
          <w:szCs w:val="24"/>
        </w:rPr>
        <w:t xml:space="preserve">zvýšena. Důvod a předpokládaný rozsah zvýšení objemu práce ve vztahu ke zvýšení odměny </w:t>
      </w:r>
      <w:r w:rsidRPr="0096119E">
        <w:rPr>
          <w:szCs w:val="24"/>
        </w:rPr>
        <w:lastRenderedPageBreak/>
        <w:t>a změny termínu plnění smlouvy a předání předmětu smlouvy, předloží zhotovitel objednateli ke schválení bez odkladu, a to po zjištění příslušných skutečností a potřeby provedení úprav.</w:t>
      </w:r>
    </w:p>
    <w:p w:rsidR="00BE4202" w:rsidRPr="0096119E" w:rsidRDefault="00BE4202" w:rsidP="000826D1">
      <w:pPr>
        <w:numPr>
          <w:ilvl w:val="1"/>
          <w:numId w:val="29"/>
        </w:numPr>
        <w:tabs>
          <w:tab w:val="clear" w:pos="1440"/>
          <w:tab w:val="left" w:pos="0"/>
        </w:tabs>
        <w:spacing w:line="240" w:lineRule="exact"/>
        <w:ind w:left="426" w:hanging="426"/>
        <w:jc w:val="both"/>
        <w:rPr>
          <w:szCs w:val="24"/>
        </w:rPr>
      </w:pPr>
      <w:r w:rsidRPr="0096119E">
        <w:rPr>
          <w:szCs w:val="24"/>
        </w:rPr>
        <w:t>Zhotovitel je v den podpisu smlouvy oprávněn vystavit</w:t>
      </w:r>
      <w:r w:rsidRPr="0096119E">
        <w:rPr>
          <w:b/>
          <w:szCs w:val="24"/>
        </w:rPr>
        <w:t xml:space="preserve"> zálohovou fakturu ve výši 80</w:t>
      </w:r>
      <w:r w:rsidR="00C30091">
        <w:rPr>
          <w:b/>
          <w:szCs w:val="24"/>
        </w:rPr>
        <w:t xml:space="preserve"> </w:t>
      </w:r>
      <w:r w:rsidRPr="0096119E">
        <w:rPr>
          <w:b/>
          <w:szCs w:val="24"/>
        </w:rPr>
        <w:t xml:space="preserve">% sjednané ceny včetně DPH, </w:t>
      </w:r>
      <w:r w:rsidRPr="0096119E">
        <w:rPr>
          <w:szCs w:val="24"/>
        </w:rPr>
        <w:t>která musí být uhrazena nejpozději ke dni zahájení prací.</w:t>
      </w:r>
    </w:p>
    <w:p w:rsidR="00BE4202" w:rsidRPr="0096119E" w:rsidRDefault="00BE4202" w:rsidP="000826D1">
      <w:pPr>
        <w:numPr>
          <w:ilvl w:val="1"/>
          <w:numId w:val="29"/>
        </w:numPr>
        <w:tabs>
          <w:tab w:val="clear" w:pos="1440"/>
          <w:tab w:val="left" w:pos="0"/>
        </w:tabs>
        <w:spacing w:line="240" w:lineRule="exact"/>
        <w:ind w:left="426" w:hanging="426"/>
        <w:jc w:val="both"/>
        <w:rPr>
          <w:szCs w:val="24"/>
        </w:rPr>
      </w:pPr>
      <w:r w:rsidRPr="0096119E">
        <w:rPr>
          <w:szCs w:val="24"/>
        </w:rPr>
        <w:t>Vyúčtování předmětu smlouvy, se započtením DPH, provede zhotovitel do 5 pracovních dnů po dokončení předmětu smlouvy, kterým se rozumí předání zprávy včetně návrhu daňového přiznání podle článku II. a III. této smlouvy. Veškeré faktury jsou splatné do 15 dnů od jejich přijetí objednatelem.</w:t>
      </w:r>
    </w:p>
    <w:p w:rsidR="00BE4202" w:rsidRPr="0096119E" w:rsidRDefault="00BE4202" w:rsidP="000826D1">
      <w:pPr>
        <w:numPr>
          <w:ilvl w:val="1"/>
          <w:numId w:val="29"/>
        </w:numPr>
        <w:tabs>
          <w:tab w:val="clear" w:pos="1440"/>
          <w:tab w:val="left" w:pos="0"/>
        </w:tabs>
        <w:spacing w:line="240" w:lineRule="exact"/>
        <w:ind w:left="426" w:hanging="426"/>
        <w:jc w:val="both"/>
        <w:rPr>
          <w:szCs w:val="24"/>
        </w:rPr>
      </w:pPr>
      <w:r w:rsidRPr="0096119E">
        <w:rPr>
          <w:szCs w:val="24"/>
        </w:rPr>
        <w:t>V případě, že je předmět smlouvy prováděn v několika samostatných dílčích částech (např. v několika měsících, návrh daňového přiznání, konečné daňové přiznání), je zhotovitel oprávněn účtovat každou část prací samostatně, a to podle počtu odpracovaných hodin v každé části.</w:t>
      </w:r>
    </w:p>
    <w:p w:rsidR="00BE4202" w:rsidRPr="0096119E" w:rsidRDefault="00BE4202" w:rsidP="000826D1">
      <w:pPr>
        <w:numPr>
          <w:ilvl w:val="1"/>
          <w:numId w:val="29"/>
        </w:numPr>
        <w:tabs>
          <w:tab w:val="clear" w:pos="1440"/>
          <w:tab w:val="left" w:pos="0"/>
        </w:tabs>
        <w:spacing w:line="240" w:lineRule="exact"/>
        <w:ind w:left="426" w:hanging="426"/>
        <w:jc w:val="both"/>
        <w:rPr>
          <w:szCs w:val="24"/>
        </w:rPr>
      </w:pPr>
      <w:r w:rsidRPr="0096119E">
        <w:rPr>
          <w:szCs w:val="24"/>
        </w:rPr>
        <w:t>Dnem uhrazení ceny za plnění se rozumí den připsání fakturované částky na účet zhotovitele.</w:t>
      </w:r>
    </w:p>
    <w:p w:rsidR="008B7814" w:rsidRPr="0096119E" w:rsidRDefault="00892BF0" w:rsidP="000826D1">
      <w:pPr>
        <w:numPr>
          <w:ilvl w:val="1"/>
          <w:numId w:val="29"/>
        </w:numPr>
        <w:tabs>
          <w:tab w:val="clear" w:pos="1440"/>
          <w:tab w:val="left" w:pos="0"/>
        </w:tabs>
        <w:spacing w:line="240" w:lineRule="exact"/>
        <w:ind w:left="426" w:hanging="426"/>
        <w:jc w:val="both"/>
        <w:rPr>
          <w:szCs w:val="24"/>
        </w:rPr>
      </w:pPr>
      <w:r w:rsidRPr="0096119E">
        <w:rPr>
          <w:szCs w:val="24"/>
        </w:rPr>
        <w:t>Smluvní strany sjednávají, že zhotovitel má právo, v případě pozdní úhrady faktur, účtovat objednateli úrok z prodlení ve výši 0,05</w:t>
      </w:r>
      <w:r w:rsidR="002D45CD">
        <w:rPr>
          <w:szCs w:val="24"/>
        </w:rPr>
        <w:t xml:space="preserve"> </w:t>
      </w:r>
      <w:r w:rsidRPr="0096119E">
        <w:rPr>
          <w:szCs w:val="24"/>
        </w:rPr>
        <w:t>% z dlužné částky za každý den prodlení.</w:t>
      </w:r>
    </w:p>
    <w:p w:rsidR="008B7814" w:rsidRPr="0096119E" w:rsidRDefault="008B7814" w:rsidP="000826D1">
      <w:pPr>
        <w:spacing w:line="240" w:lineRule="exact"/>
        <w:ind w:left="426" w:hanging="426"/>
        <w:jc w:val="both"/>
        <w:rPr>
          <w:szCs w:val="24"/>
        </w:rPr>
      </w:pPr>
    </w:p>
    <w:p w:rsidR="001B3B08" w:rsidRPr="0096119E" w:rsidRDefault="008B7814" w:rsidP="00D96158">
      <w:pPr>
        <w:numPr>
          <w:ilvl w:val="0"/>
          <w:numId w:val="22"/>
        </w:numPr>
        <w:tabs>
          <w:tab w:val="clear" w:pos="1004"/>
          <w:tab w:val="left" w:pos="0"/>
          <w:tab w:val="num" w:pos="567"/>
        </w:tabs>
        <w:suppressAutoHyphens/>
        <w:spacing w:after="240" w:line="240" w:lineRule="exact"/>
        <w:ind w:left="426" w:hanging="426"/>
        <w:outlineLvl w:val="0"/>
        <w:rPr>
          <w:b/>
          <w:szCs w:val="24"/>
          <w:u w:val="single"/>
        </w:rPr>
      </w:pPr>
      <w:r w:rsidRPr="0096119E">
        <w:rPr>
          <w:b/>
          <w:szCs w:val="24"/>
          <w:u w:val="single"/>
        </w:rPr>
        <w:t>Ostatní ujednání</w:t>
      </w:r>
    </w:p>
    <w:p w:rsidR="008B7814" w:rsidRPr="0096119E" w:rsidRDefault="008B7814" w:rsidP="000826D1">
      <w:pPr>
        <w:numPr>
          <w:ilvl w:val="6"/>
          <w:numId w:val="1"/>
        </w:numPr>
        <w:tabs>
          <w:tab w:val="clear" w:pos="360"/>
          <w:tab w:val="left" w:pos="567"/>
        </w:tabs>
        <w:spacing w:line="240" w:lineRule="exact"/>
        <w:ind w:left="426" w:hanging="426"/>
        <w:jc w:val="both"/>
        <w:rPr>
          <w:szCs w:val="24"/>
        </w:rPr>
      </w:pPr>
      <w:r w:rsidRPr="0096119E">
        <w:rPr>
          <w:szCs w:val="24"/>
        </w:rPr>
        <w:t>Smluvní strany uzavírají tuto smlouvu ve smyslu OZ a v souladu s § 1801 OZ vylučují použití pravidel o smlouvách uzavíraných adhezním způsobem (§1799 a §</w:t>
      </w:r>
      <w:r w:rsidR="00C30091">
        <w:rPr>
          <w:szCs w:val="24"/>
        </w:rPr>
        <w:t xml:space="preserve"> </w:t>
      </w:r>
      <w:r w:rsidRPr="0096119E">
        <w:rPr>
          <w:szCs w:val="24"/>
        </w:rPr>
        <w:t>1800 OZ).</w:t>
      </w:r>
    </w:p>
    <w:p w:rsidR="008B7814" w:rsidRPr="0096119E" w:rsidRDefault="008B7814" w:rsidP="000826D1">
      <w:pPr>
        <w:numPr>
          <w:ilvl w:val="6"/>
          <w:numId w:val="1"/>
        </w:numPr>
        <w:tabs>
          <w:tab w:val="clear" w:pos="360"/>
          <w:tab w:val="left" w:pos="567"/>
        </w:tabs>
        <w:spacing w:line="240" w:lineRule="exact"/>
        <w:ind w:left="426" w:hanging="426"/>
        <w:jc w:val="both"/>
        <w:rPr>
          <w:szCs w:val="24"/>
        </w:rPr>
      </w:pPr>
      <w:r w:rsidRPr="0096119E">
        <w:rPr>
          <w:szCs w:val="24"/>
        </w:rPr>
        <w:t>Na závazek ze smlouvy při plnění předmětu smlouvy smluvní strany sjednaly, že se podpůrně použijí ustanovení OZ o příkazu (podle §</w:t>
      </w:r>
      <w:r w:rsidR="00FA19F0">
        <w:rPr>
          <w:szCs w:val="24"/>
        </w:rPr>
        <w:t xml:space="preserve"> </w:t>
      </w:r>
      <w:r w:rsidRPr="0096119E">
        <w:rPr>
          <w:szCs w:val="24"/>
        </w:rPr>
        <w:t>2430 a násl. OZ), ledaže je sjednáno jinak, anebo zvláštní právní předpis stanoví jinak.</w:t>
      </w:r>
    </w:p>
    <w:p w:rsidR="008B7814" w:rsidRPr="0096119E" w:rsidRDefault="008B7814" w:rsidP="000826D1">
      <w:pPr>
        <w:numPr>
          <w:ilvl w:val="6"/>
          <w:numId w:val="1"/>
        </w:numPr>
        <w:tabs>
          <w:tab w:val="clear" w:pos="360"/>
          <w:tab w:val="left" w:pos="567"/>
        </w:tabs>
        <w:spacing w:line="240" w:lineRule="exact"/>
        <w:ind w:left="426" w:hanging="426"/>
        <w:jc w:val="both"/>
        <w:rPr>
          <w:szCs w:val="24"/>
        </w:rPr>
      </w:pPr>
      <w:r w:rsidRPr="0096119E">
        <w:rPr>
          <w:szCs w:val="24"/>
        </w:rPr>
        <w:t xml:space="preserve">Nedílnou součástí této smlouvy jsou </w:t>
      </w:r>
      <w:r w:rsidRPr="0096119E">
        <w:rPr>
          <w:b/>
          <w:szCs w:val="24"/>
        </w:rPr>
        <w:t>obecné podmínky</w:t>
      </w:r>
      <w:r w:rsidRPr="0096119E">
        <w:rPr>
          <w:szCs w:val="24"/>
        </w:rPr>
        <w:t xml:space="preserve"> uveden</w:t>
      </w:r>
      <w:r w:rsidR="002722FE" w:rsidRPr="0096119E">
        <w:rPr>
          <w:szCs w:val="24"/>
        </w:rPr>
        <w:t>é v příloze</w:t>
      </w:r>
      <w:r w:rsidRPr="0096119E">
        <w:rPr>
          <w:szCs w:val="24"/>
        </w:rPr>
        <w:t xml:space="preserve"> </w:t>
      </w:r>
      <w:r w:rsidR="00791E8E" w:rsidRPr="0096119E">
        <w:rPr>
          <w:szCs w:val="24"/>
        </w:rPr>
        <w:t>S</w:t>
      </w:r>
      <w:r w:rsidRPr="0096119E">
        <w:rPr>
          <w:szCs w:val="24"/>
        </w:rPr>
        <w:t>mlouvy</w:t>
      </w:r>
      <w:r w:rsidR="00791E8E" w:rsidRPr="0096119E">
        <w:rPr>
          <w:szCs w:val="24"/>
        </w:rPr>
        <w:t xml:space="preserve"> o poskytování daňového poradenství č. 30744 ze dne 24.</w:t>
      </w:r>
      <w:r w:rsidR="00A9217E">
        <w:rPr>
          <w:szCs w:val="24"/>
        </w:rPr>
        <w:t xml:space="preserve"> </w:t>
      </w:r>
      <w:r w:rsidR="00791E8E" w:rsidRPr="0096119E">
        <w:rPr>
          <w:szCs w:val="24"/>
        </w:rPr>
        <w:t>9.</w:t>
      </w:r>
      <w:r w:rsidR="00A9217E">
        <w:rPr>
          <w:szCs w:val="24"/>
        </w:rPr>
        <w:t xml:space="preserve"> </w:t>
      </w:r>
      <w:r w:rsidR="00791E8E" w:rsidRPr="0096119E">
        <w:rPr>
          <w:szCs w:val="24"/>
        </w:rPr>
        <w:t>2019.</w:t>
      </w:r>
    </w:p>
    <w:p w:rsidR="00CE4AAA" w:rsidRPr="0096119E" w:rsidRDefault="008B7814" w:rsidP="000826D1">
      <w:pPr>
        <w:numPr>
          <w:ilvl w:val="6"/>
          <w:numId w:val="1"/>
        </w:numPr>
        <w:tabs>
          <w:tab w:val="clear" w:pos="360"/>
          <w:tab w:val="left" w:pos="567"/>
        </w:tabs>
        <w:spacing w:line="240" w:lineRule="exact"/>
        <w:ind w:left="426" w:hanging="426"/>
        <w:jc w:val="both"/>
        <w:rPr>
          <w:szCs w:val="24"/>
        </w:rPr>
      </w:pPr>
      <w:r w:rsidRPr="0096119E">
        <w:rPr>
          <w:szCs w:val="24"/>
        </w:rPr>
        <w:t>Objednatel určuje jako své</w:t>
      </w:r>
      <w:r w:rsidR="005B29F3" w:rsidRPr="0096119E">
        <w:rPr>
          <w:szCs w:val="24"/>
        </w:rPr>
        <w:t>ho</w:t>
      </w:r>
      <w:r w:rsidRPr="0096119E">
        <w:rPr>
          <w:szCs w:val="24"/>
        </w:rPr>
        <w:t xml:space="preserve"> zástupce</w:t>
      </w:r>
      <w:r w:rsidR="005B29F3" w:rsidRPr="0096119E">
        <w:rPr>
          <w:szCs w:val="24"/>
        </w:rPr>
        <w:t xml:space="preserve"> pro </w:t>
      </w:r>
      <w:r w:rsidRPr="0096119E">
        <w:rPr>
          <w:szCs w:val="24"/>
        </w:rPr>
        <w:t>řeš</w:t>
      </w:r>
      <w:r w:rsidR="005B29F3" w:rsidRPr="0096119E">
        <w:rPr>
          <w:szCs w:val="24"/>
        </w:rPr>
        <w:t xml:space="preserve">ení technických </w:t>
      </w:r>
      <w:r w:rsidRPr="0096119E">
        <w:rPr>
          <w:szCs w:val="24"/>
        </w:rPr>
        <w:t>a organizační</w:t>
      </w:r>
      <w:r w:rsidR="005B29F3" w:rsidRPr="0096119E">
        <w:rPr>
          <w:szCs w:val="24"/>
        </w:rPr>
        <w:t>ch problémů</w:t>
      </w:r>
      <w:r w:rsidRPr="0096119E">
        <w:rPr>
          <w:szCs w:val="24"/>
        </w:rPr>
        <w:t xml:space="preserve"> při plnění této smlouvy</w:t>
      </w:r>
      <w:r w:rsidR="00F94410" w:rsidRPr="0096119E">
        <w:rPr>
          <w:szCs w:val="24"/>
        </w:rPr>
        <w:t xml:space="preserve"> </w:t>
      </w:r>
      <w:r w:rsidR="00945646" w:rsidRPr="0096119E">
        <w:rPr>
          <w:szCs w:val="24"/>
        </w:rPr>
        <w:t xml:space="preserve">paní </w:t>
      </w:r>
      <w:r w:rsidR="00585238">
        <w:rPr>
          <w:szCs w:val="24"/>
        </w:rPr>
        <w:t>xxx</w:t>
      </w:r>
      <w:bookmarkStart w:id="0" w:name="_GoBack"/>
      <w:bookmarkEnd w:id="0"/>
      <w:r w:rsidR="005B29F3" w:rsidRPr="0096119E">
        <w:rPr>
          <w:szCs w:val="24"/>
        </w:rPr>
        <w:t>,</w:t>
      </w:r>
      <w:r w:rsidR="00945646" w:rsidRPr="0096119E">
        <w:rPr>
          <w:szCs w:val="24"/>
        </w:rPr>
        <w:t xml:space="preserve"> tel. </w:t>
      </w:r>
      <w:proofErr w:type="spellStart"/>
      <w:r w:rsidR="00585238">
        <w:rPr>
          <w:szCs w:val="24"/>
        </w:rPr>
        <w:t>xx</w:t>
      </w:r>
      <w:proofErr w:type="spellEnd"/>
      <w:r w:rsidR="00945646" w:rsidRPr="0096119E">
        <w:rPr>
          <w:szCs w:val="24"/>
        </w:rPr>
        <w:t xml:space="preserve">, </w:t>
      </w:r>
      <w:proofErr w:type="spellStart"/>
      <w:r w:rsidR="00585238">
        <w:rPr>
          <w:szCs w:val="24"/>
        </w:rPr>
        <w:t>xxxx</w:t>
      </w:r>
      <w:proofErr w:type="spellEnd"/>
      <w:r w:rsidR="00945646" w:rsidRPr="0096119E">
        <w:rPr>
          <w:szCs w:val="24"/>
        </w:rPr>
        <w:t>,</w:t>
      </w:r>
      <w:r w:rsidR="005B29F3" w:rsidRPr="0096119E">
        <w:rPr>
          <w:szCs w:val="24"/>
        </w:rPr>
        <w:t xml:space="preserve"> e-mail:</w:t>
      </w:r>
      <w:r w:rsidR="00945646" w:rsidRPr="0096119E">
        <w:rPr>
          <w:szCs w:val="24"/>
        </w:rPr>
        <w:t xml:space="preserve"> </w:t>
      </w:r>
      <w:proofErr w:type="spellStart"/>
      <w:r w:rsidR="00585238">
        <w:rPr>
          <w:szCs w:val="24"/>
        </w:rPr>
        <w:t>xxx</w:t>
      </w:r>
      <w:proofErr w:type="spellEnd"/>
      <w:r w:rsidR="00F84C5E" w:rsidRPr="0096119E">
        <w:rPr>
          <w:szCs w:val="24"/>
        </w:rPr>
        <w:t>.</w:t>
      </w:r>
      <w:r w:rsidR="00EE3397" w:rsidRPr="0096119E">
        <w:rPr>
          <w:szCs w:val="24"/>
        </w:rPr>
        <w:t xml:space="preserve"> Zároveň</w:t>
      </w:r>
      <w:r w:rsidR="00CE4AAA" w:rsidRPr="0096119E">
        <w:rPr>
          <w:szCs w:val="24"/>
        </w:rPr>
        <w:t xml:space="preserve"> tímto </w:t>
      </w:r>
      <w:r w:rsidR="00EE3397" w:rsidRPr="0096119E">
        <w:rPr>
          <w:szCs w:val="24"/>
        </w:rPr>
        <w:t xml:space="preserve">objednatel </w:t>
      </w:r>
      <w:r w:rsidR="00CE4AAA" w:rsidRPr="0096119E">
        <w:rPr>
          <w:szCs w:val="24"/>
        </w:rPr>
        <w:t>zprošťuje zhotovitele mlčenlivosti v oblastech plnění předmětu smlouvy při interní komunikaci zaměstnanců objednatele a zhotovitele, která směřuje k plnění předmětu smlouvy.</w:t>
      </w:r>
    </w:p>
    <w:p w:rsidR="008B7814" w:rsidRPr="0096119E" w:rsidRDefault="00CE4AAA" w:rsidP="000826D1">
      <w:pPr>
        <w:numPr>
          <w:ilvl w:val="6"/>
          <w:numId w:val="1"/>
        </w:numPr>
        <w:tabs>
          <w:tab w:val="clear" w:pos="360"/>
          <w:tab w:val="left" w:pos="567"/>
        </w:tabs>
        <w:spacing w:line="240" w:lineRule="exact"/>
        <w:ind w:left="426" w:hanging="426"/>
        <w:jc w:val="both"/>
        <w:rPr>
          <w:szCs w:val="24"/>
        </w:rPr>
      </w:pPr>
      <w:r w:rsidRPr="0096119E">
        <w:rPr>
          <w:szCs w:val="24"/>
        </w:rPr>
        <w:t>Zhotov</w:t>
      </w:r>
      <w:r w:rsidR="004153E0" w:rsidRPr="0096119E">
        <w:rPr>
          <w:szCs w:val="24"/>
        </w:rPr>
        <w:t xml:space="preserve">itel určuje jako svého zástupce pro technické a organizační řešení předmětu smlouvy </w:t>
      </w:r>
      <w:r w:rsidRPr="0096119E">
        <w:rPr>
          <w:szCs w:val="24"/>
        </w:rPr>
        <w:t>pan</w:t>
      </w:r>
      <w:r w:rsidR="004153E0" w:rsidRPr="0096119E">
        <w:rPr>
          <w:szCs w:val="24"/>
        </w:rPr>
        <w:t>a Ing. Bohumila Voženílka</w:t>
      </w:r>
      <w:r w:rsidR="005B29F3" w:rsidRPr="0096119E">
        <w:rPr>
          <w:szCs w:val="24"/>
        </w:rPr>
        <w:t>,</w:t>
      </w:r>
      <w:r w:rsidR="004153E0" w:rsidRPr="0096119E">
        <w:rPr>
          <w:szCs w:val="24"/>
        </w:rPr>
        <w:t xml:space="preserve"> </w:t>
      </w:r>
      <w:hyperlink r:id="rId9" w:history="1">
        <w:r w:rsidR="00C947CC" w:rsidRPr="00417E54">
          <w:rPr>
            <w:rStyle w:val="Hypertextovodkaz"/>
            <w:szCs w:val="24"/>
          </w:rPr>
          <w:t xml:space="preserve">tel. </w:t>
        </w:r>
        <w:proofErr w:type="spellStart"/>
        <w:r w:rsidR="00585238">
          <w:rPr>
            <w:rStyle w:val="Hypertextovodkaz"/>
            <w:szCs w:val="24"/>
          </w:rPr>
          <w:t>xxx</w:t>
        </w:r>
        <w:proofErr w:type="spellEnd"/>
        <w:r w:rsidR="00C947CC" w:rsidRPr="00417E54">
          <w:rPr>
            <w:rStyle w:val="Hypertextovodkaz"/>
            <w:szCs w:val="24"/>
          </w:rPr>
          <w:t xml:space="preserve">, </w:t>
        </w:r>
      </w:hyperlink>
      <w:proofErr w:type="spellStart"/>
      <w:r w:rsidR="00585238">
        <w:rPr>
          <w:szCs w:val="24"/>
        </w:rPr>
        <w:t>xxxxx</w:t>
      </w:r>
      <w:proofErr w:type="spellEnd"/>
      <w:r w:rsidRPr="0096119E">
        <w:rPr>
          <w:szCs w:val="24"/>
        </w:rPr>
        <w:t xml:space="preserve">, e-mail: </w:t>
      </w:r>
      <w:hyperlink r:id="rId10" w:history="1">
        <w:proofErr w:type="spellStart"/>
        <w:proofErr w:type="gramStart"/>
        <w:r w:rsidR="00585238">
          <w:rPr>
            <w:rStyle w:val="Hypertextovodkaz"/>
            <w:szCs w:val="24"/>
          </w:rPr>
          <w:t>xxx</w:t>
        </w:r>
        <w:proofErr w:type="spellEnd"/>
      </w:hyperlink>
      <w:r w:rsidR="007C6E22" w:rsidRPr="0096119E">
        <w:rPr>
          <w:szCs w:val="24"/>
        </w:rPr>
        <w:t xml:space="preserve"> </w:t>
      </w:r>
      <w:r w:rsidR="004153E0" w:rsidRPr="0096119E">
        <w:rPr>
          <w:szCs w:val="24"/>
        </w:rPr>
        <w:t>.</w:t>
      </w:r>
      <w:proofErr w:type="gramEnd"/>
      <w:r w:rsidR="008B7814" w:rsidRPr="0096119E">
        <w:rPr>
          <w:szCs w:val="24"/>
        </w:rPr>
        <w:t xml:space="preserve"> </w:t>
      </w:r>
    </w:p>
    <w:p w:rsidR="008B7814" w:rsidRPr="0096119E" w:rsidRDefault="008B7814" w:rsidP="000826D1">
      <w:pPr>
        <w:numPr>
          <w:ilvl w:val="6"/>
          <w:numId w:val="1"/>
        </w:numPr>
        <w:tabs>
          <w:tab w:val="clear" w:pos="360"/>
          <w:tab w:val="left" w:pos="567"/>
        </w:tabs>
        <w:spacing w:line="240" w:lineRule="exact"/>
        <w:ind w:left="426" w:hanging="426"/>
        <w:jc w:val="both"/>
        <w:rPr>
          <w:szCs w:val="24"/>
        </w:rPr>
      </w:pPr>
      <w:r w:rsidRPr="0096119E">
        <w:rPr>
          <w:szCs w:val="24"/>
        </w:rPr>
        <w:t>Objednatel může tuto smlouvu vypovědět kdykoliv písemně bez udání důvodů. Výpovědní lhůta činí 30 kalendářních dní a počne běžet dnem doručení písemné výpovědi zhotoviteli. Zhotovitel má nárok na dílčí úhradu úplaty v závislosti na objemu do té doby již vykonané práce.</w:t>
      </w:r>
    </w:p>
    <w:p w:rsidR="008B7814" w:rsidRPr="0096119E" w:rsidRDefault="008B7814" w:rsidP="000826D1">
      <w:pPr>
        <w:numPr>
          <w:ilvl w:val="6"/>
          <w:numId w:val="1"/>
        </w:numPr>
        <w:tabs>
          <w:tab w:val="clear" w:pos="360"/>
          <w:tab w:val="left" w:pos="567"/>
        </w:tabs>
        <w:spacing w:line="240" w:lineRule="exact"/>
        <w:ind w:left="426" w:hanging="426"/>
        <w:jc w:val="both"/>
        <w:rPr>
          <w:szCs w:val="24"/>
        </w:rPr>
      </w:pPr>
      <w:r w:rsidRPr="0096119E">
        <w:rPr>
          <w:szCs w:val="24"/>
        </w:rPr>
        <w:t>Zhotovitel je oprávněn ukončit vykonávání smluvních závazků dle této smlouvy, jestliže nastanou takové okolnosti jím neovlivnitelné, které mohou, dle jeho názoru, ovlivnit správnost vykonávaných prací a kdy nebude moci zaručit objednateli správnost vykonávaných prací nebo nebude moci zamezit vzniku škody objednateli, a to písemně s výpovědní lhůtou 30 kalendářních dnů, která počne běžet ode dne doručení písemné výpovědi objednateli. Zhotovitel má nárok na dílčí úhradu úplaty v závislosti na objemu do té doby již vykonané práce.</w:t>
      </w:r>
    </w:p>
    <w:p w:rsidR="008B7814" w:rsidRPr="0096119E" w:rsidRDefault="008B7814" w:rsidP="000826D1">
      <w:pPr>
        <w:numPr>
          <w:ilvl w:val="6"/>
          <w:numId w:val="1"/>
        </w:numPr>
        <w:tabs>
          <w:tab w:val="clear" w:pos="360"/>
          <w:tab w:val="left" w:pos="567"/>
        </w:tabs>
        <w:spacing w:line="240" w:lineRule="exact"/>
        <w:ind w:left="426" w:hanging="426"/>
        <w:jc w:val="both"/>
        <w:rPr>
          <w:szCs w:val="24"/>
        </w:rPr>
      </w:pPr>
      <w:r w:rsidRPr="0096119E">
        <w:rPr>
          <w:szCs w:val="24"/>
        </w:rPr>
        <w:t>Zhotovitel může ukončit své práce dle této smlouvy okamžitě bez omezení jakýchkoliv svých práv, pokud objednatel nesplní některou z podmínek smlouvy, jež byla smluvně dohodnuta, a byl na neplnění této podmínky zhotovitelem upozorněn.</w:t>
      </w:r>
    </w:p>
    <w:p w:rsidR="008B7814" w:rsidRPr="0096119E" w:rsidRDefault="008B7814" w:rsidP="000826D1">
      <w:pPr>
        <w:numPr>
          <w:ilvl w:val="6"/>
          <w:numId w:val="1"/>
        </w:numPr>
        <w:tabs>
          <w:tab w:val="clear" w:pos="360"/>
          <w:tab w:val="left" w:pos="567"/>
        </w:tabs>
        <w:spacing w:line="240" w:lineRule="exact"/>
        <w:ind w:left="426" w:hanging="426"/>
        <w:jc w:val="both"/>
        <w:rPr>
          <w:szCs w:val="24"/>
        </w:rPr>
      </w:pPr>
      <w:r w:rsidRPr="0096119E">
        <w:rPr>
          <w:szCs w:val="24"/>
        </w:rPr>
        <w:t>Objednatel se zavazuje za plnění předmětu smlouvy zaplatit sjednanou cenu včetně DPH. V případech, uvedených v tomto článku vzniká zhotoviteli nárok na dílčí úhradu úplaty v závislosti na objemu již vykonané práce.</w:t>
      </w:r>
    </w:p>
    <w:p w:rsidR="008B7814" w:rsidRPr="0096119E" w:rsidRDefault="00C7141B" w:rsidP="000826D1">
      <w:pPr>
        <w:numPr>
          <w:ilvl w:val="6"/>
          <w:numId w:val="1"/>
        </w:numPr>
        <w:tabs>
          <w:tab w:val="clear" w:pos="360"/>
          <w:tab w:val="num" w:pos="567"/>
        </w:tabs>
        <w:spacing w:line="240" w:lineRule="exact"/>
        <w:ind w:left="426" w:hanging="426"/>
        <w:jc w:val="both"/>
        <w:rPr>
          <w:szCs w:val="24"/>
        </w:rPr>
      </w:pPr>
      <w:r w:rsidRPr="0096119E">
        <w:rPr>
          <w:spacing w:val="-3"/>
          <w:szCs w:val="24"/>
        </w:rPr>
        <w:t>Platnost této smlouvy končí datem 31.</w:t>
      </w:r>
      <w:r w:rsidR="00763A1B" w:rsidRPr="0096119E">
        <w:rPr>
          <w:spacing w:val="-3"/>
          <w:szCs w:val="24"/>
        </w:rPr>
        <w:t xml:space="preserve"> </w:t>
      </w:r>
      <w:r w:rsidRPr="0096119E">
        <w:rPr>
          <w:spacing w:val="-3"/>
          <w:szCs w:val="24"/>
        </w:rPr>
        <w:t>12.</w:t>
      </w:r>
      <w:r w:rsidR="00763A1B" w:rsidRPr="0096119E">
        <w:rPr>
          <w:spacing w:val="-3"/>
          <w:szCs w:val="24"/>
        </w:rPr>
        <w:t xml:space="preserve"> </w:t>
      </w:r>
      <w:r w:rsidRPr="0096119E">
        <w:rPr>
          <w:spacing w:val="-3"/>
          <w:szCs w:val="24"/>
        </w:rPr>
        <w:t>20</w:t>
      </w:r>
      <w:r w:rsidR="007C6E22" w:rsidRPr="0096119E">
        <w:rPr>
          <w:spacing w:val="-3"/>
          <w:szCs w:val="24"/>
        </w:rPr>
        <w:t>20</w:t>
      </w:r>
      <w:r w:rsidRPr="0096119E">
        <w:rPr>
          <w:spacing w:val="-3"/>
          <w:szCs w:val="24"/>
        </w:rPr>
        <w:t xml:space="preserve">. </w:t>
      </w:r>
      <w:r w:rsidR="008B7814" w:rsidRPr="0096119E">
        <w:rPr>
          <w:spacing w:val="-3"/>
          <w:szCs w:val="24"/>
        </w:rPr>
        <w:t xml:space="preserve">Tato smlouva může zaniknout také dohodou smluvních stran ke sjednanému termínu nebo odstoupením od smlouvy zákonem nebo v této smlouvě stanovených </w:t>
      </w:r>
      <w:proofErr w:type="gramStart"/>
      <w:r w:rsidR="008B7814" w:rsidRPr="0096119E">
        <w:rPr>
          <w:spacing w:val="-3"/>
          <w:szCs w:val="24"/>
        </w:rPr>
        <w:t>případech</w:t>
      </w:r>
      <w:proofErr w:type="gramEnd"/>
      <w:r w:rsidR="008B7814" w:rsidRPr="0096119E">
        <w:rPr>
          <w:spacing w:val="-3"/>
          <w:szCs w:val="24"/>
        </w:rPr>
        <w:t>.</w:t>
      </w:r>
      <w:r w:rsidR="008B7814" w:rsidRPr="0096119E">
        <w:rPr>
          <w:szCs w:val="24"/>
        </w:rPr>
        <w:t xml:space="preserve"> </w:t>
      </w:r>
    </w:p>
    <w:p w:rsidR="008B7814" w:rsidRPr="0096119E" w:rsidRDefault="008B7814" w:rsidP="000826D1">
      <w:pPr>
        <w:numPr>
          <w:ilvl w:val="6"/>
          <w:numId w:val="1"/>
        </w:numPr>
        <w:tabs>
          <w:tab w:val="clear" w:pos="360"/>
          <w:tab w:val="num" w:pos="567"/>
        </w:tabs>
        <w:spacing w:line="240" w:lineRule="exact"/>
        <w:ind w:left="426" w:hanging="426"/>
        <w:jc w:val="both"/>
        <w:rPr>
          <w:szCs w:val="24"/>
        </w:rPr>
      </w:pPr>
      <w:r w:rsidRPr="0096119E">
        <w:rPr>
          <w:szCs w:val="24"/>
        </w:rPr>
        <w:t>Tato smlouva může být ukončena také:</w:t>
      </w:r>
    </w:p>
    <w:p w:rsidR="008B7814" w:rsidRPr="0096119E" w:rsidRDefault="008B7814" w:rsidP="000826D1">
      <w:pPr>
        <w:tabs>
          <w:tab w:val="left" w:pos="567"/>
        </w:tabs>
        <w:spacing w:line="240" w:lineRule="exact"/>
        <w:ind w:left="426" w:hanging="426"/>
        <w:jc w:val="both"/>
        <w:rPr>
          <w:szCs w:val="24"/>
        </w:rPr>
      </w:pPr>
      <w:proofErr w:type="gramStart"/>
      <w:r w:rsidRPr="0096119E">
        <w:rPr>
          <w:szCs w:val="24"/>
        </w:rPr>
        <w:t>1</w:t>
      </w:r>
      <w:r w:rsidR="00C7141B" w:rsidRPr="0096119E">
        <w:rPr>
          <w:szCs w:val="24"/>
        </w:rPr>
        <w:t>1</w:t>
      </w:r>
      <w:r w:rsidRPr="0096119E">
        <w:rPr>
          <w:szCs w:val="24"/>
        </w:rPr>
        <w:t>.1</w:t>
      </w:r>
      <w:proofErr w:type="gramEnd"/>
      <w:r w:rsidRPr="0096119E">
        <w:rPr>
          <w:szCs w:val="24"/>
        </w:rPr>
        <w:t>.</w:t>
      </w:r>
      <w:r w:rsidRPr="0096119E">
        <w:rPr>
          <w:szCs w:val="24"/>
        </w:rPr>
        <w:tab/>
        <w:t>Uzavřením písemné dohody smluvních stran ke sjednanému termínu.</w:t>
      </w:r>
    </w:p>
    <w:p w:rsidR="008B7814" w:rsidRPr="0096119E" w:rsidRDefault="008B7814" w:rsidP="000826D1">
      <w:pPr>
        <w:tabs>
          <w:tab w:val="left" w:pos="567"/>
        </w:tabs>
        <w:spacing w:line="240" w:lineRule="exact"/>
        <w:ind w:left="564" w:hanging="564"/>
        <w:jc w:val="both"/>
        <w:rPr>
          <w:szCs w:val="24"/>
        </w:rPr>
      </w:pPr>
      <w:proofErr w:type="gramStart"/>
      <w:r w:rsidRPr="0096119E">
        <w:rPr>
          <w:szCs w:val="24"/>
        </w:rPr>
        <w:t>1</w:t>
      </w:r>
      <w:r w:rsidR="00C7141B" w:rsidRPr="0096119E">
        <w:rPr>
          <w:szCs w:val="24"/>
        </w:rPr>
        <w:t>1</w:t>
      </w:r>
      <w:r w:rsidRPr="0096119E">
        <w:rPr>
          <w:szCs w:val="24"/>
        </w:rPr>
        <w:t>.2</w:t>
      </w:r>
      <w:proofErr w:type="gramEnd"/>
      <w:r w:rsidRPr="0096119E">
        <w:rPr>
          <w:szCs w:val="24"/>
        </w:rPr>
        <w:t>.</w:t>
      </w:r>
      <w:r w:rsidRPr="0096119E">
        <w:rPr>
          <w:szCs w:val="24"/>
        </w:rPr>
        <w:tab/>
        <w:t>V případě prodlení objednatele s</w:t>
      </w:r>
      <w:r w:rsidR="0026386D" w:rsidRPr="0096119E">
        <w:rPr>
          <w:szCs w:val="24"/>
        </w:rPr>
        <w:t xml:space="preserve"> úhradou</w:t>
      </w:r>
      <w:r w:rsidRPr="0096119E">
        <w:rPr>
          <w:szCs w:val="24"/>
        </w:rPr>
        <w:t xml:space="preserve"> za poskytnuté služby déle než 30 dnů, je zhotovitel oprávněn tuto smlouvu vypovědět. Výpovědí této smlouvy nezaniká povinnost objednatele uhradit cenu za poskytnuté služby. Výpověď ze smlouvy se v tomto případě považuje za doručenou 10. dnem, kdy byla zásilka uložena na poště, a to bez ohledu na to, zda se objednatel o této skutečnosti dozvěděl.</w:t>
      </w:r>
    </w:p>
    <w:p w:rsidR="00781A3D" w:rsidRPr="0096119E" w:rsidRDefault="00781A3D" w:rsidP="00781A3D">
      <w:pPr>
        <w:numPr>
          <w:ilvl w:val="6"/>
          <w:numId w:val="1"/>
        </w:numPr>
        <w:tabs>
          <w:tab w:val="clear" w:pos="360"/>
          <w:tab w:val="left" w:pos="851"/>
        </w:tabs>
        <w:spacing w:line="240" w:lineRule="exact"/>
        <w:ind w:left="567" w:hanging="567"/>
        <w:jc w:val="both"/>
        <w:rPr>
          <w:szCs w:val="24"/>
        </w:rPr>
      </w:pPr>
      <w:r w:rsidRPr="0096119E">
        <w:rPr>
          <w:szCs w:val="24"/>
        </w:rPr>
        <w:t>Objednatel a jeho zástupci uvedení v této smlouvě se zavazují podrobit se identifikaci podle zákona č. 253/2008 Sb.,</w:t>
      </w:r>
      <w:r w:rsidRPr="0096119E">
        <w:rPr>
          <w:rFonts w:eastAsia="Calibri"/>
          <w:szCs w:val="24"/>
        </w:rPr>
        <w:t xml:space="preserve"> o některých opatřeních proti legalizaci výnosů z trestné činnosti a </w:t>
      </w:r>
      <w:r w:rsidRPr="0096119E">
        <w:rPr>
          <w:rFonts w:eastAsia="Calibri"/>
          <w:szCs w:val="24"/>
        </w:rPr>
        <w:lastRenderedPageBreak/>
        <w:t xml:space="preserve">financování terorismu (AML </w:t>
      </w:r>
      <w:r w:rsidRPr="0096119E">
        <w:rPr>
          <w:rFonts w:eastAsia="Calibri"/>
          <w:bCs/>
          <w:szCs w:val="24"/>
        </w:rPr>
        <w:t>zákon</w:t>
      </w:r>
      <w:r w:rsidRPr="0096119E">
        <w:rPr>
          <w:rFonts w:eastAsia="Calibri"/>
          <w:szCs w:val="24"/>
        </w:rPr>
        <w:t>). K postupu a podmínkám identifikace – viz v obecných podmínkách.</w:t>
      </w:r>
    </w:p>
    <w:p w:rsidR="00781A3D" w:rsidRPr="0096119E" w:rsidRDefault="00781A3D" w:rsidP="00781A3D">
      <w:pPr>
        <w:numPr>
          <w:ilvl w:val="6"/>
          <w:numId w:val="1"/>
        </w:numPr>
        <w:tabs>
          <w:tab w:val="clear" w:pos="360"/>
          <w:tab w:val="left" w:pos="567"/>
        </w:tabs>
        <w:spacing w:line="240" w:lineRule="exact"/>
        <w:ind w:left="567" w:hanging="567"/>
        <w:jc w:val="both"/>
        <w:rPr>
          <w:szCs w:val="24"/>
        </w:rPr>
      </w:pPr>
      <w:r w:rsidRPr="0096119E">
        <w:rPr>
          <w:szCs w:val="24"/>
        </w:rPr>
        <w:t xml:space="preserve">Zhotovitel zpracovává osobní údaje klienta, je-li fyzickou osobou, a jeho zástupců, je-li právnickou osobou, pro účely plnění této smlouvy, plnění právních povinností zhotovitele, ochrany právních nároků a nabízení dalších služeb zhotovitele. </w:t>
      </w:r>
    </w:p>
    <w:p w:rsidR="008B7814" w:rsidRPr="0096119E" w:rsidRDefault="008B7814" w:rsidP="00781A3D">
      <w:pPr>
        <w:numPr>
          <w:ilvl w:val="6"/>
          <w:numId w:val="1"/>
        </w:numPr>
        <w:tabs>
          <w:tab w:val="clear" w:pos="360"/>
          <w:tab w:val="left" w:pos="567"/>
        </w:tabs>
        <w:spacing w:line="240" w:lineRule="exact"/>
        <w:ind w:left="567" w:hanging="567"/>
        <w:jc w:val="both"/>
        <w:rPr>
          <w:szCs w:val="24"/>
        </w:rPr>
      </w:pPr>
      <w:r w:rsidRPr="0096119E">
        <w:rPr>
          <w:spacing w:val="-3"/>
          <w:szCs w:val="24"/>
        </w:rPr>
        <w:t xml:space="preserve">Tato smlouva je sepsána ve dvou </w:t>
      </w:r>
      <w:r w:rsidR="0023003F">
        <w:rPr>
          <w:spacing w:val="-3"/>
          <w:szCs w:val="24"/>
        </w:rPr>
        <w:t>stejnopisech</w:t>
      </w:r>
      <w:r w:rsidRPr="0096119E">
        <w:rPr>
          <w:spacing w:val="-3"/>
          <w:szCs w:val="24"/>
        </w:rPr>
        <w:t>, z nichž každá ze s</w:t>
      </w:r>
      <w:r w:rsidR="000826D1" w:rsidRPr="0096119E">
        <w:rPr>
          <w:spacing w:val="-3"/>
          <w:szCs w:val="24"/>
        </w:rPr>
        <w:t>mluvních stran obdrží po jednom</w:t>
      </w:r>
      <w:r w:rsidRPr="0096119E">
        <w:rPr>
          <w:spacing w:val="-3"/>
          <w:szCs w:val="24"/>
        </w:rPr>
        <w:t>.</w:t>
      </w:r>
    </w:p>
    <w:p w:rsidR="008B7814" w:rsidRPr="0096119E" w:rsidRDefault="008B7814" w:rsidP="000826D1">
      <w:pPr>
        <w:numPr>
          <w:ilvl w:val="6"/>
          <w:numId w:val="1"/>
        </w:numPr>
        <w:tabs>
          <w:tab w:val="clear" w:pos="360"/>
          <w:tab w:val="left" w:pos="567"/>
        </w:tabs>
        <w:spacing w:line="240" w:lineRule="exact"/>
        <w:ind w:left="567" w:hanging="567"/>
        <w:jc w:val="both"/>
        <w:rPr>
          <w:szCs w:val="24"/>
        </w:rPr>
      </w:pPr>
      <w:r w:rsidRPr="0096119E">
        <w:rPr>
          <w:spacing w:val="-3"/>
          <w:szCs w:val="24"/>
        </w:rPr>
        <w:t>Dodatky k této smlouvě musí mít písemnou formu, jinak jsou neplatné.</w:t>
      </w:r>
    </w:p>
    <w:p w:rsidR="008B7814" w:rsidRPr="0096119E" w:rsidRDefault="008B7814" w:rsidP="000826D1">
      <w:pPr>
        <w:numPr>
          <w:ilvl w:val="6"/>
          <w:numId w:val="1"/>
        </w:numPr>
        <w:tabs>
          <w:tab w:val="clear" w:pos="360"/>
          <w:tab w:val="left" w:pos="567"/>
        </w:tabs>
        <w:spacing w:line="240" w:lineRule="exact"/>
        <w:ind w:left="567" w:hanging="567"/>
        <w:jc w:val="both"/>
        <w:rPr>
          <w:szCs w:val="24"/>
        </w:rPr>
      </w:pPr>
      <w:r w:rsidRPr="0096119E">
        <w:rPr>
          <w:szCs w:val="24"/>
        </w:rPr>
        <w:t xml:space="preserve">Účastníci této smlouvy po jejím přečtení prohlašují, že souhlasí s jejím obsahem, že tato smlouva byla sepsána na základě pravdivých údajů, jejich pravé a svobodné vůle a nebyla ujednána v tísni ani za jinak jednostranně </w:t>
      </w:r>
      <w:r w:rsidRPr="0096119E">
        <w:rPr>
          <w:spacing w:val="-3"/>
          <w:szCs w:val="24"/>
        </w:rPr>
        <w:t>nevýhodných podmínek. Na důkaz toho připojují své podpisy.</w:t>
      </w:r>
    </w:p>
    <w:p w:rsidR="007C6E22" w:rsidRPr="0096119E" w:rsidRDefault="007C6E22" w:rsidP="000826D1">
      <w:pPr>
        <w:numPr>
          <w:ilvl w:val="6"/>
          <w:numId w:val="1"/>
        </w:numPr>
        <w:tabs>
          <w:tab w:val="clear" w:pos="360"/>
          <w:tab w:val="left" w:pos="567"/>
        </w:tabs>
        <w:spacing w:line="240" w:lineRule="exact"/>
        <w:ind w:left="567" w:hanging="567"/>
        <w:jc w:val="both"/>
        <w:rPr>
          <w:szCs w:val="24"/>
        </w:rPr>
      </w:pPr>
      <w:r w:rsidRPr="0096119E">
        <w:rPr>
          <w:spacing w:val="-3"/>
          <w:szCs w:val="24"/>
        </w:rPr>
        <w:t xml:space="preserve">Tato smlouva, její předmět </w:t>
      </w:r>
      <w:r w:rsidR="00791E8E" w:rsidRPr="0096119E">
        <w:rPr>
          <w:spacing w:val="-3"/>
          <w:szCs w:val="24"/>
        </w:rPr>
        <w:t xml:space="preserve">plnění </w:t>
      </w:r>
      <w:r w:rsidRPr="0096119E">
        <w:rPr>
          <w:spacing w:val="-3"/>
          <w:szCs w:val="24"/>
        </w:rPr>
        <w:t>a cena jsou součástí Smlouvy o poskytování daňového poradenství č. 30744 ze dne 24.</w:t>
      </w:r>
      <w:r w:rsidR="00D96158">
        <w:rPr>
          <w:spacing w:val="-3"/>
          <w:szCs w:val="24"/>
        </w:rPr>
        <w:t xml:space="preserve"> </w:t>
      </w:r>
      <w:r w:rsidRPr="0096119E">
        <w:rPr>
          <w:spacing w:val="-3"/>
          <w:szCs w:val="24"/>
        </w:rPr>
        <w:t>9.</w:t>
      </w:r>
      <w:r w:rsidR="00D96158">
        <w:rPr>
          <w:spacing w:val="-3"/>
          <w:szCs w:val="24"/>
        </w:rPr>
        <w:t xml:space="preserve"> </w:t>
      </w:r>
      <w:r w:rsidRPr="0096119E">
        <w:rPr>
          <w:spacing w:val="-3"/>
          <w:szCs w:val="24"/>
        </w:rPr>
        <w:t xml:space="preserve">2019. </w:t>
      </w:r>
    </w:p>
    <w:p w:rsidR="008B7814" w:rsidRPr="0096119E" w:rsidRDefault="008B7814" w:rsidP="000826D1">
      <w:pPr>
        <w:tabs>
          <w:tab w:val="left" w:pos="-720"/>
          <w:tab w:val="left" w:pos="567"/>
        </w:tabs>
        <w:suppressAutoHyphens/>
        <w:spacing w:before="120" w:line="240" w:lineRule="exact"/>
        <w:ind w:left="426" w:hanging="284"/>
        <w:jc w:val="both"/>
        <w:rPr>
          <w:spacing w:val="-3"/>
          <w:szCs w:val="24"/>
        </w:rPr>
      </w:pPr>
    </w:p>
    <w:p w:rsidR="00926A20" w:rsidRPr="0096119E" w:rsidRDefault="00926A20" w:rsidP="008B7814">
      <w:pPr>
        <w:tabs>
          <w:tab w:val="left" w:pos="-720"/>
          <w:tab w:val="left" w:pos="284"/>
        </w:tabs>
        <w:suppressAutoHyphens/>
        <w:spacing w:before="120" w:line="240" w:lineRule="exact"/>
        <w:ind w:left="284" w:hanging="284"/>
        <w:jc w:val="both"/>
        <w:rPr>
          <w:spacing w:val="-3"/>
          <w:szCs w:val="24"/>
        </w:rPr>
      </w:pPr>
    </w:p>
    <w:p w:rsidR="005C7790" w:rsidRPr="0096119E" w:rsidRDefault="004072C3" w:rsidP="00B022D9">
      <w:pPr>
        <w:tabs>
          <w:tab w:val="left" w:pos="-720"/>
          <w:tab w:val="left" w:pos="284"/>
        </w:tabs>
        <w:suppressAutoHyphens/>
        <w:spacing w:before="120" w:line="240" w:lineRule="exact"/>
        <w:ind w:left="284" w:hanging="284"/>
        <w:jc w:val="both"/>
        <w:outlineLvl w:val="0"/>
        <w:rPr>
          <w:spacing w:val="-3"/>
          <w:szCs w:val="24"/>
        </w:rPr>
      </w:pPr>
      <w:r w:rsidRPr="0096119E">
        <w:rPr>
          <w:spacing w:val="-3"/>
          <w:szCs w:val="24"/>
        </w:rPr>
        <w:tab/>
      </w:r>
      <w:r w:rsidR="008B7814" w:rsidRPr="0096119E">
        <w:rPr>
          <w:spacing w:val="-3"/>
          <w:szCs w:val="24"/>
        </w:rPr>
        <w:t>V</w:t>
      </w:r>
      <w:r w:rsidR="0037560F" w:rsidRPr="0096119E">
        <w:rPr>
          <w:spacing w:val="-3"/>
          <w:szCs w:val="24"/>
        </w:rPr>
        <w:t xml:space="preserve"> Ústí nad </w:t>
      </w:r>
      <w:proofErr w:type="gramStart"/>
      <w:r w:rsidR="0037560F" w:rsidRPr="0096119E">
        <w:rPr>
          <w:spacing w:val="-3"/>
          <w:szCs w:val="24"/>
        </w:rPr>
        <w:t>Labem</w:t>
      </w:r>
      <w:r w:rsidR="008B7814" w:rsidRPr="0096119E">
        <w:rPr>
          <w:spacing w:val="-3"/>
          <w:szCs w:val="24"/>
        </w:rPr>
        <w:t>...........</w:t>
      </w:r>
      <w:r w:rsidR="003E5384" w:rsidRPr="0096119E">
        <w:rPr>
          <w:spacing w:val="-3"/>
          <w:szCs w:val="24"/>
        </w:rPr>
        <w:t>........</w:t>
      </w:r>
      <w:r w:rsidR="008B7814" w:rsidRPr="0096119E">
        <w:rPr>
          <w:spacing w:val="-3"/>
          <w:szCs w:val="24"/>
        </w:rPr>
        <w:t>201</w:t>
      </w:r>
      <w:r w:rsidR="007C6E22" w:rsidRPr="0096119E">
        <w:rPr>
          <w:spacing w:val="-3"/>
          <w:szCs w:val="24"/>
        </w:rPr>
        <w:t>9</w:t>
      </w:r>
      <w:proofErr w:type="gramEnd"/>
      <w:r w:rsidRPr="0096119E">
        <w:rPr>
          <w:spacing w:val="-3"/>
          <w:szCs w:val="24"/>
        </w:rPr>
        <w:tab/>
      </w:r>
      <w:r w:rsidRPr="0096119E">
        <w:rPr>
          <w:spacing w:val="-3"/>
          <w:szCs w:val="24"/>
        </w:rPr>
        <w:tab/>
      </w:r>
      <w:r w:rsidRPr="0096119E">
        <w:rPr>
          <w:spacing w:val="-3"/>
          <w:szCs w:val="24"/>
        </w:rPr>
        <w:tab/>
      </w:r>
      <w:r w:rsidRPr="0096119E">
        <w:rPr>
          <w:spacing w:val="-3"/>
          <w:szCs w:val="24"/>
        </w:rPr>
        <w:tab/>
        <w:t xml:space="preserve">V Praze dne </w:t>
      </w:r>
      <w:r w:rsidR="00781A3D" w:rsidRPr="0096119E">
        <w:rPr>
          <w:spacing w:val="-3"/>
          <w:szCs w:val="24"/>
        </w:rPr>
        <w:t xml:space="preserve">………….. </w:t>
      </w:r>
      <w:r w:rsidRPr="0096119E">
        <w:rPr>
          <w:spacing w:val="-3"/>
          <w:szCs w:val="24"/>
        </w:rPr>
        <w:t>201</w:t>
      </w:r>
      <w:r w:rsidR="007C6E22" w:rsidRPr="0096119E">
        <w:rPr>
          <w:spacing w:val="-3"/>
          <w:szCs w:val="24"/>
        </w:rPr>
        <w:t>9</w:t>
      </w:r>
    </w:p>
    <w:p w:rsidR="005C7790" w:rsidRPr="0096119E" w:rsidRDefault="005C7790" w:rsidP="008B7814">
      <w:pPr>
        <w:tabs>
          <w:tab w:val="left" w:pos="-720"/>
          <w:tab w:val="left" w:pos="284"/>
        </w:tabs>
        <w:suppressAutoHyphens/>
        <w:spacing w:line="240" w:lineRule="exact"/>
        <w:ind w:left="284" w:hanging="284"/>
        <w:jc w:val="both"/>
        <w:rPr>
          <w:spacing w:val="-3"/>
          <w:szCs w:val="24"/>
        </w:rPr>
      </w:pPr>
    </w:p>
    <w:p w:rsidR="00926A20" w:rsidRPr="0096119E" w:rsidRDefault="00926A20" w:rsidP="008B7814">
      <w:pPr>
        <w:tabs>
          <w:tab w:val="left" w:pos="-720"/>
          <w:tab w:val="left" w:pos="284"/>
        </w:tabs>
        <w:suppressAutoHyphens/>
        <w:spacing w:line="240" w:lineRule="exact"/>
        <w:ind w:left="284" w:hanging="284"/>
        <w:jc w:val="both"/>
        <w:rPr>
          <w:spacing w:val="-3"/>
          <w:szCs w:val="24"/>
        </w:rPr>
      </w:pPr>
    </w:p>
    <w:p w:rsidR="00926A20" w:rsidRPr="0096119E" w:rsidRDefault="00926A20" w:rsidP="008B7814">
      <w:pPr>
        <w:tabs>
          <w:tab w:val="left" w:pos="-720"/>
          <w:tab w:val="left" w:pos="284"/>
        </w:tabs>
        <w:suppressAutoHyphens/>
        <w:spacing w:line="240" w:lineRule="exact"/>
        <w:ind w:left="284" w:hanging="284"/>
        <w:jc w:val="both"/>
        <w:rPr>
          <w:spacing w:val="-3"/>
          <w:szCs w:val="24"/>
        </w:rPr>
      </w:pPr>
    </w:p>
    <w:p w:rsidR="004D5908" w:rsidRPr="0096119E" w:rsidRDefault="004D5908" w:rsidP="008B7814">
      <w:pPr>
        <w:tabs>
          <w:tab w:val="left" w:pos="-720"/>
          <w:tab w:val="left" w:pos="284"/>
        </w:tabs>
        <w:suppressAutoHyphens/>
        <w:spacing w:line="240" w:lineRule="exact"/>
        <w:ind w:left="284" w:hanging="284"/>
        <w:jc w:val="both"/>
        <w:rPr>
          <w:spacing w:val="-3"/>
          <w:szCs w:val="24"/>
        </w:rPr>
      </w:pPr>
    </w:p>
    <w:p w:rsidR="00926A20" w:rsidRPr="0096119E" w:rsidRDefault="00926A20" w:rsidP="008B7814">
      <w:pPr>
        <w:tabs>
          <w:tab w:val="left" w:pos="-720"/>
          <w:tab w:val="left" w:pos="284"/>
        </w:tabs>
        <w:suppressAutoHyphens/>
        <w:spacing w:line="240" w:lineRule="exact"/>
        <w:ind w:left="284" w:hanging="284"/>
        <w:jc w:val="both"/>
        <w:rPr>
          <w:spacing w:val="-3"/>
          <w:szCs w:val="24"/>
        </w:rPr>
      </w:pPr>
    </w:p>
    <w:p w:rsidR="008B7814" w:rsidRPr="0096119E" w:rsidRDefault="008B7814" w:rsidP="008B7814">
      <w:pPr>
        <w:tabs>
          <w:tab w:val="left" w:pos="284"/>
          <w:tab w:val="left" w:pos="720"/>
          <w:tab w:val="right" w:pos="9072"/>
        </w:tabs>
        <w:suppressAutoHyphens/>
        <w:spacing w:line="240" w:lineRule="exact"/>
        <w:ind w:left="284" w:hanging="284"/>
        <w:jc w:val="both"/>
        <w:rPr>
          <w:spacing w:val="-3"/>
          <w:szCs w:val="24"/>
        </w:rPr>
      </w:pPr>
      <w:r w:rsidRPr="0096119E">
        <w:rPr>
          <w:spacing w:val="-3"/>
          <w:szCs w:val="24"/>
        </w:rPr>
        <w:tab/>
        <w:t xml:space="preserve">……….............................................              </w:t>
      </w:r>
      <w:r w:rsidR="003E5384" w:rsidRPr="0096119E">
        <w:rPr>
          <w:spacing w:val="-3"/>
          <w:szCs w:val="24"/>
        </w:rPr>
        <w:tab/>
      </w:r>
      <w:r w:rsidRPr="0096119E">
        <w:rPr>
          <w:spacing w:val="-3"/>
          <w:szCs w:val="24"/>
        </w:rPr>
        <w:t>………….............................................</w:t>
      </w:r>
    </w:p>
    <w:p w:rsidR="008B7814" w:rsidRPr="0096119E" w:rsidRDefault="000826D1" w:rsidP="008B7814">
      <w:pPr>
        <w:tabs>
          <w:tab w:val="left" w:pos="-720"/>
          <w:tab w:val="left" w:pos="284"/>
          <w:tab w:val="left" w:pos="720"/>
          <w:tab w:val="left" w:pos="1440"/>
          <w:tab w:val="left" w:pos="2160"/>
          <w:tab w:val="left" w:pos="2880"/>
          <w:tab w:val="left" w:pos="3600"/>
          <w:tab w:val="left" w:pos="4320"/>
          <w:tab w:val="left" w:pos="5040"/>
          <w:tab w:val="left" w:pos="5760"/>
          <w:tab w:val="left" w:pos="6480"/>
        </w:tabs>
        <w:suppressAutoHyphens/>
        <w:spacing w:line="240" w:lineRule="exact"/>
        <w:ind w:left="284" w:hanging="284"/>
        <w:jc w:val="both"/>
        <w:rPr>
          <w:spacing w:val="-3"/>
          <w:szCs w:val="24"/>
        </w:rPr>
      </w:pPr>
      <w:r w:rsidRPr="0096119E">
        <w:rPr>
          <w:spacing w:val="-3"/>
          <w:szCs w:val="24"/>
        </w:rPr>
        <w:tab/>
        <w:t xml:space="preserve">      z</w:t>
      </w:r>
      <w:r w:rsidR="008B7814" w:rsidRPr="0096119E">
        <w:rPr>
          <w:spacing w:val="-3"/>
          <w:szCs w:val="24"/>
        </w:rPr>
        <w:t>a objednatele</w:t>
      </w:r>
      <w:r w:rsidR="008B7814" w:rsidRPr="0096119E">
        <w:rPr>
          <w:spacing w:val="-3"/>
          <w:szCs w:val="24"/>
        </w:rPr>
        <w:tab/>
      </w:r>
      <w:r w:rsidR="008B7814" w:rsidRPr="0096119E">
        <w:rPr>
          <w:spacing w:val="-3"/>
          <w:szCs w:val="24"/>
        </w:rPr>
        <w:tab/>
      </w:r>
      <w:r w:rsidR="008B7814" w:rsidRPr="0096119E">
        <w:rPr>
          <w:spacing w:val="-3"/>
          <w:szCs w:val="24"/>
        </w:rPr>
        <w:tab/>
      </w:r>
      <w:r w:rsidR="008B7814" w:rsidRPr="0096119E">
        <w:rPr>
          <w:spacing w:val="-3"/>
          <w:szCs w:val="24"/>
        </w:rPr>
        <w:tab/>
      </w:r>
      <w:r w:rsidR="008B7814" w:rsidRPr="0096119E">
        <w:rPr>
          <w:spacing w:val="-3"/>
          <w:szCs w:val="24"/>
        </w:rPr>
        <w:tab/>
        <w:t xml:space="preserve">                      za zhotovitele</w:t>
      </w:r>
      <w:r w:rsidR="008B7814" w:rsidRPr="0096119E">
        <w:rPr>
          <w:spacing w:val="-3"/>
          <w:szCs w:val="24"/>
        </w:rPr>
        <w:tab/>
      </w:r>
    </w:p>
    <w:p w:rsidR="00C81723" w:rsidRPr="0096119E" w:rsidRDefault="00110A5F" w:rsidP="00BE4202">
      <w:pPr>
        <w:pStyle w:val="Zhlav"/>
        <w:tabs>
          <w:tab w:val="clear" w:pos="4536"/>
          <w:tab w:val="left" w:pos="708"/>
          <w:tab w:val="left" w:pos="4678"/>
          <w:tab w:val="left" w:pos="4962"/>
        </w:tabs>
        <w:spacing w:line="240" w:lineRule="exact"/>
        <w:ind w:left="3686" w:hanging="3686"/>
        <w:rPr>
          <w:rFonts w:ascii="Times New Roman" w:hAnsi="Times New Roman"/>
          <w:szCs w:val="24"/>
        </w:rPr>
      </w:pPr>
      <w:r w:rsidRPr="0096119E">
        <w:rPr>
          <w:rFonts w:ascii="Times New Roman" w:hAnsi="Times New Roman"/>
          <w:spacing w:val="-3"/>
          <w:szCs w:val="24"/>
        </w:rPr>
        <w:t xml:space="preserve">     </w:t>
      </w:r>
      <w:r w:rsidRPr="0096119E">
        <w:rPr>
          <w:rFonts w:ascii="Times New Roman" w:hAnsi="Times New Roman"/>
          <w:spacing w:val="-3"/>
          <w:szCs w:val="24"/>
        </w:rPr>
        <w:tab/>
      </w:r>
      <w:r w:rsidRPr="0096119E">
        <w:rPr>
          <w:rFonts w:ascii="Times New Roman" w:hAnsi="Times New Roman"/>
          <w:spacing w:val="-3"/>
          <w:szCs w:val="24"/>
        </w:rPr>
        <w:tab/>
      </w:r>
      <w:r w:rsidRPr="0096119E">
        <w:rPr>
          <w:rFonts w:ascii="Times New Roman" w:hAnsi="Times New Roman"/>
          <w:spacing w:val="-3"/>
          <w:szCs w:val="24"/>
        </w:rPr>
        <w:tab/>
        <w:t xml:space="preserve">                </w:t>
      </w:r>
    </w:p>
    <w:p w:rsidR="00EE3397" w:rsidRPr="0096119E" w:rsidRDefault="00EE3397"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125CDE" w:rsidRPr="0096119E" w:rsidRDefault="00125CDE"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125CDE" w:rsidRPr="0096119E" w:rsidRDefault="00125CDE"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125CDE" w:rsidRPr="0096119E" w:rsidRDefault="00125CDE"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125CDE" w:rsidRPr="0096119E" w:rsidRDefault="00125CDE"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125CDE" w:rsidRPr="0096119E" w:rsidRDefault="00125CDE"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96119E"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96119E"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96119E"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96119E"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96119E"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96119E"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96119E"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96119E"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96119E"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96119E"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945646" w:rsidRPr="0096119E" w:rsidRDefault="0094564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945646" w:rsidRPr="0096119E" w:rsidRDefault="0094564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945646" w:rsidRPr="0096119E" w:rsidRDefault="0094564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96119E"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96119E"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96119E"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96119E"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96119E"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96119E"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96119E"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96119E"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sectPr w:rsidR="0087438B" w:rsidRPr="0096119E" w:rsidSect="00781A3D">
      <w:footerReference w:type="default" r:id="rId11"/>
      <w:footerReference w:type="first" r:id="rId12"/>
      <w:pgSz w:w="11906" w:h="16838" w:code="9"/>
      <w:pgMar w:top="1304" w:right="907" w:bottom="1021" w:left="567" w:header="708" w:footer="708" w:gutter="964"/>
      <w:paperSrc w:first="97" w:other="9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7E8" w:rsidRDefault="005557E8">
      <w:r>
        <w:separator/>
      </w:r>
    </w:p>
  </w:endnote>
  <w:endnote w:type="continuationSeparator" w:id="0">
    <w:p w:rsidR="005557E8" w:rsidRDefault="0055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entury Schoolbook">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0469"/>
      <w:docPartObj>
        <w:docPartGallery w:val="Page Numbers (Bottom of Page)"/>
        <w:docPartUnique/>
      </w:docPartObj>
    </w:sdtPr>
    <w:sdtEndPr/>
    <w:sdtContent>
      <w:p w:rsidR="007C6E22" w:rsidRDefault="008170E3" w:rsidP="001A2D8B">
        <w:pPr>
          <w:pStyle w:val="Zpat"/>
          <w:pBdr>
            <w:top w:val="none" w:sz="0" w:space="0" w:color="auto"/>
            <w:left w:val="none" w:sz="0" w:space="0" w:color="auto"/>
            <w:bottom w:val="none" w:sz="0" w:space="0" w:color="auto"/>
            <w:right w:val="none" w:sz="0" w:space="0" w:color="auto"/>
          </w:pBdr>
          <w:shd w:val="clear" w:color="auto" w:fill="FFFFFF" w:themeFill="background1"/>
          <w:jc w:val="center"/>
        </w:pPr>
        <w:r>
          <w:fldChar w:fldCharType="begin"/>
        </w:r>
        <w:r>
          <w:instrText xml:space="preserve"> PAGE   \* MERGEFORMAT </w:instrText>
        </w:r>
        <w:r>
          <w:fldChar w:fldCharType="separate"/>
        </w:r>
        <w:r w:rsidR="00585238">
          <w:rPr>
            <w:noProof/>
          </w:rPr>
          <w:t>5</w:t>
        </w:r>
        <w:r>
          <w:rPr>
            <w:noProof/>
          </w:rPr>
          <w:fldChar w:fldCharType="end"/>
        </w:r>
        <w:r w:rsidR="007C6E22">
          <w:t xml:space="preserve"> </w:t>
        </w:r>
        <w:r w:rsidR="007C6E22">
          <w:tab/>
        </w:r>
        <w:r w:rsidR="007C6E22">
          <w:tab/>
          <w:t>UJEP_307</w:t>
        </w:r>
        <w:r w:rsidR="00791E8E">
          <w:t>53</w:t>
        </w:r>
        <w:r w:rsidR="007C6E22">
          <w:t>_DPPO2019</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E22" w:rsidRDefault="007C6E22" w:rsidP="001A2D8B">
    <w:pPr>
      <w:pStyle w:val="Zpat"/>
      <w:pBdr>
        <w:top w:val="none" w:sz="0" w:space="0" w:color="auto"/>
        <w:left w:val="none" w:sz="0" w:space="0" w:color="auto"/>
        <w:bottom w:val="single" w:sz="6" w:space="1" w:color="auto"/>
        <w:right w:val="none" w:sz="0" w:space="0" w:color="auto"/>
      </w:pBdr>
      <w:shd w:val="clear" w:color="auto" w:fill="FFFFFF" w:themeFill="background1"/>
      <w:ind w:right="360"/>
      <w:jc w:val="center"/>
      <w:rPr>
        <w:rFonts w:ascii="Times New Roman" w:hAnsi="Times New Roman"/>
        <w:sz w:val="16"/>
      </w:rPr>
    </w:pPr>
  </w:p>
  <w:p w:rsidR="007C6E22" w:rsidRDefault="007C6E22" w:rsidP="001A2D8B">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rPr>
        <w:rFonts w:ascii="Times New Roman" w:hAnsi="Times New Roman"/>
        <w:sz w:val="16"/>
      </w:rPr>
    </w:pPr>
    <w:r>
      <w:rPr>
        <w:rFonts w:ascii="Times New Roman" w:hAnsi="Times New Roman"/>
        <w:sz w:val="16"/>
      </w:rPr>
      <w:t xml:space="preserve">Firemní daně CZ s.r.o. – zapsaná do Obchodního rejstříku Městským soudem v Praze, dne 26. dubna 2000, pod spisovou značkou – oddíl C, vložka 76804, Nad Primaskou 1179/27, Strašnice, 100 00 Praha 10, tel.: 283 013 409 </w:t>
    </w:r>
  </w:p>
  <w:p w:rsidR="007C6E22" w:rsidRDefault="007C6E22" w:rsidP="001A2D8B">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pPr>
    <w:r>
      <w:rPr>
        <w:rFonts w:ascii="Times New Roman" w:hAnsi="Times New Roman"/>
        <w:sz w:val="16"/>
      </w:rPr>
      <w:t xml:space="preserve">IČ: 26172810, DIČ: CZ26172810, mail: </w:t>
    </w:r>
    <w:hyperlink r:id="rId1" w:history="1">
      <w:r w:rsidRPr="006A3B72">
        <w:rPr>
          <w:rStyle w:val="Hypertextovodkaz"/>
          <w:rFonts w:ascii="Times New Roman" w:hAnsi="Times New Roman"/>
          <w:sz w:val="16"/>
        </w:rPr>
        <w:t>vozenilek@firemnidanecz.cz</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7E8" w:rsidRDefault="005557E8">
      <w:r>
        <w:separator/>
      </w:r>
    </w:p>
  </w:footnote>
  <w:footnote w:type="continuationSeparator" w:id="0">
    <w:p w:rsidR="005557E8" w:rsidRDefault="005557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067F"/>
    <w:multiLevelType w:val="hybridMultilevel"/>
    <w:tmpl w:val="2B1C2BC8"/>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85056A"/>
    <w:multiLevelType w:val="multilevel"/>
    <w:tmpl w:val="A89CDA6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004"/>
        </w:tabs>
        <w:ind w:left="716" w:hanging="432"/>
      </w:pPr>
      <w:rPr>
        <w:rFonts w:ascii="Times New Roman" w:eastAsia="Times New Roman" w:hAnsi="Times New Roman" w:cs="Times New Roman"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5803312"/>
    <w:multiLevelType w:val="hybridMultilevel"/>
    <w:tmpl w:val="0CB025F4"/>
    <w:lvl w:ilvl="0" w:tplc="76D8D118">
      <w:start w:val="4"/>
      <w:numFmt w:val="upperRoman"/>
      <w:lvlText w:val="%1."/>
      <w:lvlJc w:val="left"/>
      <w:pPr>
        <w:tabs>
          <w:tab w:val="num" w:pos="1004"/>
        </w:tabs>
        <w:ind w:left="1004" w:hanging="720"/>
      </w:pPr>
      <w:rPr>
        <w:rFonts w:hint="default"/>
        <w:b/>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0EF50141"/>
    <w:multiLevelType w:val="hybridMultilevel"/>
    <w:tmpl w:val="90DEFA82"/>
    <w:lvl w:ilvl="0" w:tplc="FFFFFFFF">
      <w:start w:val="1"/>
      <w:numFmt w:val="decimal"/>
      <w:lvlText w:val="9.%1 "/>
      <w:lvlJc w:val="left"/>
      <w:pPr>
        <w:tabs>
          <w:tab w:val="num" w:pos="72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0D20323"/>
    <w:multiLevelType w:val="hybridMultilevel"/>
    <w:tmpl w:val="8FBCB9D2"/>
    <w:lvl w:ilvl="0" w:tplc="E0FA8D2C">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B40389"/>
    <w:multiLevelType w:val="multilevel"/>
    <w:tmpl w:val="C20AAF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7792318"/>
    <w:multiLevelType w:val="hybridMultilevel"/>
    <w:tmpl w:val="1B88863C"/>
    <w:lvl w:ilvl="0" w:tplc="FFFFFFFF">
      <w:start w:val="1"/>
      <w:numFmt w:val="decimal"/>
      <w:pStyle w:val="VPP11"/>
      <w:lvlText w:val="11.%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B456316"/>
    <w:multiLevelType w:val="hybridMultilevel"/>
    <w:tmpl w:val="1EDE997E"/>
    <w:lvl w:ilvl="0" w:tplc="0A0826E0">
      <w:start w:val="1"/>
      <w:numFmt w:val="decimal"/>
      <w:pStyle w:val="VPPodst2"/>
      <w:lvlText w:val="2.%1 "/>
      <w:lvlJc w:val="left"/>
      <w:pPr>
        <w:tabs>
          <w:tab w:val="num" w:pos="822"/>
        </w:tabs>
        <w:ind w:left="822" w:hanging="680"/>
      </w:pPr>
      <w:rPr>
        <w:rFonts w:ascii="Times New Roman" w:hAnsi="Times New Roman" w:cs="Times New Roman" w:hint="default"/>
        <w:b w:val="0"/>
        <w:i w:val="0"/>
        <w:sz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CBD3A35"/>
    <w:multiLevelType w:val="multilevel"/>
    <w:tmpl w:val="36AA7066"/>
    <w:lvl w:ilvl="0">
      <w:start w:val="1"/>
      <w:numFmt w:val="decimal"/>
      <w:lvlText w:val="%1."/>
      <w:lvlJc w:val="left"/>
      <w:pPr>
        <w:ind w:left="780" w:hanging="42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9">
    <w:nsid w:val="1D1B55EE"/>
    <w:multiLevelType w:val="hybridMultilevel"/>
    <w:tmpl w:val="9F04F6DC"/>
    <w:lvl w:ilvl="0" w:tplc="04050017">
      <w:start w:val="2"/>
      <w:numFmt w:val="lowerLetter"/>
      <w:lvlText w:val="%1)"/>
      <w:lvlJc w:val="left"/>
      <w:pPr>
        <w:tabs>
          <w:tab w:val="num" w:pos="720"/>
        </w:tabs>
        <w:ind w:left="720" w:hanging="360"/>
      </w:pPr>
      <w:rPr>
        <w:rFonts w:hint="default"/>
      </w:rPr>
    </w:lvl>
    <w:lvl w:ilvl="1" w:tplc="20D041DE">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FFD699A"/>
    <w:multiLevelType w:val="multilevel"/>
    <w:tmpl w:val="7EF866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nsid w:val="269E42CC"/>
    <w:multiLevelType w:val="multilevel"/>
    <w:tmpl w:val="A3F0C142"/>
    <w:lvl w:ilvl="0">
      <w:start w:val="1"/>
      <w:numFmt w:val="decimal"/>
      <w:lvlText w:val="%1."/>
      <w:lvlJc w:val="left"/>
      <w:pPr>
        <w:ind w:left="720" w:hanging="360"/>
      </w:pPr>
      <w:rPr>
        <w:rFonts w:hint="default"/>
      </w:rPr>
    </w:lvl>
    <w:lvl w:ilvl="1">
      <w:start w:val="1"/>
      <w:numFmt w:val="bullet"/>
      <w:lvlText w:val=""/>
      <w:lvlJc w:val="left"/>
      <w:pPr>
        <w:ind w:left="786" w:hanging="360"/>
      </w:pPr>
      <w:rPr>
        <w:rFonts w:ascii="Wingdings" w:hAnsi="Wingding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nsid w:val="29CA648F"/>
    <w:multiLevelType w:val="multilevel"/>
    <w:tmpl w:val="AEAC7180"/>
    <w:lvl w:ilvl="0">
      <w:start w:val="1"/>
      <w:numFmt w:val="decimal"/>
      <w:suff w:val="space"/>
      <w:lvlText w:val="%1."/>
      <w:lvlJc w:val="left"/>
      <w:pPr>
        <w:ind w:left="113" w:hanging="113"/>
      </w:pPr>
      <w:rPr>
        <w:rFonts w:hint="default"/>
      </w:rPr>
    </w:lvl>
    <w:lvl w:ilvl="1">
      <w:start w:val="1"/>
      <w:numFmt w:val="none"/>
      <w:pStyle w:val="VPPodst"/>
      <w:suff w:val="space"/>
      <w:lvlText w:val="3.1 "/>
      <w:lvlJc w:val="left"/>
      <w:pPr>
        <w:ind w:left="454" w:hanging="454"/>
      </w:pPr>
      <w:rPr>
        <w:rFonts w:ascii="Tahoma" w:hAnsi="Tahoma" w:hint="default"/>
        <w:b/>
        <w:i w:val="0"/>
        <w:sz w:val="20"/>
        <w:szCs w:val="20"/>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B07593E"/>
    <w:multiLevelType w:val="hybridMultilevel"/>
    <w:tmpl w:val="46BC05EA"/>
    <w:lvl w:ilvl="0" w:tplc="FFFFFFFF">
      <w:start w:val="1"/>
      <w:numFmt w:val="decimal"/>
      <w:pStyle w:val="VPPodst6"/>
      <w:lvlText w:val="6.%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EA6622C"/>
    <w:multiLevelType w:val="multilevel"/>
    <w:tmpl w:val="EE3616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2FF7403F"/>
    <w:multiLevelType w:val="hybridMultilevel"/>
    <w:tmpl w:val="00F63140"/>
    <w:lvl w:ilvl="0" w:tplc="FFFFFFFF">
      <w:start w:val="1"/>
      <w:numFmt w:val="decimal"/>
      <w:lvlText w:val="4.%1 "/>
      <w:lvlJc w:val="left"/>
      <w:pPr>
        <w:tabs>
          <w:tab w:val="num" w:pos="72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4F67140"/>
    <w:multiLevelType w:val="hybridMultilevel"/>
    <w:tmpl w:val="AB36B790"/>
    <w:lvl w:ilvl="0" w:tplc="B8983430">
      <w:start w:val="1"/>
      <w:numFmt w:val="decimal"/>
      <w:pStyle w:val="VPPodst3"/>
      <w:lvlText w:val="3.%1 "/>
      <w:lvlJc w:val="left"/>
      <w:pPr>
        <w:tabs>
          <w:tab w:val="num" w:pos="680"/>
        </w:tabs>
        <w:ind w:left="0" w:firstLine="0"/>
      </w:pPr>
      <w:rPr>
        <w:rFonts w:ascii="Tahoma" w:hAnsi="Tahoma" w:hint="default"/>
        <w:b/>
        <w:i w:val="0"/>
        <w:sz w:val="18"/>
        <w:szCs w:val="18"/>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7F1482B"/>
    <w:multiLevelType w:val="multilevel"/>
    <w:tmpl w:val="87B4A77E"/>
    <w:lvl w:ilvl="0">
      <w:start w:val="4"/>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A020B5D"/>
    <w:multiLevelType w:val="hybridMultilevel"/>
    <w:tmpl w:val="707CCF96"/>
    <w:lvl w:ilvl="0" w:tplc="65AE5A84">
      <w:start w:val="1"/>
      <w:numFmt w:val="decimal"/>
      <w:pStyle w:val="SLO"/>
      <w:lvlText w:val="%1."/>
      <w:lvlJc w:val="left"/>
      <w:pPr>
        <w:ind w:left="1065" w:hanging="705"/>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B5622FD"/>
    <w:multiLevelType w:val="multilevel"/>
    <w:tmpl w:val="578E6276"/>
    <w:lvl w:ilvl="0">
      <w:start w:val="1"/>
      <w:numFmt w:val="decimal"/>
      <w:pStyle w:val="VPPNadpis"/>
      <w:lvlText w:val="%1.  "/>
      <w:lvlJc w:val="left"/>
      <w:pPr>
        <w:tabs>
          <w:tab w:val="num" w:pos="1985"/>
        </w:tabs>
        <w:ind w:left="1985" w:hanging="567"/>
      </w:pPr>
      <w:rPr>
        <w:rFonts w:ascii="Tahoma" w:hAnsi="Tahoma" w:hint="default"/>
        <w:b/>
        <w:i w:val="0"/>
        <w:sz w:val="18"/>
        <w:szCs w:val="18"/>
      </w:rPr>
    </w:lvl>
    <w:lvl w:ilvl="1">
      <w:start w:val="1"/>
      <w:numFmt w:val="decimal"/>
      <w:suff w:val="space"/>
      <w:lvlText w:val="2.%1  ."/>
      <w:lvlJc w:val="left"/>
      <w:pPr>
        <w:ind w:left="1436" w:hanging="795"/>
      </w:pPr>
      <w:rPr>
        <w:rFonts w:ascii="Tahoma" w:hAnsi="Tahoma" w:hint="default"/>
        <w:b/>
        <w:i w:val="0"/>
        <w:sz w:val="20"/>
        <w:szCs w:val="20"/>
      </w:rPr>
    </w:lvl>
    <w:lvl w:ilvl="2">
      <w:start w:val="1"/>
      <w:numFmt w:val="decimal"/>
      <w:lvlText w:val="%1.%2.%3"/>
      <w:lvlJc w:val="left"/>
      <w:pPr>
        <w:tabs>
          <w:tab w:val="num" w:pos="1436"/>
        </w:tabs>
        <w:ind w:left="1436" w:hanging="795"/>
      </w:pPr>
      <w:rPr>
        <w:rFonts w:hint="default"/>
      </w:rPr>
    </w:lvl>
    <w:lvl w:ilvl="3">
      <w:start w:val="1"/>
      <w:numFmt w:val="decimal"/>
      <w:lvlText w:val="%1.%2.%3.%4"/>
      <w:lvlJc w:val="left"/>
      <w:pPr>
        <w:tabs>
          <w:tab w:val="num" w:pos="1436"/>
        </w:tabs>
        <w:ind w:left="1436" w:hanging="795"/>
      </w:pPr>
      <w:rPr>
        <w:rFonts w:hint="default"/>
      </w:rPr>
    </w:lvl>
    <w:lvl w:ilvl="4">
      <w:start w:val="1"/>
      <w:numFmt w:val="decimal"/>
      <w:lvlText w:val="%1.%2.%3.%4.%5"/>
      <w:lvlJc w:val="left"/>
      <w:pPr>
        <w:tabs>
          <w:tab w:val="num" w:pos="1721"/>
        </w:tabs>
        <w:ind w:left="1721" w:hanging="1080"/>
      </w:pPr>
      <w:rPr>
        <w:rFonts w:hint="default"/>
      </w:rPr>
    </w:lvl>
    <w:lvl w:ilvl="5">
      <w:start w:val="1"/>
      <w:numFmt w:val="decimal"/>
      <w:lvlText w:val="%1.%2.%3.%4.%5.%6"/>
      <w:lvlJc w:val="left"/>
      <w:pPr>
        <w:tabs>
          <w:tab w:val="num" w:pos="1721"/>
        </w:tabs>
        <w:ind w:left="1721" w:hanging="1080"/>
      </w:pPr>
      <w:rPr>
        <w:rFonts w:hint="default"/>
      </w:rPr>
    </w:lvl>
    <w:lvl w:ilvl="6">
      <w:start w:val="1"/>
      <w:numFmt w:val="decimal"/>
      <w:lvlText w:val="%1.%2.%3.%4.%5.%6.%7"/>
      <w:lvlJc w:val="left"/>
      <w:pPr>
        <w:tabs>
          <w:tab w:val="num" w:pos="2081"/>
        </w:tabs>
        <w:ind w:left="2081" w:hanging="1440"/>
      </w:pPr>
      <w:rPr>
        <w:rFonts w:hint="default"/>
      </w:rPr>
    </w:lvl>
    <w:lvl w:ilvl="7">
      <w:start w:val="1"/>
      <w:numFmt w:val="decimal"/>
      <w:lvlText w:val="%1.%2.%3.%4.%5.%6.%7.%8"/>
      <w:lvlJc w:val="left"/>
      <w:pPr>
        <w:tabs>
          <w:tab w:val="num" w:pos="2081"/>
        </w:tabs>
        <w:ind w:left="2081" w:hanging="1440"/>
      </w:pPr>
      <w:rPr>
        <w:rFonts w:hint="default"/>
      </w:rPr>
    </w:lvl>
    <w:lvl w:ilvl="8">
      <w:start w:val="1"/>
      <w:numFmt w:val="decimal"/>
      <w:lvlText w:val="%1.%2.%3.%4.%5.%6.%7.%8.%9"/>
      <w:lvlJc w:val="left"/>
      <w:pPr>
        <w:tabs>
          <w:tab w:val="num" w:pos="2441"/>
        </w:tabs>
        <w:ind w:left="2441" w:hanging="1800"/>
      </w:pPr>
      <w:rPr>
        <w:rFonts w:hint="default"/>
      </w:rPr>
    </w:lvl>
  </w:abstractNum>
  <w:abstractNum w:abstractNumId="20">
    <w:nsid w:val="3C9B3562"/>
    <w:multiLevelType w:val="multilevel"/>
    <w:tmpl w:val="A296F928"/>
    <w:lvl w:ilvl="0">
      <w:start w:val="1"/>
      <w:numFmt w:val="lowerLetter"/>
      <w:lvlText w:val="%1)"/>
      <w:lvlJc w:val="left"/>
      <w:pPr>
        <w:tabs>
          <w:tab w:val="num" w:pos="1095"/>
        </w:tabs>
        <w:ind w:left="1095" w:hanging="73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E0204B9"/>
    <w:multiLevelType w:val="hybridMultilevel"/>
    <w:tmpl w:val="035664F0"/>
    <w:lvl w:ilvl="0" w:tplc="FFFFFFFF">
      <w:start w:val="1"/>
      <w:numFmt w:val="decimal"/>
      <w:pStyle w:val="VPPodst5"/>
      <w:lvlText w:val="5.%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00837D8"/>
    <w:multiLevelType w:val="multilevel"/>
    <w:tmpl w:val="041C19B8"/>
    <w:lvl w:ilvl="0">
      <w:start w:val="1"/>
      <w:numFmt w:val="decimal"/>
      <w:lvlText w:val="%1."/>
      <w:lvlJc w:val="left"/>
      <w:pPr>
        <w:tabs>
          <w:tab w:val="num" w:pos="502"/>
        </w:tabs>
        <w:ind w:left="502" w:hanging="360"/>
      </w:p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23">
    <w:nsid w:val="40A41A1B"/>
    <w:multiLevelType w:val="hybridMultilevel"/>
    <w:tmpl w:val="DD6ACFD8"/>
    <w:lvl w:ilvl="0" w:tplc="F7949620">
      <w:start w:val="1"/>
      <w:numFmt w:val="lowerLetter"/>
      <w:lvlText w:val="%1)"/>
      <w:lvlJc w:val="left"/>
      <w:pPr>
        <w:tabs>
          <w:tab w:val="num" w:pos="659"/>
        </w:tabs>
        <w:ind w:left="659"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5B03DB3"/>
    <w:multiLevelType w:val="hybridMultilevel"/>
    <w:tmpl w:val="8F482ABA"/>
    <w:lvl w:ilvl="0" w:tplc="FFFFFFFF">
      <w:start w:val="1"/>
      <w:numFmt w:val="decimal"/>
      <w:pStyle w:val="VPPodst8"/>
      <w:lvlText w:val="8.%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CB03733"/>
    <w:multiLevelType w:val="multilevel"/>
    <w:tmpl w:val="D85E169E"/>
    <w:lvl w:ilvl="0">
      <w:start w:val="1"/>
      <w:numFmt w:val="decimal"/>
      <w:lvlText w:val="%1."/>
      <w:lvlJc w:val="left"/>
      <w:pPr>
        <w:ind w:left="360" w:hanging="360"/>
      </w:pPr>
      <w:rPr>
        <w:rFonts w:hint="default"/>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26">
    <w:nsid w:val="562D4F23"/>
    <w:multiLevelType w:val="hybridMultilevel"/>
    <w:tmpl w:val="82C899D2"/>
    <w:lvl w:ilvl="0" w:tplc="8B98B5EE">
      <w:start w:val="1"/>
      <w:numFmt w:val="upperRoman"/>
      <w:lvlText w:val="%1."/>
      <w:lvlJc w:val="left"/>
      <w:pPr>
        <w:tabs>
          <w:tab w:val="num" w:pos="1080"/>
        </w:tabs>
        <w:ind w:left="1080" w:hanging="720"/>
      </w:pPr>
      <w:rPr>
        <w:rFonts w:hint="default"/>
      </w:rPr>
    </w:lvl>
    <w:lvl w:ilvl="1" w:tplc="B5144640">
      <w:start w:val="1"/>
      <w:numFmt w:val="bullet"/>
      <w:lvlText w:val="-"/>
      <w:lvlJc w:val="left"/>
      <w:pPr>
        <w:tabs>
          <w:tab w:val="num" w:pos="1440"/>
        </w:tabs>
        <w:ind w:left="1440" w:hanging="360"/>
      </w:pPr>
      <w:rPr>
        <w:rFonts w:ascii="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70C3140"/>
    <w:multiLevelType w:val="hybridMultilevel"/>
    <w:tmpl w:val="1D5C931E"/>
    <w:lvl w:ilvl="0" w:tplc="7A64DDC8">
      <w:start w:val="1"/>
      <w:numFmt w:val="lowerLetter"/>
      <w:lvlText w:val="%1)"/>
      <w:lvlJc w:val="left"/>
      <w:pPr>
        <w:ind w:left="720" w:hanging="360"/>
      </w:pPr>
      <w:rPr>
        <w:rFonts w:ascii="Tahoma" w:eastAsia="Times New Roman" w:hAnsi="Tahoma"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8B9729F"/>
    <w:multiLevelType w:val="multilevel"/>
    <w:tmpl w:val="0C740C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6D0048A"/>
    <w:multiLevelType w:val="multilevel"/>
    <w:tmpl w:val="64324B3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752716E"/>
    <w:multiLevelType w:val="hybridMultilevel"/>
    <w:tmpl w:val="1A767CC8"/>
    <w:lvl w:ilvl="0" w:tplc="FFFFFFFF">
      <w:start w:val="1"/>
      <w:numFmt w:val="decimal"/>
      <w:lvlText w:val="10.%1 "/>
      <w:lvlJc w:val="left"/>
      <w:pPr>
        <w:tabs>
          <w:tab w:val="num" w:pos="720"/>
        </w:tabs>
        <w:ind w:left="0" w:firstLine="0"/>
      </w:pPr>
      <w:rPr>
        <w:rFonts w:ascii="Tahoma" w:hAnsi="Tahoma" w:hint="default"/>
        <w:b/>
        <w:i w:val="0"/>
        <w:sz w:val="20"/>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718D0E0F"/>
    <w:multiLevelType w:val="hybridMultilevel"/>
    <w:tmpl w:val="1638BF24"/>
    <w:lvl w:ilvl="0" w:tplc="70E22824">
      <w:start w:val="1"/>
      <w:numFmt w:val="upperRoman"/>
      <w:pStyle w:val="lnek"/>
      <w:lvlText w:val="%1."/>
      <w:lvlJc w:val="left"/>
      <w:pPr>
        <w:ind w:left="1080" w:hanging="720"/>
      </w:pPr>
      <w:rPr>
        <w:strike w:val="0"/>
        <w:dstrike w:val="0"/>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nsid w:val="72230218"/>
    <w:multiLevelType w:val="singleLevel"/>
    <w:tmpl w:val="0B4A8060"/>
    <w:lvl w:ilvl="0">
      <w:start w:val="1"/>
      <w:numFmt w:val="decimal"/>
      <w:lvlText w:val="%1."/>
      <w:lvlJc w:val="left"/>
      <w:pPr>
        <w:tabs>
          <w:tab w:val="num" w:pos="643"/>
        </w:tabs>
        <w:ind w:left="643" w:hanging="360"/>
      </w:pPr>
      <w:rPr>
        <w:rFonts w:hint="default"/>
      </w:rPr>
    </w:lvl>
  </w:abstractNum>
  <w:abstractNum w:abstractNumId="33">
    <w:nsid w:val="75FB60F7"/>
    <w:multiLevelType w:val="hybridMultilevel"/>
    <w:tmpl w:val="B31CD8F0"/>
    <w:lvl w:ilvl="0" w:tplc="FFFFFFFF">
      <w:start w:val="1"/>
      <w:numFmt w:val="decimal"/>
      <w:pStyle w:val="VPPodst7"/>
      <w:lvlText w:val="7.%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C63415D"/>
    <w:multiLevelType w:val="multilevel"/>
    <w:tmpl w:val="C29094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7"/>
  </w:num>
  <w:num w:numId="4">
    <w:abstractNumId w:val="16"/>
  </w:num>
  <w:num w:numId="5">
    <w:abstractNumId w:val="12"/>
  </w:num>
  <w:num w:numId="6">
    <w:abstractNumId w:val="13"/>
  </w:num>
  <w:num w:numId="7">
    <w:abstractNumId w:val="24"/>
  </w:num>
  <w:num w:numId="8">
    <w:abstractNumId w:val="6"/>
  </w:num>
  <w:num w:numId="9">
    <w:abstractNumId w:val="26"/>
  </w:num>
  <w:num w:numId="10">
    <w:abstractNumId w:val="17"/>
  </w:num>
  <w:num w:numId="11">
    <w:abstractNumId w:val="18"/>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1"/>
  </w:num>
  <w:num w:numId="15">
    <w:abstractNumId w:val="33"/>
  </w:num>
  <w:num w:numId="16">
    <w:abstractNumId w:val="3"/>
  </w:num>
  <w:num w:numId="17">
    <w:abstractNumId w:val="30"/>
  </w:num>
  <w:num w:numId="18">
    <w:abstractNumId w:val="27"/>
  </w:num>
  <w:num w:numId="19">
    <w:abstractNumId w:val="14"/>
  </w:num>
  <w:num w:numId="20">
    <w:abstractNumId w:val="22"/>
  </w:num>
  <w:num w:numId="21">
    <w:abstractNumId w:val="28"/>
  </w:num>
  <w:num w:numId="22">
    <w:abstractNumId w:val="2"/>
  </w:num>
  <w:num w:numId="23">
    <w:abstractNumId w:val="9"/>
  </w:num>
  <w:num w:numId="24">
    <w:abstractNumId w:val="5"/>
  </w:num>
  <w:num w:numId="25">
    <w:abstractNumId w:val="8"/>
  </w:num>
  <w:num w:numId="26">
    <w:abstractNumId w:val="32"/>
  </w:num>
  <w:num w:numId="27">
    <w:abstractNumId w:val="32"/>
    <w:lvlOverride w:ilvl="0">
      <w:startOverride w:val="1"/>
    </w:lvlOverride>
  </w:num>
  <w:num w:numId="28">
    <w:abstractNumId w:val="23"/>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
  </w:num>
  <w:num w:numId="32">
    <w:abstractNumId w:val="10"/>
  </w:num>
  <w:num w:numId="3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4"/>
  </w:num>
  <w:num w:numId="36">
    <w:abstractNumId w:val="11"/>
  </w:num>
  <w:num w:numId="37">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55557"/>
    <w:rsid w:val="00000524"/>
    <w:rsid w:val="00001AFF"/>
    <w:rsid w:val="00003C2A"/>
    <w:rsid w:val="0001426A"/>
    <w:rsid w:val="000165E7"/>
    <w:rsid w:val="00016780"/>
    <w:rsid w:val="00020973"/>
    <w:rsid w:val="000221A3"/>
    <w:rsid w:val="00022B6E"/>
    <w:rsid w:val="000263CE"/>
    <w:rsid w:val="00036670"/>
    <w:rsid w:val="00040E55"/>
    <w:rsid w:val="00041623"/>
    <w:rsid w:val="00044128"/>
    <w:rsid w:val="0004614D"/>
    <w:rsid w:val="00046613"/>
    <w:rsid w:val="0004753F"/>
    <w:rsid w:val="0004796D"/>
    <w:rsid w:val="00047D26"/>
    <w:rsid w:val="00051ECA"/>
    <w:rsid w:val="00057525"/>
    <w:rsid w:val="00061B0A"/>
    <w:rsid w:val="000657B5"/>
    <w:rsid w:val="00066EBC"/>
    <w:rsid w:val="0007090D"/>
    <w:rsid w:val="00071716"/>
    <w:rsid w:val="000729E1"/>
    <w:rsid w:val="00081207"/>
    <w:rsid w:val="000826D1"/>
    <w:rsid w:val="00083C37"/>
    <w:rsid w:val="00086903"/>
    <w:rsid w:val="00097624"/>
    <w:rsid w:val="00097D4B"/>
    <w:rsid w:val="000A1D44"/>
    <w:rsid w:val="000A6DA8"/>
    <w:rsid w:val="000B10D4"/>
    <w:rsid w:val="000B1DF5"/>
    <w:rsid w:val="000B2B62"/>
    <w:rsid w:val="000B3ECC"/>
    <w:rsid w:val="000B5D1C"/>
    <w:rsid w:val="000C1525"/>
    <w:rsid w:val="000C3FB5"/>
    <w:rsid w:val="000C508C"/>
    <w:rsid w:val="000D23C1"/>
    <w:rsid w:val="000D4426"/>
    <w:rsid w:val="000D488B"/>
    <w:rsid w:val="000D5907"/>
    <w:rsid w:val="000E0382"/>
    <w:rsid w:val="000E176A"/>
    <w:rsid w:val="000E1C51"/>
    <w:rsid w:val="000E37C6"/>
    <w:rsid w:val="000E4C3C"/>
    <w:rsid w:val="000F00D0"/>
    <w:rsid w:val="000F28B4"/>
    <w:rsid w:val="000F6DF6"/>
    <w:rsid w:val="00110A5F"/>
    <w:rsid w:val="001128A4"/>
    <w:rsid w:val="00114AFD"/>
    <w:rsid w:val="00114BB8"/>
    <w:rsid w:val="00120956"/>
    <w:rsid w:val="00122D79"/>
    <w:rsid w:val="001245B4"/>
    <w:rsid w:val="00125CDE"/>
    <w:rsid w:val="00127268"/>
    <w:rsid w:val="00127DC6"/>
    <w:rsid w:val="0013222A"/>
    <w:rsid w:val="00133EC0"/>
    <w:rsid w:val="00140A23"/>
    <w:rsid w:val="0014197C"/>
    <w:rsid w:val="00146C49"/>
    <w:rsid w:val="00150D75"/>
    <w:rsid w:val="0015642E"/>
    <w:rsid w:val="0016004C"/>
    <w:rsid w:val="0016066D"/>
    <w:rsid w:val="00164E1F"/>
    <w:rsid w:val="0016792F"/>
    <w:rsid w:val="00172919"/>
    <w:rsid w:val="001747DF"/>
    <w:rsid w:val="00175292"/>
    <w:rsid w:val="0017669B"/>
    <w:rsid w:val="00176ECF"/>
    <w:rsid w:val="001838E0"/>
    <w:rsid w:val="001949D6"/>
    <w:rsid w:val="00195C70"/>
    <w:rsid w:val="00197D5F"/>
    <w:rsid w:val="001A0049"/>
    <w:rsid w:val="001A1570"/>
    <w:rsid w:val="001A2D8B"/>
    <w:rsid w:val="001A378A"/>
    <w:rsid w:val="001A5155"/>
    <w:rsid w:val="001B130A"/>
    <w:rsid w:val="001B13C3"/>
    <w:rsid w:val="001B1B71"/>
    <w:rsid w:val="001B355D"/>
    <w:rsid w:val="001B375B"/>
    <w:rsid w:val="001B3B08"/>
    <w:rsid w:val="001B484F"/>
    <w:rsid w:val="001B4B4D"/>
    <w:rsid w:val="001B4CF8"/>
    <w:rsid w:val="001B6529"/>
    <w:rsid w:val="001B716B"/>
    <w:rsid w:val="001C17DC"/>
    <w:rsid w:val="001C59D8"/>
    <w:rsid w:val="001C7008"/>
    <w:rsid w:val="001D17BC"/>
    <w:rsid w:val="001D7F31"/>
    <w:rsid w:val="001E1EB8"/>
    <w:rsid w:val="001E72E9"/>
    <w:rsid w:val="001F3858"/>
    <w:rsid w:val="001F5C77"/>
    <w:rsid w:val="0020194F"/>
    <w:rsid w:val="002019D4"/>
    <w:rsid w:val="00204C85"/>
    <w:rsid w:val="00207008"/>
    <w:rsid w:val="00215A87"/>
    <w:rsid w:val="00217646"/>
    <w:rsid w:val="00220A31"/>
    <w:rsid w:val="002216B6"/>
    <w:rsid w:val="00223DA4"/>
    <w:rsid w:val="00224708"/>
    <w:rsid w:val="00224BE2"/>
    <w:rsid w:val="002250A3"/>
    <w:rsid w:val="002268FD"/>
    <w:rsid w:val="0023003F"/>
    <w:rsid w:val="002329FC"/>
    <w:rsid w:val="00232AE1"/>
    <w:rsid w:val="00240472"/>
    <w:rsid w:val="00242C10"/>
    <w:rsid w:val="00242E26"/>
    <w:rsid w:val="002444C1"/>
    <w:rsid w:val="00247DC8"/>
    <w:rsid w:val="00254A93"/>
    <w:rsid w:val="0025522A"/>
    <w:rsid w:val="00256E6B"/>
    <w:rsid w:val="002605F0"/>
    <w:rsid w:val="0026386D"/>
    <w:rsid w:val="0026686B"/>
    <w:rsid w:val="00266E36"/>
    <w:rsid w:val="00267B1B"/>
    <w:rsid w:val="00270DB1"/>
    <w:rsid w:val="002722FE"/>
    <w:rsid w:val="0028097A"/>
    <w:rsid w:val="0028226D"/>
    <w:rsid w:val="002830BF"/>
    <w:rsid w:val="0028634A"/>
    <w:rsid w:val="00290897"/>
    <w:rsid w:val="002916EE"/>
    <w:rsid w:val="002938DE"/>
    <w:rsid w:val="00293AD4"/>
    <w:rsid w:val="0029521D"/>
    <w:rsid w:val="002A3021"/>
    <w:rsid w:val="002A3263"/>
    <w:rsid w:val="002A3728"/>
    <w:rsid w:val="002A79D8"/>
    <w:rsid w:val="002B05AE"/>
    <w:rsid w:val="002B1533"/>
    <w:rsid w:val="002C2D4B"/>
    <w:rsid w:val="002C4145"/>
    <w:rsid w:val="002C486B"/>
    <w:rsid w:val="002C5681"/>
    <w:rsid w:val="002D0097"/>
    <w:rsid w:val="002D45CD"/>
    <w:rsid w:val="002D5177"/>
    <w:rsid w:val="002E453F"/>
    <w:rsid w:val="002E65FD"/>
    <w:rsid w:val="002E7F82"/>
    <w:rsid w:val="002F146D"/>
    <w:rsid w:val="002F19AC"/>
    <w:rsid w:val="002F1AAE"/>
    <w:rsid w:val="002F3118"/>
    <w:rsid w:val="002F59E5"/>
    <w:rsid w:val="002F6ADC"/>
    <w:rsid w:val="00300D21"/>
    <w:rsid w:val="00301BD4"/>
    <w:rsid w:val="00304544"/>
    <w:rsid w:val="003047C2"/>
    <w:rsid w:val="003076BD"/>
    <w:rsid w:val="00307C6B"/>
    <w:rsid w:val="00311FAB"/>
    <w:rsid w:val="00313C66"/>
    <w:rsid w:val="0031437C"/>
    <w:rsid w:val="00315C98"/>
    <w:rsid w:val="003172F9"/>
    <w:rsid w:val="003238D5"/>
    <w:rsid w:val="00324720"/>
    <w:rsid w:val="0032705B"/>
    <w:rsid w:val="00327654"/>
    <w:rsid w:val="00337F89"/>
    <w:rsid w:val="00344FD2"/>
    <w:rsid w:val="00345633"/>
    <w:rsid w:val="0035370A"/>
    <w:rsid w:val="00363030"/>
    <w:rsid w:val="003630D1"/>
    <w:rsid w:val="00364E1E"/>
    <w:rsid w:val="003660CC"/>
    <w:rsid w:val="0037109F"/>
    <w:rsid w:val="00371958"/>
    <w:rsid w:val="00372448"/>
    <w:rsid w:val="0037556F"/>
    <w:rsid w:val="0037560F"/>
    <w:rsid w:val="00381270"/>
    <w:rsid w:val="003852AD"/>
    <w:rsid w:val="003878F3"/>
    <w:rsid w:val="00394011"/>
    <w:rsid w:val="003944BC"/>
    <w:rsid w:val="003A48F0"/>
    <w:rsid w:val="003A4AA4"/>
    <w:rsid w:val="003A77B0"/>
    <w:rsid w:val="003B0A98"/>
    <w:rsid w:val="003B0C66"/>
    <w:rsid w:val="003B294D"/>
    <w:rsid w:val="003B2CC0"/>
    <w:rsid w:val="003B2FFB"/>
    <w:rsid w:val="003B6E03"/>
    <w:rsid w:val="003B7541"/>
    <w:rsid w:val="003B7676"/>
    <w:rsid w:val="003C1CBA"/>
    <w:rsid w:val="003C46AF"/>
    <w:rsid w:val="003C4C62"/>
    <w:rsid w:val="003D2CF2"/>
    <w:rsid w:val="003D3802"/>
    <w:rsid w:val="003D7B86"/>
    <w:rsid w:val="003E12FE"/>
    <w:rsid w:val="003E3040"/>
    <w:rsid w:val="003E5384"/>
    <w:rsid w:val="003E6D2B"/>
    <w:rsid w:val="003E7C11"/>
    <w:rsid w:val="003F0A1A"/>
    <w:rsid w:val="003F1E52"/>
    <w:rsid w:val="003F395F"/>
    <w:rsid w:val="003F4B20"/>
    <w:rsid w:val="003F5ED9"/>
    <w:rsid w:val="003F72BC"/>
    <w:rsid w:val="004008CA"/>
    <w:rsid w:val="00401BD6"/>
    <w:rsid w:val="004072C3"/>
    <w:rsid w:val="00410094"/>
    <w:rsid w:val="00412EAF"/>
    <w:rsid w:val="00414BC1"/>
    <w:rsid w:val="004153E0"/>
    <w:rsid w:val="00415E8C"/>
    <w:rsid w:val="004170FA"/>
    <w:rsid w:val="00421858"/>
    <w:rsid w:val="00423377"/>
    <w:rsid w:val="00425880"/>
    <w:rsid w:val="004261A0"/>
    <w:rsid w:val="0042793B"/>
    <w:rsid w:val="00427B9F"/>
    <w:rsid w:val="00431EF5"/>
    <w:rsid w:val="004349C8"/>
    <w:rsid w:val="00440CFB"/>
    <w:rsid w:val="004410BE"/>
    <w:rsid w:val="00446714"/>
    <w:rsid w:val="00451BB1"/>
    <w:rsid w:val="004571BA"/>
    <w:rsid w:val="0046259A"/>
    <w:rsid w:val="00464BFF"/>
    <w:rsid w:val="00467263"/>
    <w:rsid w:val="00472381"/>
    <w:rsid w:val="00472D3F"/>
    <w:rsid w:val="004734D8"/>
    <w:rsid w:val="0047724C"/>
    <w:rsid w:val="00477707"/>
    <w:rsid w:val="004860C9"/>
    <w:rsid w:val="004928D6"/>
    <w:rsid w:val="004954DA"/>
    <w:rsid w:val="00495F2E"/>
    <w:rsid w:val="004A1C3C"/>
    <w:rsid w:val="004A325A"/>
    <w:rsid w:val="004A33A1"/>
    <w:rsid w:val="004A426D"/>
    <w:rsid w:val="004A752A"/>
    <w:rsid w:val="004A7D36"/>
    <w:rsid w:val="004B163B"/>
    <w:rsid w:val="004B2F9B"/>
    <w:rsid w:val="004B4415"/>
    <w:rsid w:val="004B4BB8"/>
    <w:rsid w:val="004B56B4"/>
    <w:rsid w:val="004C3471"/>
    <w:rsid w:val="004D5139"/>
    <w:rsid w:val="004D5908"/>
    <w:rsid w:val="004D6538"/>
    <w:rsid w:val="004D7267"/>
    <w:rsid w:val="004D73D1"/>
    <w:rsid w:val="004E0B3B"/>
    <w:rsid w:val="004E2D7E"/>
    <w:rsid w:val="004E38D0"/>
    <w:rsid w:val="004E560B"/>
    <w:rsid w:val="004E6539"/>
    <w:rsid w:val="004E6DA0"/>
    <w:rsid w:val="004F2115"/>
    <w:rsid w:val="004F69C1"/>
    <w:rsid w:val="00500424"/>
    <w:rsid w:val="005021A4"/>
    <w:rsid w:val="00503C38"/>
    <w:rsid w:val="0050722D"/>
    <w:rsid w:val="005102F3"/>
    <w:rsid w:val="00510347"/>
    <w:rsid w:val="00510945"/>
    <w:rsid w:val="005134F7"/>
    <w:rsid w:val="00514E4D"/>
    <w:rsid w:val="00516F04"/>
    <w:rsid w:val="00517518"/>
    <w:rsid w:val="005176AD"/>
    <w:rsid w:val="00522503"/>
    <w:rsid w:val="00522968"/>
    <w:rsid w:val="005232EE"/>
    <w:rsid w:val="00525E47"/>
    <w:rsid w:val="00526AFF"/>
    <w:rsid w:val="00531C88"/>
    <w:rsid w:val="00532485"/>
    <w:rsid w:val="005338F7"/>
    <w:rsid w:val="005407D9"/>
    <w:rsid w:val="005439C6"/>
    <w:rsid w:val="00543B1B"/>
    <w:rsid w:val="00543B78"/>
    <w:rsid w:val="005465F4"/>
    <w:rsid w:val="00550226"/>
    <w:rsid w:val="005509AA"/>
    <w:rsid w:val="00554C42"/>
    <w:rsid w:val="005554A8"/>
    <w:rsid w:val="005557E8"/>
    <w:rsid w:val="00556E43"/>
    <w:rsid w:val="00561556"/>
    <w:rsid w:val="005617E8"/>
    <w:rsid w:val="0056216D"/>
    <w:rsid w:val="00562643"/>
    <w:rsid w:val="005634E9"/>
    <w:rsid w:val="00564EA1"/>
    <w:rsid w:val="005654A1"/>
    <w:rsid w:val="0056696B"/>
    <w:rsid w:val="00566E2D"/>
    <w:rsid w:val="00567EB5"/>
    <w:rsid w:val="0057564D"/>
    <w:rsid w:val="00575F9B"/>
    <w:rsid w:val="00577747"/>
    <w:rsid w:val="0058024F"/>
    <w:rsid w:val="00580474"/>
    <w:rsid w:val="00582B56"/>
    <w:rsid w:val="00585238"/>
    <w:rsid w:val="00587065"/>
    <w:rsid w:val="00590B98"/>
    <w:rsid w:val="00592FF8"/>
    <w:rsid w:val="005A23FA"/>
    <w:rsid w:val="005A3B72"/>
    <w:rsid w:val="005A3E84"/>
    <w:rsid w:val="005B29F2"/>
    <w:rsid w:val="005B29F3"/>
    <w:rsid w:val="005C07B2"/>
    <w:rsid w:val="005C3DF5"/>
    <w:rsid w:val="005C7790"/>
    <w:rsid w:val="005D2BB4"/>
    <w:rsid w:val="005D3B0C"/>
    <w:rsid w:val="005D593D"/>
    <w:rsid w:val="005E11D9"/>
    <w:rsid w:val="005E353B"/>
    <w:rsid w:val="005E4CF1"/>
    <w:rsid w:val="005E5D94"/>
    <w:rsid w:val="005F1BAB"/>
    <w:rsid w:val="005F3940"/>
    <w:rsid w:val="005F39D3"/>
    <w:rsid w:val="005F4909"/>
    <w:rsid w:val="006054E9"/>
    <w:rsid w:val="00605BF0"/>
    <w:rsid w:val="0061026F"/>
    <w:rsid w:val="00611771"/>
    <w:rsid w:val="00614742"/>
    <w:rsid w:val="00614E0D"/>
    <w:rsid w:val="0062106E"/>
    <w:rsid w:val="00622268"/>
    <w:rsid w:val="00627DA3"/>
    <w:rsid w:val="00627E5D"/>
    <w:rsid w:val="00630637"/>
    <w:rsid w:val="0063065F"/>
    <w:rsid w:val="00630800"/>
    <w:rsid w:val="00631050"/>
    <w:rsid w:val="006314B4"/>
    <w:rsid w:val="00636AD4"/>
    <w:rsid w:val="00636E36"/>
    <w:rsid w:val="00637FC7"/>
    <w:rsid w:val="0064152C"/>
    <w:rsid w:val="00641EF2"/>
    <w:rsid w:val="00646173"/>
    <w:rsid w:val="006510A0"/>
    <w:rsid w:val="006603A8"/>
    <w:rsid w:val="0066256F"/>
    <w:rsid w:val="006639E8"/>
    <w:rsid w:val="00663C29"/>
    <w:rsid w:val="006677FF"/>
    <w:rsid w:val="00671877"/>
    <w:rsid w:val="00680A29"/>
    <w:rsid w:val="0068216E"/>
    <w:rsid w:val="006836B2"/>
    <w:rsid w:val="00686D31"/>
    <w:rsid w:val="00687734"/>
    <w:rsid w:val="00693349"/>
    <w:rsid w:val="00694E53"/>
    <w:rsid w:val="006952B2"/>
    <w:rsid w:val="006A5628"/>
    <w:rsid w:val="006A57F8"/>
    <w:rsid w:val="006B176E"/>
    <w:rsid w:val="006B5479"/>
    <w:rsid w:val="006C3BC5"/>
    <w:rsid w:val="006D18DF"/>
    <w:rsid w:val="006D34D2"/>
    <w:rsid w:val="006D42C4"/>
    <w:rsid w:val="006E0622"/>
    <w:rsid w:val="006E10FA"/>
    <w:rsid w:val="006E6918"/>
    <w:rsid w:val="006F0645"/>
    <w:rsid w:val="006F1F62"/>
    <w:rsid w:val="006F2081"/>
    <w:rsid w:val="006F2638"/>
    <w:rsid w:val="006F6BBF"/>
    <w:rsid w:val="006F7F8D"/>
    <w:rsid w:val="00700747"/>
    <w:rsid w:val="00702275"/>
    <w:rsid w:val="0070236D"/>
    <w:rsid w:val="007031C9"/>
    <w:rsid w:val="007052FB"/>
    <w:rsid w:val="00706015"/>
    <w:rsid w:val="0070648B"/>
    <w:rsid w:val="00713708"/>
    <w:rsid w:val="0071449B"/>
    <w:rsid w:val="00714D0F"/>
    <w:rsid w:val="007161B0"/>
    <w:rsid w:val="00723908"/>
    <w:rsid w:val="0073140F"/>
    <w:rsid w:val="007327F5"/>
    <w:rsid w:val="00733F05"/>
    <w:rsid w:val="007343C0"/>
    <w:rsid w:val="007359C8"/>
    <w:rsid w:val="00735E92"/>
    <w:rsid w:val="007360A3"/>
    <w:rsid w:val="007366A4"/>
    <w:rsid w:val="0074109C"/>
    <w:rsid w:val="007479F2"/>
    <w:rsid w:val="00747E54"/>
    <w:rsid w:val="00750CC0"/>
    <w:rsid w:val="00750ECF"/>
    <w:rsid w:val="00751CB6"/>
    <w:rsid w:val="00754460"/>
    <w:rsid w:val="007567F5"/>
    <w:rsid w:val="00757A10"/>
    <w:rsid w:val="007614EC"/>
    <w:rsid w:val="007620D9"/>
    <w:rsid w:val="00763A1B"/>
    <w:rsid w:val="007667D1"/>
    <w:rsid w:val="007703D0"/>
    <w:rsid w:val="00771494"/>
    <w:rsid w:val="007716FF"/>
    <w:rsid w:val="00771BB0"/>
    <w:rsid w:val="00772188"/>
    <w:rsid w:val="00781A3D"/>
    <w:rsid w:val="00783945"/>
    <w:rsid w:val="00787A77"/>
    <w:rsid w:val="007907AC"/>
    <w:rsid w:val="00791A5D"/>
    <w:rsid w:val="00791E8E"/>
    <w:rsid w:val="00794410"/>
    <w:rsid w:val="0079495D"/>
    <w:rsid w:val="00796008"/>
    <w:rsid w:val="007A012C"/>
    <w:rsid w:val="007A576D"/>
    <w:rsid w:val="007A6E49"/>
    <w:rsid w:val="007A70AD"/>
    <w:rsid w:val="007B08F4"/>
    <w:rsid w:val="007B1CF4"/>
    <w:rsid w:val="007B39A0"/>
    <w:rsid w:val="007B3E37"/>
    <w:rsid w:val="007B4C33"/>
    <w:rsid w:val="007B6176"/>
    <w:rsid w:val="007B76DA"/>
    <w:rsid w:val="007B7927"/>
    <w:rsid w:val="007C0151"/>
    <w:rsid w:val="007C3D44"/>
    <w:rsid w:val="007C4E2E"/>
    <w:rsid w:val="007C6E22"/>
    <w:rsid w:val="007C7873"/>
    <w:rsid w:val="007C7F1E"/>
    <w:rsid w:val="007D2981"/>
    <w:rsid w:val="007D45D4"/>
    <w:rsid w:val="007D6EDE"/>
    <w:rsid w:val="007D77F5"/>
    <w:rsid w:val="007E0A7F"/>
    <w:rsid w:val="007E0CB3"/>
    <w:rsid w:val="007E5172"/>
    <w:rsid w:val="007E7B71"/>
    <w:rsid w:val="007F1DD9"/>
    <w:rsid w:val="007F7474"/>
    <w:rsid w:val="0080179F"/>
    <w:rsid w:val="00804910"/>
    <w:rsid w:val="00804B7F"/>
    <w:rsid w:val="0080593A"/>
    <w:rsid w:val="00813917"/>
    <w:rsid w:val="00814BF3"/>
    <w:rsid w:val="008170E3"/>
    <w:rsid w:val="008212E3"/>
    <w:rsid w:val="008219D3"/>
    <w:rsid w:val="00822085"/>
    <w:rsid w:val="00827C28"/>
    <w:rsid w:val="00830FD9"/>
    <w:rsid w:val="008318AB"/>
    <w:rsid w:val="00832A27"/>
    <w:rsid w:val="00833ABA"/>
    <w:rsid w:val="008352B5"/>
    <w:rsid w:val="00835462"/>
    <w:rsid w:val="00844C99"/>
    <w:rsid w:val="008471FE"/>
    <w:rsid w:val="00851505"/>
    <w:rsid w:val="008544A0"/>
    <w:rsid w:val="00854A51"/>
    <w:rsid w:val="00854FC2"/>
    <w:rsid w:val="0085611D"/>
    <w:rsid w:val="008569CC"/>
    <w:rsid w:val="008611F3"/>
    <w:rsid w:val="00863669"/>
    <w:rsid w:val="008636E5"/>
    <w:rsid w:val="00864C1B"/>
    <w:rsid w:val="008674A2"/>
    <w:rsid w:val="00870E3F"/>
    <w:rsid w:val="00873800"/>
    <w:rsid w:val="00873879"/>
    <w:rsid w:val="0087438B"/>
    <w:rsid w:val="0088238A"/>
    <w:rsid w:val="00883F75"/>
    <w:rsid w:val="00892BF0"/>
    <w:rsid w:val="008A032C"/>
    <w:rsid w:val="008A10CF"/>
    <w:rsid w:val="008A2E7C"/>
    <w:rsid w:val="008A422F"/>
    <w:rsid w:val="008A5140"/>
    <w:rsid w:val="008A714C"/>
    <w:rsid w:val="008B60BE"/>
    <w:rsid w:val="008B7814"/>
    <w:rsid w:val="008C1203"/>
    <w:rsid w:val="008C1D21"/>
    <w:rsid w:val="008C1D37"/>
    <w:rsid w:val="008C207E"/>
    <w:rsid w:val="008C585D"/>
    <w:rsid w:val="008D1208"/>
    <w:rsid w:val="008D169B"/>
    <w:rsid w:val="008D2DE9"/>
    <w:rsid w:val="008D6B6D"/>
    <w:rsid w:val="008E0B81"/>
    <w:rsid w:val="008F2BC9"/>
    <w:rsid w:val="008F320C"/>
    <w:rsid w:val="008F5FF2"/>
    <w:rsid w:val="008F75D2"/>
    <w:rsid w:val="00912056"/>
    <w:rsid w:val="009120B4"/>
    <w:rsid w:val="00921E06"/>
    <w:rsid w:val="00922338"/>
    <w:rsid w:val="0092322E"/>
    <w:rsid w:val="00925077"/>
    <w:rsid w:val="00926A20"/>
    <w:rsid w:val="00926C3D"/>
    <w:rsid w:val="00937D22"/>
    <w:rsid w:val="009405F1"/>
    <w:rsid w:val="00940701"/>
    <w:rsid w:val="009449F1"/>
    <w:rsid w:val="00945646"/>
    <w:rsid w:val="00945DF3"/>
    <w:rsid w:val="00945EDC"/>
    <w:rsid w:val="00956021"/>
    <w:rsid w:val="009574B9"/>
    <w:rsid w:val="0096119E"/>
    <w:rsid w:val="00962126"/>
    <w:rsid w:val="00963145"/>
    <w:rsid w:val="00965A60"/>
    <w:rsid w:val="00967BBA"/>
    <w:rsid w:val="00970A1F"/>
    <w:rsid w:val="00970FE2"/>
    <w:rsid w:val="0097102B"/>
    <w:rsid w:val="00972E6D"/>
    <w:rsid w:val="00974DA7"/>
    <w:rsid w:val="00977DDF"/>
    <w:rsid w:val="00977DE8"/>
    <w:rsid w:val="00980729"/>
    <w:rsid w:val="009820E5"/>
    <w:rsid w:val="0098298D"/>
    <w:rsid w:val="009851B6"/>
    <w:rsid w:val="009855E3"/>
    <w:rsid w:val="009905D7"/>
    <w:rsid w:val="009907F4"/>
    <w:rsid w:val="009908F7"/>
    <w:rsid w:val="00990F82"/>
    <w:rsid w:val="00994ACD"/>
    <w:rsid w:val="009959C6"/>
    <w:rsid w:val="009960F2"/>
    <w:rsid w:val="009A2F93"/>
    <w:rsid w:val="009A7D62"/>
    <w:rsid w:val="009B1197"/>
    <w:rsid w:val="009B3069"/>
    <w:rsid w:val="009B31DD"/>
    <w:rsid w:val="009B3940"/>
    <w:rsid w:val="009B4A2F"/>
    <w:rsid w:val="009B5340"/>
    <w:rsid w:val="009B58C2"/>
    <w:rsid w:val="009B5B09"/>
    <w:rsid w:val="009C11BA"/>
    <w:rsid w:val="009C175D"/>
    <w:rsid w:val="009C7C71"/>
    <w:rsid w:val="009D088B"/>
    <w:rsid w:val="009D1611"/>
    <w:rsid w:val="009D25BA"/>
    <w:rsid w:val="009D66FD"/>
    <w:rsid w:val="009E063F"/>
    <w:rsid w:val="009E0EE7"/>
    <w:rsid w:val="009E15A1"/>
    <w:rsid w:val="009E19AB"/>
    <w:rsid w:val="009E2BAD"/>
    <w:rsid w:val="009E617B"/>
    <w:rsid w:val="009E7CF0"/>
    <w:rsid w:val="009F1463"/>
    <w:rsid w:val="009F32CF"/>
    <w:rsid w:val="009F39F0"/>
    <w:rsid w:val="009F4BFA"/>
    <w:rsid w:val="009F582F"/>
    <w:rsid w:val="00A01594"/>
    <w:rsid w:val="00A01B9A"/>
    <w:rsid w:val="00A021B1"/>
    <w:rsid w:val="00A0286A"/>
    <w:rsid w:val="00A047DE"/>
    <w:rsid w:val="00A11DE8"/>
    <w:rsid w:val="00A11FF9"/>
    <w:rsid w:val="00A20106"/>
    <w:rsid w:val="00A240B7"/>
    <w:rsid w:val="00A31E22"/>
    <w:rsid w:val="00A31FA2"/>
    <w:rsid w:val="00A330AE"/>
    <w:rsid w:val="00A35988"/>
    <w:rsid w:val="00A35F87"/>
    <w:rsid w:val="00A41B01"/>
    <w:rsid w:val="00A41B0E"/>
    <w:rsid w:val="00A43CA0"/>
    <w:rsid w:val="00A45504"/>
    <w:rsid w:val="00A46189"/>
    <w:rsid w:val="00A523EB"/>
    <w:rsid w:val="00A53FB4"/>
    <w:rsid w:val="00A55AF7"/>
    <w:rsid w:val="00A56E95"/>
    <w:rsid w:val="00A57B34"/>
    <w:rsid w:val="00A61FFC"/>
    <w:rsid w:val="00A63168"/>
    <w:rsid w:val="00A634A3"/>
    <w:rsid w:val="00A6616D"/>
    <w:rsid w:val="00A74727"/>
    <w:rsid w:val="00A77064"/>
    <w:rsid w:val="00A81075"/>
    <w:rsid w:val="00A83119"/>
    <w:rsid w:val="00A84F21"/>
    <w:rsid w:val="00A87ED2"/>
    <w:rsid w:val="00A9217E"/>
    <w:rsid w:val="00A92876"/>
    <w:rsid w:val="00AB6EB2"/>
    <w:rsid w:val="00AD14D3"/>
    <w:rsid w:val="00AD1F3F"/>
    <w:rsid w:val="00AD3FB8"/>
    <w:rsid w:val="00AE0E19"/>
    <w:rsid w:val="00AE1639"/>
    <w:rsid w:val="00AE449E"/>
    <w:rsid w:val="00AE5E0C"/>
    <w:rsid w:val="00AE60EB"/>
    <w:rsid w:val="00AE6397"/>
    <w:rsid w:val="00AF1703"/>
    <w:rsid w:val="00AF468E"/>
    <w:rsid w:val="00B00833"/>
    <w:rsid w:val="00B00C5D"/>
    <w:rsid w:val="00B022D9"/>
    <w:rsid w:val="00B03CD5"/>
    <w:rsid w:val="00B04FDF"/>
    <w:rsid w:val="00B1158A"/>
    <w:rsid w:val="00B166DB"/>
    <w:rsid w:val="00B23CF3"/>
    <w:rsid w:val="00B25844"/>
    <w:rsid w:val="00B25BC8"/>
    <w:rsid w:val="00B30EA8"/>
    <w:rsid w:val="00B32FB6"/>
    <w:rsid w:val="00B377BC"/>
    <w:rsid w:val="00B51FF9"/>
    <w:rsid w:val="00B543FE"/>
    <w:rsid w:val="00B5443A"/>
    <w:rsid w:val="00B6011D"/>
    <w:rsid w:val="00B62EC0"/>
    <w:rsid w:val="00B6382F"/>
    <w:rsid w:val="00B72459"/>
    <w:rsid w:val="00B776BA"/>
    <w:rsid w:val="00B82FCB"/>
    <w:rsid w:val="00B836C0"/>
    <w:rsid w:val="00B85937"/>
    <w:rsid w:val="00B90FBC"/>
    <w:rsid w:val="00B937BF"/>
    <w:rsid w:val="00B967EE"/>
    <w:rsid w:val="00BA138C"/>
    <w:rsid w:val="00BB022F"/>
    <w:rsid w:val="00BB27E8"/>
    <w:rsid w:val="00BB4AE9"/>
    <w:rsid w:val="00BB5720"/>
    <w:rsid w:val="00BB7EB3"/>
    <w:rsid w:val="00BC47E7"/>
    <w:rsid w:val="00BD0304"/>
    <w:rsid w:val="00BD201C"/>
    <w:rsid w:val="00BE4202"/>
    <w:rsid w:val="00BE7A85"/>
    <w:rsid w:val="00BF03E6"/>
    <w:rsid w:val="00BF4B6C"/>
    <w:rsid w:val="00C00EEC"/>
    <w:rsid w:val="00C01EF6"/>
    <w:rsid w:val="00C03CC7"/>
    <w:rsid w:val="00C03FD6"/>
    <w:rsid w:val="00C04238"/>
    <w:rsid w:val="00C0477A"/>
    <w:rsid w:val="00C05A59"/>
    <w:rsid w:val="00C07673"/>
    <w:rsid w:val="00C10146"/>
    <w:rsid w:val="00C1109A"/>
    <w:rsid w:val="00C13765"/>
    <w:rsid w:val="00C157C4"/>
    <w:rsid w:val="00C2085F"/>
    <w:rsid w:val="00C21D11"/>
    <w:rsid w:val="00C231C4"/>
    <w:rsid w:val="00C24D21"/>
    <w:rsid w:val="00C258E7"/>
    <w:rsid w:val="00C26B4F"/>
    <w:rsid w:val="00C30091"/>
    <w:rsid w:val="00C30714"/>
    <w:rsid w:val="00C31E46"/>
    <w:rsid w:val="00C351E4"/>
    <w:rsid w:val="00C41B8C"/>
    <w:rsid w:val="00C422D1"/>
    <w:rsid w:val="00C42381"/>
    <w:rsid w:val="00C43597"/>
    <w:rsid w:val="00C44C9D"/>
    <w:rsid w:val="00C458A2"/>
    <w:rsid w:val="00C505D8"/>
    <w:rsid w:val="00C533C1"/>
    <w:rsid w:val="00C552E0"/>
    <w:rsid w:val="00C64546"/>
    <w:rsid w:val="00C7141B"/>
    <w:rsid w:val="00C72092"/>
    <w:rsid w:val="00C73880"/>
    <w:rsid w:val="00C757CB"/>
    <w:rsid w:val="00C758D5"/>
    <w:rsid w:val="00C75A03"/>
    <w:rsid w:val="00C77DBF"/>
    <w:rsid w:val="00C77EAD"/>
    <w:rsid w:val="00C80361"/>
    <w:rsid w:val="00C81723"/>
    <w:rsid w:val="00C81ACB"/>
    <w:rsid w:val="00C82509"/>
    <w:rsid w:val="00C833B0"/>
    <w:rsid w:val="00C83951"/>
    <w:rsid w:val="00C84F88"/>
    <w:rsid w:val="00C85571"/>
    <w:rsid w:val="00C86150"/>
    <w:rsid w:val="00C9472A"/>
    <w:rsid w:val="00C947CC"/>
    <w:rsid w:val="00C97480"/>
    <w:rsid w:val="00C97891"/>
    <w:rsid w:val="00C97A88"/>
    <w:rsid w:val="00CA79BA"/>
    <w:rsid w:val="00CB0D5A"/>
    <w:rsid w:val="00CB0F93"/>
    <w:rsid w:val="00CB6876"/>
    <w:rsid w:val="00CC04E1"/>
    <w:rsid w:val="00CC0F8E"/>
    <w:rsid w:val="00CC29E4"/>
    <w:rsid w:val="00CC5E23"/>
    <w:rsid w:val="00CC651D"/>
    <w:rsid w:val="00CC6A47"/>
    <w:rsid w:val="00CD12DC"/>
    <w:rsid w:val="00CD1E37"/>
    <w:rsid w:val="00CD36AB"/>
    <w:rsid w:val="00CD4348"/>
    <w:rsid w:val="00CD49F1"/>
    <w:rsid w:val="00CD5B01"/>
    <w:rsid w:val="00CD7490"/>
    <w:rsid w:val="00CE4AAA"/>
    <w:rsid w:val="00CE55B4"/>
    <w:rsid w:val="00CE6128"/>
    <w:rsid w:val="00CE7186"/>
    <w:rsid w:val="00CF0878"/>
    <w:rsid w:val="00CF6327"/>
    <w:rsid w:val="00CF64F8"/>
    <w:rsid w:val="00D003B0"/>
    <w:rsid w:val="00D02065"/>
    <w:rsid w:val="00D020E6"/>
    <w:rsid w:val="00D061A4"/>
    <w:rsid w:val="00D10C5D"/>
    <w:rsid w:val="00D121BA"/>
    <w:rsid w:val="00D127D7"/>
    <w:rsid w:val="00D14C85"/>
    <w:rsid w:val="00D201E1"/>
    <w:rsid w:val="00D27AE3"/>
    <w:rsid w:val="00D30509"/>
    <w:rsid w:val="00D31740"/>
    <w:rsid w:val="00D3206A"/>
    <w:rsid w:val="00D33548"/>
    <w:rsid w:val="00D37EF4"/>
    <w:rsid w:val="00D41324"/>
    <w:rsid w:val="00D45C00"/>
    <w:rsid w:val="00D476E8"/>
    <w:rsid w:val="00D47F16"/>
    <w:rsid w:val="00D547CA"/>
    <w:rsid w:val="00D54EA2"/>
    <w:rsid w:val="00D55557"/>
    <w:rsid w:val="00D61799"/>
    <w:rsid w:val="00D63A04"/>
    <w:rsid w:val="00D63D84"/>
    <w:rsid w:val="00D653A8"/>
    <w:rsid w:val="00D66633"/>
    <w:rsid w:val="00D746DB"/>
    <w:rsid w:val="00D74C63"/>
    <w:rsid w:val="00D75141"/>
    <w:rsid w:val="00D76986"/>
    <w:rsid w:val="00D805E3"/>
    <w:rsid w:val="00D86374"/>
    <w:rsid w:val="00D86E81"/>
    <w:rsid w:val="00D873DC"/>
    <w:rsid w:val="00D87995"/>
    <w:rsid w:val="00D87DD0"/>
    <w:rsid w:val="00D96158"/>
    <w:rsid w:val="00D9762A"/>
    <w:rsid w:val="00DA0ECD"/>
    <w:rsid w:val="00DB016E"/>
    <w:rsid w:val="00DB15EA"/>
    <w:rsid w:val="00DB1865"/>
    <w:rsid w:val="00DB1DC8"/>
    <w:rsid w:val="00DB2A45"/>
    <w:rsid w:val="00DB3A07"/>
    <w:rsid w:val="00DB441C"/>
    <w:rsid w:val="00DC5A2A"/>
    <w:rsid w:val="00DC7BE4"/>
    <w:rsid w:val="00DD2381"/>
    <w:rsid w:val="00DD4234"/>
    <w:rsid w:val="00DD44E5"/>
    <w:rsid w:val="00DE20C9"/>
    <w:rsid w:val="00DE27A3"/>
    <w:rsid w:val="00DE508D"/>
    <w:rsid w:val="00DE52B5"/>
    <w:rsid w:val="00E00C41"/>
    <w:rsid w:val="00E010DB"/>
    <w:rsid w:val="00E027EB"/>
    <w:rsid w:val="00E048E7"/>
    <w:rsid w:val="00E13D9C"/>
    <w:rsid w:val="00E175FE"/>
    <w:rsid w:val="00E17ACF"/>
    <w:rsid w:val="00E228E1"/>
    <w:rsid w:val="00E233EF"/>
    <w:rsid w:val="00E23B53"/>
    <w:rsid w:val="00E24208"/>
    <w:rsid w:val="00E260E8"/>
    <w:rsid w:val="00E30D45"/>
    <w:rsid w:val="00E40E5F"/>
    <w:rsid w:val="00E458E4"/>
    <w:rsid w:val="00E45C9D"/>
    <w:rsid w:val="00E46DD8"/>
    <w:rsid w:val="00E51C45"/>
    <w:rsid w:val="00E54165"/>
    <w:rsid w:val="00E54C7C"/>
    <w:rsid w:val="00E566C3"/>
    <w:rsid w:val="00E5691D"/>
    <w:rsid w:val="00E7347D"/>
    <w:rsid w:val="00E75C72"/>
    <w:rsid w:val="00E77621"/>
    <w:rsid w:val="00E81D5B"/>
    <w:rsid w:val="00E81FC0"/>
    <w:rsid w:val="00E84438"/>
    <w:rsid w:val="00E84F6E"/>
    <w:rsid w:val="00E86F1A"/>
    <w:rsid w:val="00E87C3C"/>
    <w:rsid w:val="00E90E36"/>
    <w:rsid w:val="00E92F82"/>
    <w:rsid w:val="00E95487"/>
    <w:rsid w:val="00EA37F5"/>
    <w:rsid w:val="00EA3DBD"/>
    <w:rsid w:val="00EB16D5"/>
    <w:rsid w:val="00EB1808"/>
    <w:rsid w:val="00EB252A"/>
    <w:rsid w:val="00EB2545"/>
    <w:rsid w:val="00EB3085"/>
    <w:rsid w:val="00EC3DDC"/>
    <w:rsid w:val="00EC69E2"/>
    <w:rsid w:val="00ED3253"/>
    <w:rsid w:val="00ED4194"/>
    <w:rsid w:val="00ED5F51"/>
    <w:rsid w:val="00ED7156"/>
    <w:rsid w:val="00EE0664"/>
    <w:rsid w:val="00EE207C"/>
    <w:rsid w:val="00EE2E8A"/>
    <w:rsid w:val="00EE3397"/>
    <w:rsid w:val="00EE47D1"/>
    <w:rsid w:val="00EE5218"/>
    <w:rsid w:val="00EE56E9"/>
    <w:rsid w:val="00EE7FE9"/>
    <w:rsid w:val="00EF4C2E"/>
    <w:rsid w:val="00F027DF"/>
    <w:rsid w:val="00F02CC5"/>
    <w:rsid w:val="00F0357E"/>
    <w:rsid w:val="00F05C63"/>
    <w:rsid w:val="00F1157A"/>
    <w:rsid w:val="00F1417E"/>
    <w:rsid w:val="00F1622B"/>
    <w:rsid w:val="00F16D83"/>
    <w:rsid w:val="00F25F14"/>
    <w:rsid w:val="00F273E9"/>
    <w:rsid w:val="00F3282C"/>
    <w:rsid w:val="00F35FD8"/>
    <w:rsid w:val="00F377D3"/>
    <w:rsid w:val="00F404D7"/>
    <w:rsid w:val="00F40935"/>
    <w:rsid w:val="00F428FA"/>
    <w:rsid w:val="00F436E6"/>
    <w:rsid w:val="00F45822"/>
    <w:rsid w:val="00F50A43"/>
    <w:rsid w:val="00F53652"/>
    <w:rsid w:val="00F5627B"/>
    <w:rsid w:val="00F57605"/>
    <w:rsid w:val="00F61723"/>
    <w:rsid w:val="00F61DC6"/>
    <w:rsid w:val="00F61E6A"/>
    <w:rsid w:val="00F62D7C"/>
    <w:rsid w:val="00F647D0"/>
    <w:rsid w:val="00F67867"/>
    <w:rsid w:val="00F75208"/>
    <w:rsid w:val="00F76B78"/>
    <w:rsid w:val="00F77DEF"/>
    <w:rsid w:val="00F84C5E"/>
    <w:rsid w:val="00F87595"/>
    <w:rsid w:val="00F9007F"/>
    <w:rsid w:val="00F94410"/>
    <w:rsid w:val="00F955B1"/>
    <w:rsid w:val="00FA19F0"/>
    <w:rsid w:val="00FA25DE"/>
    <w:rsid w:val="00FA3EB3"/>
    <w:rsid w:val="00FA5DB5"/>
    <w:rsid w:val="00FA740C"/>
    <w:rsid w:val="00FB4A07"/>
    <w:rsid w:val="00FB75E1"/>
    <w:rsid w:val="00FB76AC"/>
    <w:rsid w:val="00FC02B8"/>
    <w:rsid w:val="00FC1901"/>
    <w:rsid w:val="00FC1A0E"/>
    <w:rsid w:val="00FC3D2D"/>
    <w:rsid w:val="00FC406F"/>
    <w:rsid w:val="00FC4589"/>
    <w:rsid w:val="00FC507C"/>
    <w:rsid w:val="00FC549E"/>
    <w:rsid w:val="00FC6A96"/>
    <w:rsid w:val="00FD076E"/>
    <w:rsid w:val="00FD3EB7"/>
    <w:rsid w:val="00FD4981"/>
    <w:rsid w:val="00FD513E"/>
    <w:rsid w:val="00FE1454"/>
    <w:rsid w:val="00FE61AF"/>
    <w:rsid w:val="00FE7431"/>
    <w:rsid w:val="00FF41CA"/>
    <w:rsid w:val="00FF4521"/>
    <w:rsid w:val="00FF5543"/>
    <w:rsid w:val="00FF75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377D3"/>
    <w:rPr>
      <w:sz w:val="24"/>
    </w:rPr>
  </w:style>
  <w:style w:type="paragraph" w:styleId="Nadpis1">
    <w:name w:val="heading 1"/>
    <w:basedOn w:val="Normln"/>
    <w:next w:val="Normln"/>
    <w:qFormat/>
    <w:rsid w:val="00F377D3"/>
    <w:pPr>
      <w:keepNext/>
      <w:tabs>
        <w:tab w:val="center" w:pos="4536"/>
      </w:tabs>
      <w:suppressAutoHyphens/>
      <w:spacing w:line="312" w:lineRule="auto"/>
      <w:jc w:val="both"/>
      <w:outlineLvl w:val="0"/>
    </w:pPr>
    <w:rPr>
      <w:b/>
      <w:spacing w:val="-3"/>
      <w:sz w:val="44"/>
    </w:rPr>
  </w:style>
  <w:style w:type="paragraph" w:styleId="Nadpis5">
    <w:name w:val="heading 5"/>
    <w:basedOn w:val="Normln"/>
    <w:next w:val="Normln"/>
    <w:link w:val="Nadpis5Char"/>
    <w:semiHidden/>
    <w:unhideWhenUsed/>
    <w:qFormat/>
    <w:rsid w:val="007E0A7F"/>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377D3"/>
    <w:pPr>
      <w:tabs>
        <w:tab w:val="center" w:pos="4536"/>
        <w:tab w:val="right" w:pos="9072"/>
      </w:tabs>
      <w:jc w:val="both"/>
    </w:pPr>
    <w:rPr>
      <w:rFonts w:ascii="Century Schoolbook" w:hAnsi="Century Schoolbook"/>
    </w:rPr>
  </w:style>
  <w:style w:type="paragraph" w:styleId="Zpat">
    <w:name w:val="footer"/>
    <w:basedOn w:val="Normln"/>
    <w:link w:val="ZpatChar"/>
    <w:uiPriority w:val="99"/>
    <w:rsid w:val="00DB1865"/>
    <w:pPr>
      <w:pBdr>
        <w:top w:val="single" w:sz="4" w:space="1" w:color="auto"/>
        <w:left w:val="single" w:sz="4" w:space="4" w:color="auto"/>
        <w:bottom w:val="single" w:sz="4" w:space="1" w:color="auto"/>
        <w:right w:val="single" w:sz="4" w:space="4" w:color="auto"/>
      </w:pBdr>
      <w:shd w:val="pct5" w:color="auto" w:fill="auto"/>
      <w:tabs>
        <w:tab w:val="left" w:pos="0"/>
        <w:tab w:val="center" w:pos="4536"/>
        <w:tab w:val="right" w:pos="9360"/>
      </w:tabs>
      <w:jc w:val="both"/>
    </w:pPr>
    <w:rPr>
      <w:rFonts w:ascii="Tahoma" w:hAnsi="Tahoma"/>
      <w:b/>
      <w:sz w:val="12"/>
      <w:szCs w:val="12"/>
    </w:rPr>
  </w:style>
  <w:style w:type="character" w:styleId="slostrnky">
    <w:name w:val="page number"/>
    <w:basedOn w:val="Standardnpsmoodstavce"/>
    <w:rsid w:val="00F377D3"/>
  </w:style>
  <w:style w:type="character" w:styleId="Hypertextovodkaz">
    <w:name w:val="Hyperlink"/>
    <w:basedOn w:val="Standardnpsmoodstavce"/>
    <w:rsid w:val="00F377D3"/>
    <w:rPr>
      <w:color w:val="0000FF"/>
      <w:u w:val="single"/>
    </w:rPr>
  </w:style>
  <w:style w:type="paragraph" w:styleId="Textbubliny">
    <w:name w:val="Balloon Text"/>
    <w:basedOn w:val="Normln"/>
    <w:semiHidden/>
    <w:rsid w:val="00F377D3"/>
    <w:rPr>
      <w:rFonts w:ascii="Tahoma" w:hAnsi="Tahoma" w:cs="Tahoma"/>
      <w:sz w:val="16"/>
      <w:szCs w:val="16"/>
    </w:rPr>
  </w:style>
  <w:style w:type="character" w:customStyle="1" w:styleId="platne1">
    <w:name w:val="platne1"/>
    <w:basedOn w:val="Standardnpsmoodstavce"/>
    <w:uiPriority w:val="99"/>
    <w:rsid w:val="005F3940"/>
  </w:style>
  <w:style w:type="paragraph" w:styleId="Rozloendokumentu">
    <w:name w:val="Document Map"/>
    <w:basedOn w:val="Normln"/>
    <w:semiHidden/>
    <w:rsid w:val="00A63168"/>
    <w:pPr>
      <w:shd w:val="clear" w:color="auto" w:fill="000080"/>
    </w:pPr>
    <w:rPr>
      <w:rFonts w:ascii="Tahoma" w:hAnsi="Tahoma" w:cs="Tahoma"/>
      <w:sz w:val="20"/>
    </w:rPr>
  </w:style>
  <w:style w:type="paragraph" w:customStyle="1" w:styleId="VPPHlavnnadpis">
    <w:name w:val="VPP Hlavní nadpis"/>
    <w:basedOn w:val="Nadpis1"/>
    <w:rsid w:val="00832A27"/>
    <w:pPr>
      <w:shd w:val="pct10" w:color="auto" w:fill="auto"/>
      <w:tabs>
        <w:tab w:val="clear" w:pos="4536"/>
      </w:tabs>
      <w:suppressAutoHyphens w:val="0"/>
      <w:spacing w:after="240" w:line="240" w:lineRule="auto"/>
      <w:jc w:val="center"/>
    </w:pPr>
    <w:rPr>
      <w:rFonts w:ascii="Tahoma" w:hAnsi="Tahoma" w:cs="Arial"/>
      <w:bCs/>
      <w:spacing w:val="20"/>
      <w:kern w:val="32"/>
      <w:sz w:val="40"/>
      <w:szCs w:val="48"/>
    </w:rPr>
  </w:style>
  <w:style w:type="paragraph" w:customStyle="1" w:styleId="VPPNadpis">
    <w:name w:val="VPP Nadpis"/>
    <w:basedOn w:val="Normln"/>
    <w:rsid w:val="00832A27"/>
    <w:pPr>
      <w:numPr>
        <w:numId w:val="2"/>
      </w:numPr>
      <w:tabs>
        <w:tab w:val="clear" w:pos="1985"/>
        <w:tab w:val="num" w:pos="851"/>
      </w:tabs>
      <w:spacing w:before="240" w:after="120"/>
      <w:ind w:left="851"/>
    </w:pPr>
    <w:rPr>
      <w:rFonts w:ascii="Tahoma" w:hAnsi="Tahoma"/>
      <w:b/>
      <w:szCs w:val="24"/>
      <w:u w:val="double"/>
    </w:rPr>
  </w:style>
  <w:style w:type="paragraph" w:customStyle="1" w:styleId="VPPodst3">
    <w:name w:val="VPP odst3"/>
    <w:basedOn w:val="VPPBody"/>
    <w:rsid w:val="00832A27"/>
    <w:pPr>
      <w:numPr>
        <w:numId w:val="4"/>
      </w:numPr>
      <w:spacing w:after="120"/>
    </w:pPr>
  </w:style>
  <w:style w:type="paragraph" w:customStyle="1" w:styleId="VPPBody">
    <w:name w:val="VPP Body"/>
    <w:basedOn w:val="Normln"/>
    <w:link w:val="VPPBodyChar"/>
    <w:rsid w:val="00832A27"/>
    <w:pPr>
      <w:jc w:val="both"/>
    </w:pPr>
    <w:rPr>
      <w:rFonts w:ascii="Tahoma" w:hAnsi="Tahoma"/>
      <w:sz w:val="18"/>
      <w:szCs w:val="24"/>
    </w:rPr>
  </w:style>
  <w:style w:type="paragraph" w:customStyle="1" w:styleId="VPPodst2">
    <w:name w:val="VPP odst2"/>
    <w:basedOn w:val="VPPBody"/>
    <w:rsid w:val="00832A27"/>
    <w:pPr>
      <w:numPr>
        <w:numId w:val="3"/>
      </w:numPr>
      <w:tabs>
        <w:tab w:val="clear" w:pos="822"/>
        <w:tab w:val="num" w:pos="680"/>
      </w:tabs>
      <w:spacing w:before="120" w:after="60"/>
      <w:ind w:left="680"/>
    </w:pPr>
    <w:rPr>
      <w:b/>
      <w:i/>
      <w:szCs w:val="18"/>
      <w:u w:val="single"/>
    </w:rPr>
  </w:style>
  <w:style w:type="paragraph" w:customStyle="1" w:styleId="VPPodst">
    <w:name w:val="VPP odst."/>
    <w:basedOn w:val="Prosttext"/>
    <w:rsid w:val="00832A27"/>
    <w:pPr>
      <w:numPr>
        <w:ilvl w:val="1"/>
        <w:numId w:val="5"/>
      </w:numPr>
      <w:jc w:val="both"/>
    </w:pPr>
    <w:rPr>
      <w:rFonts w:ascii="Tahoma" w:hAnsi="Tahoma"/>
      <w:sz w:val="18"/>
    </w:rPr>
  </w:style>
  <w:style w:type="paragraph" w:customStyle="1" w:styleId="VPPodst6">
    <w:name w:val="VPP odst6"/>
    <w:basedOn w:val="VPPBody"/>
    <w:rsid w:val="00832A27"/>
    <w:pPr>
      <w:numPr>
        <w:numId w:val="6"/>
      </w:numPr>
      <w:spacing w:after="120"/>
    </w:pPr>
  </w:style>
  <w:style w:type="paragraph" w:customStyle="1" w:styleId="VPPodst8">
    <w:name w:val="VPP odst8"/>
    <w:basedOn w:val="VPPBody"/>
    <w:rsid w:val="00832A27"/>
    <w:pPr>
      <w:numPr>
        <w:numId w:val="7"/>
      </w:numPr>
      <w:spacing w:after="120"/>
    </w:pPr>
  </w:style>
  <w:style w:type="paragraph" w:customStyle="1" w:styleId="VPP11">
    <w:name w:val="VPP11"/>
    <w:basedOn w:val="VPPBody"/>
    <w:rsid w:val="00832A27"/>
    <w:pPr>
      <w:numPr>
        <w:numId w:val="8"/>
      </w:numPr>
      <w:spacing w:after="120"/>
    </w:pPr>
  </w:style>
  <w:style w:type="paragraph" w:styleId="Prosttext">
    <w:name w:val="Plain Text"/>
    <w:basedOn w:val="Normln"/>
    <w:rsid w:val="00832A27"/>
    <w:rPr>
      <w:rFonts w:ascii="Courier New" w:hAnsi="Courier New" w:cs="Courier New"/>
      <w:sz w:val="20"/>
    </w:rPr>
  </w:style>
  <w:style w:type="character" w:styleId="Odkaznakoment">
    <w:name w:val="annotation reference"/>
    <w:basedOn w:val="Standardnpsmoodstavce"/>
    <w:semiHidden/>
    <w:rsid w:val="00835462"/>
    <w:rPr>
      <w:sz w:val="16"/>
      <w:szCs w:val="16"/>
    </w:rPr>
  </w:style>
  <w:style w:type="paragraph" w:styleId="Textkomente">
    <w:name w:val="annotation text"/>
    <w:basedOn w:val="Normln"/>
    <w:semiHidden/>
    <w:rsid w:val="00835462"/>
    <w:rPr>
      <w:sz w:val="20"/>
    </w:rPr>
  </w:style>
  <w:style w:type="paragraph" w:styleId="Pedmtkomente">
    <w:name w:val="annotation subject"/>
    <w:basedOn w:val="Textkomente"/>
    <w:next w:val="Textkomente"/>
    <w:semiHidden/>
    <w:rsid w:val="00835462"/>
    <w:rPr>
      <w:b/>
      <w:bCs/>
    </w:rPr>
  </w:style>
  <w:style w:type="paragraph" w:customStyle="1" w:styleId="SLO">
    <w:name w:val="ČÍSLO"/>
    <w:basedOn w:val="VPPNadpis"/>
    <w:link w:val="SLOChar"/>
    <w:qFormat/>
    <w:rsid w:val="009B58C2"/>
    <w:pPr>
      <w:numPr>
        <w:numId w:val="11"/>
      </w:numPr>
      <w:ind w:left="709" w:hanging="709"/>
    </w:pPr>
    <w:rPr>
      <w:rFonts w:ascii="Times New Roman" w:hAnsi="Times New Roman"/>
      <w:sz w:val="20"/>
      <w:szCs w:val="20"/>
      <w:u w:val="single"/>
    </w:rPr>
  </w:style>
  <w:style w:type="character" w:customStyle="1" w:styleId="VPPBodyChar">
    <w:name w:val="VPP Body Char"/>
    <w:basedOn w:val="Standardnpsmoodstavce"/>
    <w:link w:val="VPPBody"/>
    <w:rsid w:val="009B58C2"/>
    <w:rPr>
      <w:rFonts w:ascii="Tahoma" w:hAnsi="Tahoma"/>
      <w:sz w:val="18"/>
      <w:szCs w:val="24"/>
    </w:rPr>
  </w:style>
  <w:style w:type="paragraph" w:styleId="Odstavecseseznamem">
    <w:name w:val="List Paragraph"/>
    <w:basedOn w:val="Normln"/>
    <w:uiPriority w:val="34"/>
    <w:qFormat/>
    <w:rsid w:val="009B58C2"/>
    <w:pPr>
      <w:ind w:left="720"/>
      <w:contextualSpacing/>
    </w:pPr>
  </w:style>
  <w:style w:type="character" w:customStyle="1" w:styleId="SLOChar">
    <w:name w:val="ČÍSLO Char"/>
    <w:basedOn w:val="Standardnpsmoodstavce"/>
    <w:link w:val="SLO"/>
    <w:rsid w:val="009B58C2"/>
    <w:rPr>
      <w:b/>
      <w:u w:val="single"/>
    </w:rPr>
  </w:style>
  <w:style w:type="character" w:customStyle="1" w:styleId="ZhlavChar">
    <w:name w:val="Záhlaví Char"/>
    <w:basedOn w:val="Standardnpsmoodstavce"/>
    <w:link w:val="Zhlav"/>
    <w:rsid w:val="00B51FF9"/>
    <w:rPr>
      <w:rFonts w:ascii="Century Schoolbook" w:hAnsi="Century Schoolbook"/>
      <w:sz w:val="24"/>
    </w:rPr>
  </w:style>
  <w:style w:type="character" w:customStyle="1" w:styleId="lnekChar">
    <w:name w:val="Článek Char"/>
    <w:basedOn w:val="Standardnpsmoodstavce"/>
    <w:link w:val="lnek"/>
    <w:locked/>
    <w:rsid w:val="00C458A2"/>
    <w:rPr>
      <w:b/>
      <w:spacing w:val="-3"/>
      <w:sz w:val="24"/>
      <w:szCs w:val="24"/>
      <w:u w:val="single"/>
    </w:rPr>
  </w:style>
  <w:style w:type="paragraph" w:customStyle="1" w:styleId="lnek">
    <w:name w:val="Článek"/>
    <w:basedOn w:val="Odstavecseseznamem"/>
    <w:link w:val="lnekChar"/>
    <w:qFormat/>
    <w:rsid w:val="00C458A2"/>
    <w:pPr>
      <w:numPr>
        <w:numId w:val="12"/>
      </w:numPr>
      <w:tabs>
        <w:tab w:val="left" w:pos="-720"/>
      </w:tabs>
      <w:suppressAutoHyphens/>
      <w:spacing w:line="340" w:lineRule="exact"/>
      <w:ind w:left="851" w:hanging="851"/>
      <w:jc w:val="both"/>
    </w:pPr>
    <w:rPr>
      <w:b/>
      <w:spacing w:val="-3"/>
      <w:szCs w:val="24"/>
      <w:u w:val="single"/>
    </w:rPr>
  </w:style>
  <w:style w:type="character" w:styleId="Zvraznn">
    <w:name w:val="Emphasis"/>
    <w:basedOn w:val="Standardnpsmoodstavce"/>
    <w:uiPriority w:val="99"/>
    <w:qFormat/>
    <w:rsid w:val="00207008"/>
    <w:rPr>
      <w:rFonts w:ascii="Times New Roman" w:hAnsi="Times New Roman" w:cs="Times New Roman" w:hint="default"/>
      <w:i/>
      <w:iCs/>
    </w:rPr>
  </w:style>
  <w:style w:type="paragraph" w:customStyle="1" w:styleId="VPPodst5">
    <w:name w:val="VPP odst5"/>
    <w:basedOn w:val="VPPBody"/>
    <w:rsid w:val="0020194F"/>
    <w:pPr>
      <w:numPr>
        <w:numId w:val="14"/>
      </w:numPr>
      <w:spacing w:after="120"/>
    </w:pPr>
  </w:style>
  <w:style w:type="paragraph" w:customStyle="1" w:styleId="VPPodst7">
    <w:name w:val="VPP odst7"/>
    <w:basedOn w:val="VPPBody"/>
    <w:rsid w:val="0020194F"/>
    <w:pPr>
      <w:numPr>
        <w:numId w:val="15"/>
      </w:numPr>
      <w:spacing w:after="120"/>
    </w:pPr>
  </w:style>
  <w:style w:type="character" w:customStyle="1" w:styleId="ZpatChar">
    <w:name w:val="Zápatí Char"/>
    <w:basedOn w:val="Standardnpsmoodstavce"/>
    <w:link w:val="Zpat"/>
    <w:uiPriority w:val="99"/>
    <w:rsid w:val="00DB1865"/>
    <w:rPr>
      <w:rFonts w:ascii="Tahoma" w:hAnsi="Tahoma"/>
      <w:b/>
      <w:sz w:val="12"/>
      <w:szCs w:val="12"/>
      <w:shd w:val="pct5" w:color="auto" w:fill="auto"/>
    </w:rPr>
  </w:style>
  <w:style w:type="character" w:customStyle="1" w:styleId="Nadpis5Char">
    <w:name w:val="Nadpis 5 Char"/>
    <w:basedOn w:val="Standardnpsmoodstavce"/>
    <w:link w:val="Nadpis5"/>
    <w:semiHidden/>
    <w:rsid w:val="007E0A7F"/>
    <w:rPr>
      <w:rFonts w:asciiTheme="majorHAnsi" w:eastAsiaTheme="majorEastAsia" w:hAnsiTheme="majorHAnsi" w:cstheme="majorBidi"/>
      <w:color w:val="243F60" w:themeColor="accent1" w:themeShade="7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81198">
      <w:bodyDiv w:val="1"/>
      <w:marLeft w:val="0"/>
      <w:marRight w:val="0"/>
      <w:marTop w:val="0"/>
      <w:marBottom w:val="0"/>
      <w:divBdr>
        <w:top w:val="none" w:sz="0" w:space="0" w:color="auto"/>
        <w:left w:val="none" w:sz="0" w:space="0" w:color="auto"/>
        <w:bottom w:val="none" w:sz="0" w:space="0" w:color="auto"/>
        <w:right w:val="none" w:sz="0" w:space="0" w:color="auto"/>
      </w:divBdr>
    </w:div>
    <w:div w:id="72166400">
      <w:bodyDiv w:val="1"/>
      <w:marLeft w:val="0"/>
      <w:marRight w:val="0"/>
      <w:marTop w:val="0"/>
      <w:marBottom w:val="0"/>
      <w:divBdr>
        <w:top w:val="none" w:sz="0" w:space="0" w:color="auto"/>
        <w:left w:val="none" w:sz="0" w:space="0" w:color="auto"/>
        <w:bottom w:val="none" w:sz="0" w:space="0" w:color="auto"/>
        <w:right w:val="none" w:sz="0" w:space="0" w:color="auto"/>
      </w:divBdr>
      <w:divsChild>
        <w:div w:id="699207658">
          <w:marLeft w:val="0"/>
          <w:marRight w:val="0"/>
          <w:marTop w:val="0"/>
          <w:marBottom w:val="0"/>
          <w:divBdr>
            <w:top w:val="none" w:sz="0" w:space="0" w:color="auto"/>
            <w:left w:val="none" w:sz="0" w:space="0" w:color="auto"/>
            <w:bottom w:val="none" w:sz="0" w:space="0" w:color="auto"/>
            <w:right w:val="none" w:sz="0" w:space="0" w:color="auto"/>
          </w:divBdr>
        </w:div>
      </w:divsChild>
    </w:div>
    <w:div w:id="182134638">
      <w:bodyDiv w:val="1"/>
      <w:marLeft w:val="0"/>
      <w:marRight w:val="0"/>
      <w:marTop w:val="0"/>
      <w:marBottom w:val="0"/>
      <w:divBdr>
        <w:top w:val="none" w:sz="0" w:space="0" w:color="auto"/>
        <w:left w:val="none" w:sz="0" w:space="0" w:color="auto"/>
        <w:bottom w:val="none" w:sz="0" w:space="0" w:color="auto"/>
        <w:right w:val="none" w:sz="0" w:space="0" w:color="auto"/>
      </w:divBdr>
    </w:div>
    <w:div w:id="543907374">
      <w:bodyDiv w:val="1"/>
      <w:marLeft w:val="0"/>
      <w:marRight w:val="0"/>
      <w:marTop w:val="0"/>
      <w:marBottom w:val="0"/>
      <w:divBdr>
        <w:top w:val="none" w:sz="0" w:space="0" w:color="auto"/>
        <w:left w:val="none" w:sz="0" w:space="0" w:color="auto"/>
        <w:bottom w:val="none" w:sz="0" w:space="0" w:color="auto"/>
        <w:right w:val="none" w:sz="0" w:space="0" w:color="auto"/>
      </w:divBdr>
    </w:div>
    <w:div w:id="633800676">
      <w:bodyDiv w:val="1"/>
      <w:marLeft w:val="0"/>
      <w:marRight w:val="0"/>
      <w:marTop w:val="0"/>
      <w:marBottom w:val="0"/>
      <w:divBdr>
        <w:top w:val="none" w:sz="0" w:space="0" w:color="auto"/>
        <w:left w:val="none" w:sz="0" w:space="0" w:color="auto"/>
        <w:bottom w:val="none" w:sz="0" w:space="0" w:color="auto"/>
        <w:right w:val="none" w:sz="0" w:space="0" w:color="auto"/>
      </w:divBdr>
    </w:div>
    <w:div w:id="686250657">
      <w:bodyDiv w:val="1"/>
      <w:marLeft w:val="0"/>
      <w:marRight w:val="0"/>
      <w:marTop w:val="0"/>
      <w:marBottom w:val="0"/>
      <w:divBdr>
        <w:top w:val="none" w:sz="0" w:space="0" w:color="auto"/>
        <w:left w:val="none" w:sz="0" w:space="0" w:color="auto"/>
        <w:bottom w:val="none" w:sz="0" w:space="0" w:color="auto"/>
        <w:right w:val="none" w:sz="0" w:space="0" w:color="auto"/>
      </w:divBdr>
    </w:div>
    <w:div w:id="765880168">
      <w:bodyDiv w:val="1"/>
      <w:marLeft w:val="0"/>
      <w:marRight w:val="0"/>
      <w:marTop w:val="0"/>
      <w:marBottom w:val="0"/>
      <w:divBdr>
        <w:top w:val="none" w:sz="0" w:space="0" w:color="auto"/>
        <w:left w:val="none" w:sz="0" w:space="0" w:color="auto"/>
        <w:bottom w:val="none" w:sz="0" w:space="0" w:color="auto"/>
        <w:right w:val="none" w:sz="0" w:space="0" w:color="auto"/>
      </w:divBdr>
    </w:div>
    <w:div w:id="860826207">
      <w:bodyDiv w:val="1"/>
      <w:marLeft w:val="0"/>
      <w:marRight w:val="0"/>
      <w:marTop w:val="0"/>
      <w:marBottom w:val="0"/>
      <w:divBdr>
        <w:top w:val="none" w:sz="0" w:space="0" w:color="auto"/>
        <w:left w:val="none" w:sz="0" w:space="0" w:color="auto"/>
        <w:bottom w:val="none" w:sz="0" w:space="0" w:color="auto"/>
        <w:right w:val="none" w:sz="0" w:space="0" w:color="auto"/>
      </w:divBdr>
    </w:div>
    <w:div w:id="874385815">
      <w:bodyDiv w:val="1"/>
      <w:marLeft w:val="0"/>
      <w:marRight w:val="0"/>
      <w:marTop w:val="0"/>
      <w:marBottom w:val="0"/>
      <w:divBdr>
        <w:top w:val="none" w:sz="0" w:space="0" w:color="auto"/>
        <w:left w:val="none" w:sz="0" w:space="0" w:color="auto"/>
        <w:bottom w:val="none" w:sz="0" w:space="0" w:color="auto"/>
        <w:right w:val="none" w:sz="0" w:space="0" w:color="auto"/>
      </w:divBdr>
    </w:div>
    <w:div w:id="1210798840">
      <w:bodyDiv w:val="1"/>
      <w:marLeft w:val="0"/>
      <w:marRight w:val="0"/>
      <w:marTop w:val="0"/>
      <w:marBottom w:val="0"/>
      <w:divBdr>
        <w:top w:val="none" w:sz="0" w:space="0" w:color="auto"/>
        <w:left w:val="none" w:sz="0" w:space="0" w:color="auto"/>
        <w:bottom w:val="none" w:sz="0" w:space="0" w:color="auto"/>
        <w:right w:val="none" w:sz="0" w:space="0" w:color="auto"/>
      </w:divBdr>
    </w:div>
    <w:div w:id="1403605929">
      <w:bodyDiv w:val="1"/>
      <w:marLeft w:val="0"/>
      <w:marRight w:val="0"/>
      <w:marTop w:val="0"/>
      <w:marBottom w:val="0"/>
      <w:divBdr>
        <w:top w:val="none" w:sz="0" w:space="0" w:color="auto"/>
        <w:left w:val="none" w:sz="0" w:space="0" w:color="auto"/>
        <w:bottom w:val="none" w:sz="0" w:space="0" w:color="auto"/>
        <w:right w:val="none" w:sz="0" w:space="0" w:color="auto"/>
      </w:divBdr>
    </w:div>
    <w:div w:id="1615333027">
      <w:bodyDiv w:val="1"/>
      <w:marLeft w:val="0"/>
      <w:marRight w:val="0"/>
      <w:marTop w:val="0"/>
      <w:marBottom w:val="0"/>
      <w:divBdr>
        <w:top w:val="none" w:sz="0" w:space="0" w:color="auto"/>
        <w:left w:val="none" w:sz="0" w:space="0" w:color="auto"/>
        <w:bottom w:val="none" w:sz="0" w:space="0" w:color="auto"/>
        <w:right w:val="none" w:sz="0" w:space="0" w:color="auto"/>
      </w:divBdr>
    </w:div>
    <w:div w:id="1720082306">
      <w:bodyDiv w:val="1"/>
      <w:marLeft w:val="0"/>
      <w:marRight w:val="0"/>
      <w:marTop w:val="0"/>
      <w:marBottom w:val="0"/>
      <w:divBdr>
        <w:top w:val="none" w:sz="0" w:space="0" w:color="auto"/>
        <w:left w:val="none" w:sz="0" w:space="0" w:color="auto"/>
        <w:bottom w:val="none" w:sz="0" w:space="0" w:color="auto"/>
        <w:right w:val="none" w:sz="0" w:space="0" w:color="auto"/>
      </w:divBdr>
    </w:div>
    <w:div w:id="1973361325">
      <w:bodyDiv w:val="1"/>
      <w:marLeft w:val="0"/>
      <w:marRight w:val="0"/>
      <w:marTop w:val="0"/>
      <w:marBottom w:val="0"/>
      <w:divBdr>
        <w:top w:val="none" w:sz="0" w:space="0" w:color="auto"/>
        <w:left w:val="none" w:sz="0" w:space="0" w:color="auto"/>
        <w:bottom w:val="none" w:sz="0" w:space="0" w:color="auto"/>
        <w:right w:val="none" w:sz="0" w:space="0" w:color="auto"/>
      </w:divBdr>
    </w:div>
    <w:div w:id="214160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vozenilek@firemnidanecz.cz" TargetMode="External"/><Relationship Id="rId4" Type="http://schemas.microsoft.com/office/2007/relationships/stylesWithEffects" Target="stylesWithEffects.xml"/><Relationship Id="rId9" Type="http://schemas.openxmlformats.org/officeDocument/2006/relationships/hyperlink" Target="mailto:tel.%20283%20013%20409,%20"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vozenilek@firemnidanecz.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58F6C-A695-47C1-B312-DBFC8AB19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2466</Words>
  <Characters>14554</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SMLOUVA  O  DÍLO č</vt:lpstr>
    </vt:vector>
  </TitlesOfParts>
  <Company>Primaska Audit</Company>
  <LinksUpToDate>false</LinksUpToDate>
  <CharactersWithSpaces>16987</CharactersWithSpaces>
  <SharedDoc>false</SharedDoc>
  <HLinks>
    <vt:vector size="12" baseType="variant">
      <vt:variant>
        <vt:i4>2818104</vt:i4>
      </vt:variant>
      <vt:variant>
        <vt:i4>0</vt:i4>
      </vt:variant>
      <vt:variant>
        <vt:i4>0</vt:i4>
      </vt:variant>
      <vt:variant>
        <vt:i4>5</vt:i4>
      </vt:variant>
      <vt:variant>
        <vt:lpwstr>tel:283013409,fax:283013335</vt:lpwstr>
      </vt:variant>
      <vt:variant>
        <vt:lpwstr/>
      </vt:variant>
      <vt:variant>
        <vt:i4>4391030</vt:i4>
      </vt:variant>
      <vt:variant>
        <vt:i4>12</vt:i4>
      </vt:variant>
      <vt:variant>
        <vt:i4>0</vt:i4>
      </vt:variant>
      <vt:variant>
        <vt:i4>5</vt:i4>
      </vt:variant>
      <vt:variant>
        <vt:lpwstr>mailto:info@primaska.cz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Matickova</dc:creator>
  <cp:lastModifiedBy>PekarkovaH</cp:lastModifiedBy>
  <cp:revision>27</cp:revision>
  <cp:lastPrinted>2019-01-16T07:38:00Z</cp:lastPrinted>
  <dcterms:created xsi:type="dcterms:W3CDTF">2019-11-11T08:23:00Z</dcterms:created>
  <dcterms:modified xsi:type="dcterms:W3CDTF">2019-12-11T09:57:00Z</dcterms:modified>
</cp:coreProperties>
</file>