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44" w:rsidRPr="00456444" w:rsidRDefault="00456444" w:rsidP="00456444">
      <w:pPr>
        <w:spacing w:after="120" w:line="280" w:lineRule="exact"/>
        <w:jc w:val="center"/>
        <w:rPr>
          <w:rFonts w:ascii="Calibri" w:eastAsia="Times New Roman" w:hAnsi="Calibri" w:cs="Times New Roman"/>
          <w:b/>
          <w:szCs w:val="24"/>
          <w:lang w:eastAsia="cs-CZ"/>
        </w:rPr>
      </w:pPr>
      <w:r w:rsidRPr="00456444">
        <w:rPr>
          <w:rFonts w:ascii="Calibri" w:eastAsia="Times New Roman" w:hAnsi="Calibri" w:cs="Times New Roman"/>
          <w:b/>
          <w:szCs w:val="24"/>
          <w:lang w:eastAsia="cs-CZ"/>
        </w:rPr>
        <w:t>Příloha č. 2</w:t>
      </w:r>
    </w:p>
    <w:p w:rsidR="00456444" w:rsidRPr="00456444" w:rsidRDefault="00456444" w:rsidP="00456444">
      <w:pPr>
        <w:spacing w:after="120" w:line="280" w:lineRule="exact"/>
        <w:jc w:val="center"/>
        <w:rPr>
          <w:rFonts w:ascii="Calibri" w:eastAsia="Times New Roman" w:hAnsi="Calibri" w:cs="Calibri"/>
          <w:b/>
          <w:lang w:eastAsia="cs-CZ"/>
        </w:rPr>
      </w:pPr>
      <w:r w:rsidRPr="00456444">
        <w:rPr>
          <w:rFonts w:ascii="Calibri" w:eastAsia="Times New Roman" w:hAnsi="Calibri" w:cs="Calibri"/>
          <w:b/>
          <w:lang w:eastAsia="cs-CZ"/>
        </w:rPr>
        <w:t>Závazné parametry poskytování Služeb a výstupů Služeb</w:t>
      </w:r>
    </w:p>
    <w:p w:rsidR="00456444" w:rsidRPr="00456444" w:rsidRDefault="00456444" w:rsidP="00456444">
      <w:pPr>
        <w:spacing w:after="120" w:line="280" w:lineRule="exact"/>
        <w:jc w:val="center"/>
        <w:rPr>
          <w:rFonts w:ascii="Calibri" w:eastAsia="Times New Roman" w:hAnsi="Calibri" w:cs="Calibri"/>
          <w:b/>
          <w:lang w:eastAsia="cs-CZ"/>
        </w:rPr>
      </w:pPr>
    </w:p>
    <w:p w:rsidR="00456444" w:rsidRPr="00456444" w:rsidRDefault="00456444" w:rsidP="00456444">
      <w:pPr>
        <w:tabs>
          <w:tab w:val="right" w:pos="284"/>
        </w:tabs>
        <w:spacing w:after="120" w:line="23" w:lineRule="atLeast"/>
        <w:jc w:val="both"/>
        <w:rPr>
          <w:rFonts w:ascii="Calibri" w:eastAsia="Times New Roman" w:hAnsi="Calibri" w:cs="Calibri"/>
          <w:b/>
          <w:color w:val="000000"/>
          <w:u w:val="single"/>
          <w:lang w:eastAsia="cs-CZ"/>
        </w:rPr>
      </w:pPr>
      <w:r w:rsidRPr="00456444">
        <w:rPr>
          <w:rFonts w:ascii="Calibri" w:eastAsia="Times New Roman" w:hAnsi="Calibri" w:cs="Calibri"/>
          <w:b/>
          <w:color w:val="000000"/>
          <w:u w:val="single"/>
          <w:lang w:eastAsia="cs-CZ"/>
        </w:rPr>
        <w:t>Dodávka reklamních předmětů</w:t>
      </w:r>
    </w:p>
    <w:p w:rsidR="00456444" w:rsidRPr="00456444" w:rsidRDefault="00456444" w:rsidP="00456444">
      <w:pPr>
        <w:numPr>
          <w:ilvl w:val="0"/>
          <w:numId w:val="11"/>
        </w:numPr>
        <w:tabs>
          <w:tab w:val="right" w:pos="284"/>
        </w:tabs>
        <w:spacing w:after="120" w:line="23" w:lineRule="atLeast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Předmětem těchto Služeb je dodávka reklamních předmětů všech kategorií, které budou sloužit k reklamním a propagačním účelům Objednatele.</w:t>
      </w:r>
    </w:p>
    <w:p w:rsidR="00456444" w:rsidRPr="00456444" w:rsidRDefault="00456444" w:rsidP="00456444">
      <w:pPr>
        <w:numPr>
          <w:ilvl w:val="0"/>
          <w:numId w:val="11"/>
        </w:numPr>
        <w:tabs>
          <w:tab w:val="right" w:pos="284"/>
        </w:tabs>
        <w:spacing w:after="120" w:line="23" w:lineRule="atLeast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Reklamní předměty budou Poskytovatelem dodávány podle aktuálních potřeb Objednatele dodávány v dohodnutém množství a požadovaném balení.</w:t>
      </w:r>
    </w:p>
    <w:p w:rsidR="00456444" w:rsidRPr="00456444" w:rsidRDefault="00456444" w:rsidP="00456444">
      <w:pPr>
        <w:numPr>
          <w:ilvl w:val="0"/>
          <w:numId w:val="11"/>
        </w:numPr>
        <w:tabs>
          <w:tab w:val="right" w:pos="284"/>
        </w:tabs>
        <w:spacing w:after="120" w:line="23" w:lineRule="atLeast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Reklamní předměty nebo obaly budou opatřeny logem Objednatele, a to v provedení odpovídající druhu reklamního předmětu např. ve formě potisku, výšivky, pískování apod.</w:t>
      </w:r>
    </w:p>
    <w:p w:rsidR="00456444" w:rsidRPr="00456444" w:rsidRDefault="00456444" w:rsidP="00456444">
      <w:pPr>
        <w:numPr>
          <w:ilvl w:val="0"/>
          <w:numId w:val="11"/>
        </w:numPr>
        <w:tabs>
          <w:tab w:val="right" w:pos="284"/>
        </w:tabs>
        <w:spacing w:after="120" w:line="23" w:lineRule="atLeast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Typový seznam dárkových předmětů: </w:t>
      </w:r>
    </w:p>
    <w:tbl>
      <w:tblPr>
        <w:tblW w:w="6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9"/>
        <w:gridCol w:w="190"/>
        <w:gridCol w:w="1755"/>
      </w:tblGrid>
      <w:tr w:rsidR="00456444" w:rsidRPr="00456444" w:rsidTr="00DB2128">
        <w:trPr>
          <w:trHeight w:val="8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>název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>Náhled</w:t>
            </w: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Přívěšek na </w:t>
            </w:r>
            <w:proofErr w:type="gramStart"/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>klíče - Medvídek</w:t>
            </w:r>
            <w:proofErr w:type="gramEnd"/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>, odrazka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noProof/>
                <w:lang w:eastAsia="cs-CZ"/>
              </w:rPr>
              <w:drawing>
                <wp:anchor distT="0" distB="0" distL="114300" distR="114300" simplePos="0" relativeHeight="251678720" behindDoc="0" locked="0" layoutInCell="1" allowOverlap="1" wp14:anchorId="5366C26B" wp14:editId="283D72BE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57150</wp:posOffset>
                  </wp:positionV>
                  <wp:extent cx="342900" cy="752475"/>
                  <wp:effectExtent l="0" t="0" r="0" b="9525"/>
                  <wp:wrapNone/>
                  <wp:docPr id="8109" name="Obrázek 81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992D0E-1A12-42F7-8C3B-8ECA747F18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9" name="Obrázek 56">
                            <a:extLst>
                              <a:ext uri="{FF2B5EF4-FFF2-40B4-BE49-F238E27FC236}">
                                <a16:creationId xmlns:a16="http://schemas.microsoft.com/office/drawing/2014/main" id="{CC992D0E-1A12-42F7-8C3B-8ECA747F18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</w:tblGrid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456444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</w:tr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</w:tr>
          </w:tbl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barva bílá, modrá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potisk 2 barvy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>Přívěsek pláštěnka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58679DC4" wp14:editId="1A1C51A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76200</wp:posOffset>
                  </wp:positionV>
                  <wp:extent cx="885825" cy="657225"/>
                  <wp:effectExtent l="0" t="0" r="9525" b="9525"/>
                  <wp:wrapNone/>
                  <wp:docPr id="8091" name="Obrázek 8091" descr="AP731644-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71E72C-D0F0-4FDC-9D17-85C7C155A20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1" name="Obrázek 36" descr="AP731644-01">
                            <a:extLst>
                              <a:ext uri="{FF2B5EF4-FFF2-40B4-BE49-F238E27FC236}">
                                <a16:creationId xmlns:a16="http://schemas.microsoft.com/office/drawing/2014/main" id="{6E71E72C-D0F0-4FDC-9D17-85C7C155A20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</w:tblGrid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456444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</w:tr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</w:tr>
          </w:tbl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barva bílá, modrá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potisk 2 barvy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>USB 8 GB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B7456C5" wp14:editId="49318FC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123825</wp:posOffset>
                  </wp:positionV>
                  <wp:extent cx="885825" cy="590550"/>
                  <wp:effectExtent l="0" t="0" r="9525" b="0"/>
                  <wp:wrapNone/>
                  <wp:docPr id="8090" name="Obrázek 80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675C7F-E73A-4F58-B662-5E4287255F0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0" name="Obrázek 29">
                            <a:extLst>
                              <a:ext uri="{FF2B5EF4-FFF2-40B4-BE49-F238E27FC236}">
                                <a16:creationId xmlns:a16="http://schemas.microsoft.com/office/drawing/2014/main" id="{42675C7F-E73A-4F58-B662-5E4287255F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</w:tblGrid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456444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</w:tr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</w:tr>
          </w:tbl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barva bílá, modrá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potisk 2 barvy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>Papírové kapesníčky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noProof/>
                <w:lang w:eastAsia="cs-CZ"/>
              </w:rPr>
              <w:drawing>
                <wp:anchor distT="0" distB="0" distL="114300" distR="114300" simplePos="0" relativeHeight="251677696" behindDoc="0" locked="0" layoutInCell="1" allowOverlap="1" wp14:anchorId="0D6547FE" wp14:editId="0187A36F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66675</wp:posOffset>
                  </wp:positionV>
                  <wp:extent cx="361950" cy="752475"/>
                  <wp:effectExtent l="0" t="0" r="0" b="9525"/>
                  <wp:wrapNone/>
                  <wp:docPr id="8108" name="Obrázek 81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453D0D-2CCD-493A-9D7E-28A21D642DD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8" name="Obrázek 55">
                            <a:extLst>
                              <a:ext uri="{FF2B5EF4-FFF2-40B4-BE49-F238E27FC236}">
                                <a16:creationId xmlns:a16="http://schemas.microsoft.com/office/drawing/2014/main" id="{33453D0D-2CCD-493A-9D7E-28A21D642DD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</w:tblGrid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456444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</w:tr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</w:tr>
          </w:tbl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3vrstvé, 100% celulóza, 10ks v balíčku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rozměr balíčku 100 x 50 x 25 mm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potisk digitální celoplošný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>Cestovní lékárnička v pouzdře na zip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4B9589BA" wp14:editId="42D18B73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742950" cy="752475"/>
                  <wp:effectExtent l="0" t="0" r="0" b="9525"/>
                  <wp:wrapNone/>
                  <wp:docPr id="8092" name="Obrázek 8092" descr="https://www.imi.cz/data/foto2/rozmer-4/F0800802PD2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B6A920-176D-47F1-8E5D-7A728F7732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2" name="Obrázek 38" descr="https://www.imi.cz/data/foto2/rozmer-4/F0800802PD2.jpg">
                            <a:extLst>
                              <a:ext uri="{FF2B5EF4-FFF2-40B4-BE49-F238E27FC236}">
                                <a16:creationId xmlns:a16="http://schemas.microsoft.com/office/drawing/2014/main" id="{DCB6A920-176D-47F1-8E5D-7A728F77325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</w:tblGrid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456444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</w:tr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</w:tr>
          </w:tbl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(nůžky, vlhký kapesník, obvaz, 5ks náplast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a 3ks vatové tyčinky), rozměr: 10 x 7 x 2 cm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barva bílá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potisk 2 barvy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>Reflexní páska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7BDF88C6" wp14:editId="498F178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47625</wp:posOffset>
                  </wp:positionV>
                  <wp:extent cx="695325" cy="676275"/>
                  <wp:effectExtent l="0" t="0" r="9525" b="9525"/>
                  <wp:wrapNone/>
                  <wp:docPr id="8093" name="Obrázek 80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52AE299-24BE-4EC0-8D0A-EE75850444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3" name="Obrázek 39">
                            <a:extLst>
                              <a:ext uri="{FF2B5EF4-FFF2-40B4-BE49-F238E27FC236}">
                                <a16:creationId xmlns:a16="http://schemas.microsoft.com/office/drawing/2014/main" id="{452AE299-24BE-4EC0-8D0A-EE758504445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</w:tblGrid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456444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</w:tr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</w:tr>
          </w:tbl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rozměr 3 x 30/34 cm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55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barva stříbrná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potisk 2 barvy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Sportovní </w:t>
            </w:r>
            <w:proofErr w:type="gramStart"/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>láhev - plastová</w:t>
            </w:r>
            <w:proofErr w:type="gramEnd"/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 karabinkou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11858835" wp14:editId="4AC712A6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57150</wp:posOffset>
                  </wp:positionV>
                  <wp:extent cx="285750" cy="762000"/>
                  <wp:effectExtent l="0" t="0" r="0" b="0"/>
                  <wp:wrapNone/>
                  <wp:docPr id="8094" name="Obrázek 8094" descr="AP741559-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24EE0C-DBC5-4920-B83B-A2124B0A8B8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4" name="Obrázek 40" descr="AP741559-06">
                            <a:extLst>
                              <a:ext uri="{FF2B5EF4-FFF2-40B4-BE49-F238E27FC236}">
                                <a16:creationId xmlns:a16="http://schemas.microsoft.com/office/drawing/2014/main" id="{2624EE0C-DBC5-4920-B83B-A2124B0A8B8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</w:tblGrid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456444">
                    <w:rPr>
                      <w:rFonts w:ascii="Calibri" w:eastAsia="Times New Roman" w:hAnsi="Calibri" w:cs="Calibri"/>
                      <w:lang w:eastAsia="cs-CZ"/>
                    </w:rPr>
                    <w:lastRenderedPageBreak/>
                    <w:t> </w:t>
                  </w:r>
                </w:p>
              </w:tc>
            </w:tr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</w:tr>
          </w:tbl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lastRenderedPageBreak/>
              <w:t>objem 600 ml, rozměr ø72×225 mm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barva bílá, modrá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potisk 2 barvy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>Termohrnek</w:t>
            </w:r>
            <w:proofErr w:type="spellEnd"/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plastový s </w:t>
            </w:r>
            <w:proofErr w:type="spellStart"/>
            <w:proofErr w:type="gramStart"/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>nerez.pláštěm</w:t>
            </w:r>
            <w:proofErr w:type="spellEnd"/>
            <w:proofErr w:type="gramEnd"/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52234963" wp14:editId="2EC3481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85725</wp:posOffset>
                  </wp:positionV>
                  <wp:extent cx="523875" cy="771525"/>
                  <wp:effectExtent l="0" t="0" r="9525" b="9525"/>
                  <wp:wrapNone/>
                  <wp:docPr id="8095" name="Obrázek 8095" descr="LUNGON PlastovÃ½ termohrnek 400ml s nerezovÃ½m plÃ¡Å¡tÄm, modrÃ½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5DFADD-BD18-4E94-A10F-B0D362D36B5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5" name="Obrázek 41" descr="LUNGON PlastovÃ½ termohrnek 400ml s nerezovÃ½m plÃ¡Å¡tÄm, modrÃ½">
                            <a:extLst>
                              <a:ext uri="{FF2B5EF4-FFF2-40B4-BE49-F238E27FC236}">
                                <a16:creationId xmlns:a16="http://schemas.microsoft.com/office/drawing/2014/main" id="{C15DFADD-BD18-4E94-A10F-B0D362D36B5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</w:tblGrid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456444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</w:tr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</w:tr>
          </w:tbl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dvoustěnný cestovní hrnek, uvnitř plastový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 xml:space="preserve">zvenku nerezový, </w:t>
            </w:r>
            <w:proofErr w:type="spellStart"/>
            <w:r w:rsidRPr="00456444">
              <w:rPr>
                <w:rFonts w:ascii="Calibri" w:eastAsia="Times New Roman" w:hAnsi="Calibri" w:cs="Calibri"/>
                <w:lang w:eastAsia="cs-CZ"/>
              </w:rPr>
              <w:t>obj</w:t>
            </w:r>
            <w:proofErr w:type="spellEnd"/>
            <w:r w:rsidRPr="00456444">
              <w:rPr>
                <w:rFonts w:ascii="Calibri" w:eastAsia="Times New Roman" w:hAnsi="Calibri" w:cs="Calibri"/>
                <w:lang w:eastAsia="cs-CZ"/>
              </w:rPr>
              <w:t>. 400 ml.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barva nerez s modrou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potisk 2 barvy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Termoska vakuová 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14B05346" wp14:editId="4B776684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47625</wp:posOffset>
                  </wp:positionV>
                  <wp:extent cx="438150" cy="714375"/>
                  <wp:effectExtent l="0" t="0" r="0" b="9525"/>
                  <wp:wrapNone/>
                  <wp:docPr id="8096" name="Obrázek 8096" descr="https://pfportal.pfconcept.com/portal/prodimage/hires/10030900_PP_Y2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0BD8C5-40C0-4B9E-A1A2-D264703A4B8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6" name="Obrázek 42" descr="https://pfportal.pfconcept.com/portal/prodimage/hires/10030900_PP_Y2.jpg">
                            <a:extLst>
                              <a:ext uri="{FF2B5EF4-FFF2-40B4-BE49-F238E27FC236}">
                                <a16:creationId xmlns:a16="http://schemas.microsoft.com/office/drawing/2014/main" id="{9E0BD8C5-40C0-4B9E-A1A2-D264703A4B8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</w:tblGrid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456444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</w:tr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</w:tr>
          </w:tbl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 xml:space="preserve">dvojitý plášť s vakuovou izolací, </w:t>
            </w:r>
            <w:proofErr w:type="spellStart"/>
            <w:r w:rsidRPr="00456444">
              <w:rPr>
                <w:rFonts w:ascii="Calibri" w:eastAsia="Times New Roman" w:hAnsi="Calibri" w:cs="Calibri"/>
                <w:lang w:eastAsia="cs-CZ"/>
              </w:rPr>
              <w:t>obj</w:t>
            </w:r>
            <w:proofErr w:type="spellEnd"/>
            <w:r w:rsidRPr="00456444">
              <w:rPr>
                <w:rFonts w:ascii="Calibri" w:eastAsia="Times New Roman" w:hAnsi="Calibri" w:cs="Calibri"/>
                <w:lang w:eastAsia="cs-CZ"/>
              </w:rPr>
              <w:t>. 500 ml.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vršek šálku a dno protiskluzné podložky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barva bílá s modrou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potisk 2 barvy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>Kartáčky na zuby skládací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3EA4B7BC" wp14:editId="502982B5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28575</wp:posOffset>
                  </wp:positionV>
                  <wp:extent cx="552450" cy="704850"/>
                  <wp:effectExtent l="190500" t="0" r="0" b="0"/>
                  <wp:wrapNone/>
                  <wp:docPr id="8097" name="Obrázek 8097" descr="AP791475-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365C6B-740A-4D53-8F02-E9B816F9EE1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7" name="Obrázek 44" descr="AP791475-06">
                            <a:extLst>
                              <a:ext uri="{FF2B5EF4-FFF2-40B4-BE49-F238E27FC236}">
                                <a16:creationId xmlns:a16="http://schemas.microsoft.com/office/drawing/2014/main" id="{9D365C6B-740A-4D53-8F02-E9B816F9EE1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3987">
                            <a:off x="0" y="0"/>
                            <a:ext cx="142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</w:tblGrid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160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456444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</w:tr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</w:tr>
          </w:tbl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barva bílá, modrá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potisk 2 barvy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Neonové pastelky 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noProof/>
                <w:lang w:eastAsia="cs-CZ"/>
              </w:rPr>
              <w:drawing>
                <wp:anchor distT="0" distB="0" distL="114300" distR="114300" simplePos="0" relativeHeight="251667456" behindDoc="0" locked="0" layoutInCell="1" allowOverlap="1" wp14:anchorId="63884AAB" wp14:editId="7EA5780E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200025</wp:posOffset>
                  </wp:positionV>
                  <wp:extent cx="800100" cy="476250"/>
                  <wp:effectExtent l="0" t="0" r="0" b="0"/>
                  <wp:wrapNone/>
                  <wp:docPr id="8098" name="Obrázek 8098" descr="https://www.adorepen.cz/thumb/images/products/2510065-69_01.jpg?w=800&amp;ip=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EC50EF-50C1-4CF2-8325-757A08ECCC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8" name="Obrázek 45" descr="https://www.adorepen.cz/thumb/images/products/2510065-69_01.jpg?w=800&amp;ip=1">
                            <a:extLst>
                              <a:ext uri="{FF2B5EF4-FFF2-40B4-BE49-F238E27FC236}">
                                <a16:creationId xmlns:a16="http://schemas.microsoft.com/office/drawing/2014/main" id="{54EC50EF-50C1-4CF2-8325-757A08ECCC7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</w:tblGrid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456444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</w:tr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</w:tr>
          </w:tbl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barva bílá krabička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potisk 2 barvy na krabičku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>Voskovky v krabičce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noProof/>
                <w:lang w:eastAsia="cs-CZ"/>
              </w:rPr>
              <w:drawing>
                <wp:anchor distT="0" distB="0" distL="114300" distR="114300" simplePos="0" relativeHeight="251668480" behindDoc="0" locked="0" layoutInCell="1" allowOverlap="1" wp14:anchorId="2CFBAD8B" wp14:editId="4E3D7C18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95250</wp:posOffset>
                  </wp:positionV>
                  <wp:extent cx="542925" cy="695325"/>
                  <wp:effectExtent l="0" t="0" r="9525" b="9525"/>
                  <wp:wrapNone/>
                  <wp:docPr id="8099" name="Obrázek 8099" descr="AP8085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3D86DA-44F8-4FE4-B27E-C2D469E57D6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9" name="Obrázek 46" descr="AP808505">
                            <a:extLst>
                              <a:ext uri="{FF2B5EF4-FFF2-40B4-BE49-F238E27FC236}">
                                <a16:creationId xmlns:a16="http://schemas.microsoft.com/office/drawing/2014/main" id="{173D86DA-44F8-4FE4-B27E-C2D469E57D6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</w:tblGrid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456444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</w:tr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</w:tr>
          </w:tbl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potisk 2 barvy na krabičku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Skládací batoh, nastavitelné popruhy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noProof/>
                <w:lang w:eastAsia="cs-CZ"/>
              </w:rPr>
              <w:drawing>
                <wp:anchor distT="0" distB="0" distL="114300" distR="114300" simplePos="0" relativeHeight="251669504" behindDoc="0" locked="0" layoutInCell="1" allowOverlap="1" wp14:anchorId="27CE9351" wp14:editId="3AF641CC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57150</wp:posOffset>
                  </wp:positionV>
                  <wp:extent cx="657225" cy="742950"/>
                  <wp:effectExtent l="0" t="0" r="9525" b="0"/>
                  <wp:wrapNone/>
                  <wp:docPr id="8100" name="Obrázek 8100" descr="AP781701-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43C542-A7C3-4EF4-BE8A-65CFD6678CB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0" name="Obrázek 47" descr="AP781701-01">
                            <a:extLst>
                              <a:ext uri="{FF2B5EF4-FFF2-40B4-BE49-F238E27FC236}">
                                <a16:creationId xmlns:a16="http://schemas.microsoft.com/office/drawing/2014/main" id="{4943C542-A7C3-4EF4-BE8A-65CFD6678CB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</w:tblGrid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456444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</w:tr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</w:tr>
          </w:tbl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s výstupem pro sluchátka, polyester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rozměr 220×400×160 mm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 xml:space="preserve">barva bílá 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 xml:space="preserve">potisk 2 barvy 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Vak se stahováním </w:t>
            </w:r>
            <w:proofErr w:type="spellStart"/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>šnůrkou</w:t>
            </w:r>
            <w:proofErr w:type="spellEnd"/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noProof/>
                <w:lang w:eastAsia="cs-CZ"/>
              </w:rPr>
              <w:drawing>
                <wp:anchor distT="0" distB="0" distL="114300" distR="114300" simplePos="0" relativeHeight="251670528" behindDoc="0" locked="0" layoutInCell="1" allowOverlap="1" wp14:anchorId="144711DE" wp14:editId="0585349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47625</wp:posOffset>
                  </wp:positionV>
                  <wp:extent cx="628650" cy="704850"/>
                  <wp:effectExtent l="0" t="0" r="0" b="0"/>
                  <wp:wrapNone/>
                  <wp:docPr id="8101" name="Obrázek 8101" descr="AP731653-06V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070E3F-6CFB-4766-8159-75C54FC07A7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1" name="Obrázek 48" descr="AP731653-06V">
                            <a:extLst>
                              <a:ext uri="{FF2B5EF4-FFF2-40B4-BE49-F238E27FC236}">
                                <a16:creationId xmlns:a16="http://schemas.microsoft.com/office/drawing/2014/main" id="{16070E3F-6CFB-4766-8159-75C54FC07A7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</w:tblGrid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456444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</w:tr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</w:tr>
          </w:tbl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polyester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barva modrá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 xml:space="preserve">potisk 2 barvy 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Kšiltovka </w:t>
            </w:r>
            <w:proofErr w:type="spellStart"/>
            <w:proofErr w:type="gramStart"/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>sv.modrá</w:t>
            </w:r>
            <w:proofErr w:type="spellEnd"/>
            <w:proofErr w:type="gramEnd"/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(lze i bílá) 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noProof/>
                <w:lang w:eastAsia="cs-CZ"/>
              </w:rPr>
              <w:drawing>
                <wp:anchor distT="0" distB="0" distL="114300" distR="114300" simplePos="0" relativeHeight="251671552" behindDoc="0" locked="0" layoutInCell="1" allowOverlap="1" wp14:anchorId="623E33A7" wp14:editId="0750887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85725</wp:posOffset>
                  </wp:positionV>
                  <wp:extent cx="876300" cy="752475"/>
                  <wp:effectExtent l="0" t="0" r="0" b="9525"/>
                  <wp:wrapNone/>
                  <wp:docPr id="8102" name="Obrázek 8102" descr="AP781639-06V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96366C-D058-4CFD-ACB5-1235D38329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2" name="Obrázek 49" descr="AP781639-06V">
                            <a:extLst>
                              <a:ext uri="{FF2B5EF4-FFF2-40B4-BE49-F238E27FC236}">
                                <a16:creationId xmlns:a16="http://schemas.microsoft.com/office/drawing/2014/main" id="{2396366C-D058-4CFD-ACB5-1235D38329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</w:tblGrid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456444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</w:tr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</w:tr>
          </w:tbl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456444">
              <w:rPr>
                <w:rFonts w:ascii="Calibri" w:eastAsia="Times New Roman" w:hAnsi="Calibri" w:cs="Calibri"/>
                <w:lang w:eastAsia="cs-CZ"/>
              </w:rPr>
              <w:t>6ti</w:t>
            </w:r>
            <w:proofErr w:type="gramEnd"/>
            <w:r w:rsidRPr="00456444">
              <w:rPr>
                <w:rFonts w:ascii="Calibri" w:eastAsia="Times New Roman" w:hAnsi="Calibri" w:cs="Calibri"/>
                <w:lang w:eastAsia="cs-CZ"/>
              </w:rPr>
              <w:t xml:space="preserve"> panelová baseballová čepice se síťkou 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s nastavitelným plastovým páskem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Polyester/mikrovlákno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 xml:space="preserve">potisk 2 barvy 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>Tričko pánské/dámské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noProof/>
                <w:lang w:eastAsia="cs-CZ"/>
              </w:rPr>
              <w:drawing>
                <wp:anchor distT="0" distB="0" distL="114300" distR="114300" simplePos="0" relativeHeight="251672576" behindDoc="0" locked="0" layoutInCell="1" allowOverlap="1" wp14:anchorId="37907EFF" wp14:editId="3D64CBD6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66675</wp:posOffset>
                  </wp:positionV>
                  <wp:extent cx="561975" cy="638175"/>
                  <wp:effectExtent l="0" t="0" r="9525" b="9525"/>
                  <wp:wrapNone/>
                  <wp:docPr id="8103" name="Obrázek 8103" descr="https://share.adler.info/images/product/134/134_44_C_lb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1E1FF9-AB15-418E-B98D-C1B937DD653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3" name="Obrázek 50" descr="https://share.adler.info/images/product/134/134_44_C_lb.jpg">
                            <a:extLst>
                              <a:ext uri="{FF2B5EF4-FFF2-40B4-BE49-F238E27FC236}">
                                <a16:creationId xmlns:a16="http://schemas.microsoft.com/office/drawing/2014/main" id="{AF1E1FF9-AB15-418E-B98D-C1B937DD653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456444">
              <w:rPr>
                <w:rFonts w:ascii="Calibri" w:eastAsia="Times New Roman" w:hAnsi="Calibri" w:cs="Calibri"/>
                <w:noProof/>
                <w:lang w:eastAsia="cs-CZ"/>
              </w:rPr>
              <w:drawing>
                <wp:anchor distT="0" distB="0" distL="114300" distR="114300" simplePos="0" relativeHeight="251673600" behindDoc="0" locked="0" layoutInCell="1" allowOverlap="1" wp14:anchorId="5EECAA5B" wp14:editId="3850483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180975</wp:posOffset>
                  </wp:positionV>
                  <wp:extent cx="533400" cy="600075"/>
                  <wp:effectExtent l="0" t="0" r="0" b="9525"/>
                  <wp:wrapNone/>
                  <wp:docPr id="8104" name="Obrázek 8104" descr="https://share.adler.info/images/product/129/129_44_C_lb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0368BD-FC12-4F2E-A334-15657155A89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4" name="Obrázek 51" descr="https://share.adler.info/images/product/129/129_44_C_lb.jpg">
                            <a:extLst>
                              <a:ext uri="{FF2B5EF4-FFF2-40B4-BE49-F238E27FC236}">
                                <a16:creationId xmlns:a16="http://schemas.microsoft.com/office/drawing/2014/main" id="{150368BD-FC12-4F2E-A334-15657155A89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</w:tblGrid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456444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</w:tr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</w:tr>
          </w:tbl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 xml:space="preserve"> 100 % bavlna, </w:t>
            </w:r>
            <w:proofErr w:type="spellStart"/>
            <w:proofErr w:type="gramStart"/>
            <w:r w:rsidRPr="00456444">
              <w:rPr>
                <w:rFonts w:ascii="Calibri" w:eastAsia="Times New Roman" w:hAnsi="Calibri" w:cs="Calibri"/>
                <w:lang w:eastAsia="cs-CZ"/>
              </w:rPr>
              <w:t>silik.úpr</w:t>
            </w:r>
            <w:proofErr w:type="spellEnd"/>
            <w:proofErr w:type="gramEnd"/>
            <w:r w:rsidRPr="00456444">
              <w:rPr>
                <w:rFonts w:ascii="Calibri" w:eastAsia="Times New Roman" w:hAnsi="Calibri" w:cs="Calibri"/>
                <w:lang w:eastAsia="cs-CZ"/>
              </w:rPr>
              <w:t xml:space="preserve">. </w:t>
            </w:r>
            <w:proofErr w:type="gramStart"/>
            <w:r w:rsidRPr="00456444">
              <w:rPr>
                <w:rFonts w:ascii="Calibri" w:eastAsia="Times New Roman" w:hAnsi="Calibri" w:cs="Calibri"/>
                <w:lang w:eastAsia="cs-CZ"/>
              </w:rPr>
              <w:t>160g</w:t>
            </w:r>
            <w:proofErr w:type="gramEnd"/>
            <w:r w:rsidRPr="00456444">
              <w:rPr>
                <w:rFonts w:ascii="Calibri" w:eastAsia="Times New Roman" w:hAnsi="Calibri" w:cs="Calibri"/>
                <w:lang w:eastAsia="cs-CZ"/>
              </w:rPr>
              <w:t xml:space="preserve">/m2, praní 40 °C, 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 xml:space="preserve">velikosti </w:t>
            </w:r>
            <w:proofErr w:type="gramStart"/>
            <w:r w:rsidRPr="00456444">
              <w:rPr>
                <w:rFonts w:ascii="Calibri" w:eastAsia="Times New Roman" w:hAnsi="Calibri" w:cs="Calibri"/>
                <w:lang w:eastAsia="cs-CZ"/>
              </w:rPr>
              <w:t>XS - 2XL</w:t>
            </w:r>
            <w:proofErr w:type="gramEnd"/>
            <w:r w:rsidRPr="00456444">
              <w:rPr>
                <w:rFonts w:ascii="Calibri" w:eastAsia="Times New Roman" w:hAnsi="Calibri" w:cs="Calibri"/>
                <w:lang w:eastAsia="cs-CZ"/>
              </w:rPr>
              <w:t xml:space="preserve">, 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barva modrá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 xml:space="preserve">potisk 2 barvy </w:t>
            </w:r>
          </w:p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Antibakteriální gel čirý, 50ml 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noProof/>
                <w:lang w:eastAsia="cs-CZ"/>
              </w:rPr>
              <w:drawing>
                <wp:anchor distT="0" distB="0" distL="114300" distR="114300" simplePos="0" relativeHeight="251674624" behindDoc="0" locked="0" layoutInCell="1" allowOverlap="1" wp14:anchorId="7AEE3F30" wp14:editId="20FB07E7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-147955</wp:posOffset>
                  </wp:positionV>
                  <wp:extent cx="429895" cy="1012825"/>
                  <wp:effectExtent l="0" t="0" r="8255" b="0"/>
                  <wp:wrapNone/>
                  <wp:docPr id="8105" name="Obrázek 81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E8B55C-DF5F-4431-A019-6C8C1559D17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5" name="Obrázek 52">
                            <a:extLst>
                              <a:ext uri="{FF2B5EF4-FFF2-40B4-BE49-F238E27FC236}">
                                <a16:creationId xmlns:a16="http://schemas.microsoft.com/office/drawing/2014/main" id="{16E8B55C-DF5F-4431-A019-6C8C1559D1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</w:tblGrid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456444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</w:tr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</w:tr>
          </w:tbl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 xml:space="preserve"> s potiskem </w:t>
            </w:r>
            <w:proofErr w:type="gramStart"/>
            <w:r w:rsidRPr="00456444">
              <w:rPr>
                <w:rFonts w:ascii="Calibri" w:eastAsia="Times New Roman" w:hAnsi="Calibri" w:cs="Calibri"/>
                <w:lang w:eastAsia="cs-CZ"/>
              </w:rPr>
              <w:t>CMYK - vepředu</w:t>
            </w:r>
            <w:proofErr w:type="gramEnd"/>
            <w:r w:rsidRPr="00456444">
              <w:rPr>
                <w:rFonts w:ascii="Calibri" w:eastAsia="Times New Roman" w:hAnsi="Calibri" w:cs="Calibri"/>
                <w:lang w:eastAsia="cs-CZ"/>
              </w:rPr>
              <w:t xml:space="preserve"> je nálepka s logem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vzadu je nálepka s informacemi o složení produktu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lahvičky jsou transparentní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Balónky nafukovací 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noProof/>
                <w:lang w:eastAsia="cs-CZ"/>
              </w:rPr>
              <w:drawing>
                <wp:anchor distT="0" distB="0" distL="114300" distR="114300" simplePos="0" relativeHeight="251675648" behindDoc="0" locked="0" layoutInCell="1" allowOverlap="1" wp14:anchorId="596AFF4F" wp14:editId="78D16418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85725</wp:posOffset>
                  </wp:positionV>
                  <wp:extent cx="657225" cy="657225"/>
                  <wp:effectExtent l="0" t="0" r="9525" b="9525"/>
                  <wp:wrapNone/>
                  <wp:docPr id="8106" name="Obrázek 8106" descr="BalÃ³nek 30cm/12&quot; #010 modrÃ½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EA1CCA-167B-4648-9454-FD4F28D7E72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6" name="Obrázek 53" descr="BalÃ³nek 30cm/12&quot; #010 modrÃ½">
                            <a:extLst>
                              <a:ext uri="{FF2B5EF4-FFF2-40B4-BE49-F238E27FC236}">
                                <a16:creationId xmlns:a16="http://schemas.microsoft.com/office/drawing/2014/main" id="{F4EA1CCA-167B-4648-9454-FD4F28D7E72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</w:tblGrid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456444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</w:tr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</w:tr>
          </w:tbl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barva bílá, modrá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potisk 1 barva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Kovové kuličkové pero bíle </w:t>
            </w:r>
            <w:proofErr w:type="spellStart"/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>Taranis</w:t>
            </w:r>
            <w:proofErr w:type="spellEnd"/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noProof/>
                <w:lang w:eastAsia="cs-CZ"/>
              </w:rPr>
              <w:drawing>
                <wp:anchor distT="0" distB="0" distL="114300" distR="114300" simplePos="0" relativeHeight="251676672" behindDoc="0" locked="0" layoutInCell="1" allowOverlap="1" wp14:anchorId="13F9EA3A" wp14:editId="759B7022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104775</wp:posOffset>
                  </wp:positionV>
                  <wp:extent cx="838200" cy="647700"/>
                  <wp:effectExtent l="0" t="0" r="0" b="0"/>
                  <wp:wrapNone/>
                  <wp:docPr id="8107" name="Obrázek 8107" descr="https://www.excursion.cz/products/nahled/12507-06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E2C245-986E-4992-9902-E3FFAF30DC4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7" name="Obrázek 54" descr="https://www.excursion.cz/products/nahled/12507-06.jpg">
                            <a:extLst>
                              <a:ext uri="{FF2B5EF4-FFF2-40B4-BE49-F238E27FC236}">
                                <a16:creationId xmlns:a16="http://schemas.microsoft.com/office/drawing/2014/main" id="{38E2C245-986E-4992-9902-E3FFAF30DC4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</w:tblGrid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456444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</w:tr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</w:tr>
          </w:tbl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 xml:space="preserve">barva bílá 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 xml:space="preserve">potisk 2 barvy 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85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Ručník </w:t>
            </w:r>
            <w:proofErr w:type="spellStart"/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>delux</w:t>
            </w:r>
            <w:proofErr w:type="spellEnd"/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50 x 100 cm;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noProof/>
                <w:lang w:eastAsia="cs-CZ"/>
              </w:rPr>
              <w:drawing>
                <wp:anchor distT="0" distB="0" distL="114300" distR="114300" simplePos="0" relativeHeight="251679744" behindDoc="0" locked="0" layoutInCell="1" allowOverlap="1" wp14:anchorId="6729C9FA" wp14:editId="49365EF3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838200" cy="714375"/>
                  <wp:effectExtent l="0" t="0" r="0" b="9525"/>
                  <wp:wrapNone/>
                  <wp:docPr id="8110" name="Obrázek 8110" descr="https://www.imi.cz/data/foto2/rozmer-4/f1000911ne2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4E27F1-2AEF-42AE-B1AB-D99BA7E4F63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0" name="Obrázek 57" descr="https://www.imi.cz/data/foto2/rozmer-4/f1000911ne2.jpg">
                            <a:extLst>
                              <a:ext uri="{FF2B5EF4-FFF2-40B4-BE49-F238E27FC236}">
                                <a16:creationId xmlns:a16="http://schemas.microsoft.com/office/drawing/2014/main" id="{8A4E27F1-2AEF-42AE-B1AB-D99BA7E4F63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</w:tblGrid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456444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</w:tr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</w:tr>
          </w:tbl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 xml:space="preserve"> 550 </w:t>
            </w:r>
            <w:proofErr w:type="spellStart"/>
            <w:r w:rsidRPr="00456444">
              <w:rPr>
                <w:rFonts w:ascii="Calibri" w:eastAsia="Times New Roman" w:hAnsi="Calibri" w:cs="Calibri"/>
                <w:lang w:eastAsia="cs-CZ"/>
              </w:rPr>
              <w:t>gr</w:t>
            </w:r>
            <w:proofErr w:type="spellEnd"/>
            <w:r w:rsidRPr="00456444">
              <w:rPr>
                <w:rFonts w:ascii="Calibri" w:eastAsia="Times New Roman" w:hAnsi="Calibri" w:cs="Calibri"/>
                <w:lang w:eastAsia="cs-CZ"/>
              </w:rPr>
              <w:t>/m2, bílý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 xml:space="preserve">výšivka bez </w:t>
            </w:r>
            <w:proofErr w:type="spellStart"/>
            <w:proofErr w:type="gramStart"/>
            <w:r w:rsidRPr="00456444">
              <w:rPr>
                <w:rFonts w:ascii="Calibri" w:eastAsia="Times New Roman" w:hAnsi="Calibri" w:cs="Calibri"/>
                <w:lang w:eastAsia="cs-CZ"/>
              </w:rPr>
              <w:t>plochy,velikost</w:t>
            </w:r>
            <w:proofErr w:type="spellEnd"/>
            <w:proofErr w:type="gramEnd"/>
            <w:r w:rsidRPr="00456444">
              <w:rPr>
                <w:rFonts w:ascii="Calibri" w:eastAsia="Times New Roman" w:hAnsi="Calibri" w:cs="Calibri"/>
                <w:lang w:eastAsia="cs-CZ"/>
              </w:rPr>
              <w:t xml:space="preserve"> 6cm x 4cm 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456444">
              <w:rPr>
                <w:rFonts w:ascii="Calibri" w:eastAsia="Times New Roman" w:hAnsi="Calibri" w:cs="Calibri"/>
                <w:lang w:eastAsia="cs-CZ"/>
              </w:rPr>
              <w:t>v</w:t>
            </w:r>
            <w:proofErr w:type="gramEnd"/>
            <w:r w:rsidRPr="00456444">
              <w:rPr>
                <w:rFonts w:ascii="Calibri" w:eastAsia="Times New Roman" w:hAnsi="Calibri" w:cs="Calibri"/>
                <w:lang w:eastAsia="cs-CZ"/>
              </w:rPr>
              <w:t xml:space="preserve"> výšivku umístit doprava nad ozdobnou légu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10 g želatina </w:t>
            </w:r>
            <w:proofErr w:type="gramStart"/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>sáček - ovocný</w:t>
            </w:r>
            <w:proofErr w:type="gramEnd"/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mix, medvídci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noProof/>
                <w:lang w:eastAsia="cs-CZ"/>
              </w:rPr>
              <w:drawing>
                <wp:anchor distT="0" distB="0" distL="114300" distR="114300" simplePos="0" relativeHeight="251680768" behindDoc="0" locked="0" layoutInCell="1" allowOverlap="1" wp14:anchorId="45E57608" wp14:editId="0EEDDE0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133350</wp:posOffset>
                  </wp:positionV>
                  <wp:extent cx="876300" cy="685800"/>
                  <wp:effectExtent l="0" t="0" r="0" b="0"/>
                  <wp:wrapNone/>
                  <wp:docPr id="8111" name="Obrázek 81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1D6E83-1344-42E5-9AB2-8F040FF4D2D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1" name="Obrázek 58">
                            <a:extLst>
                              <a:ext uri="{FF2B5EF4-FFF2-40B4-BE49-F238E27FC236}">
                                <a16:creationId xmlns:a16="http://schemas.microsoft.com/office/drawing/2014/main" id="{951D6E83-1344-42E5-9AB2-8F040FF4D2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</w:tblGrid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456444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</w:tr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</w:tr>
          </w:tbl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Obal s logem RBP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 xml:space="preserve">potisk 2 barvy 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Multifunkční šátek 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noProof/>
                <w:lang w:eastAsia="cs-CZ"/>
              </w:rPr>
              <w:drawing>
                <wp:anchor distT="0" distB="0" distL="114300" distR="114300" simplePos="0" relativeHeight="251681792" behindDoc="0" locked="0" layoutInCell="1" allowOverlap="1" wp14:anchorId="566AC90B" wp14:editId="59AF8E6D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28575</wp:posOffset>
                  </wp:positionV>
                  <wp:extent cx="714375" cy="733425"/>
                  <wp:effectExtent l="0" t="0" r="9525" b="9525"/>
                  <wp:wrapNone/>
                  <wp:docPr id="8112" name="Obrázek 81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8FD375-016E-42E8-B075-F8319B47033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2" name="Obrázek 2">
                            <a:extLst>
                              <a:ext uri="{FF2B5EF4-FFF2-40B4-BE49-F238E27FC236}">
                                <a16:creationId xmlns:a16="http://schemas.microsoft.com/office/drawing/2014/main" id="{F88FD375-016E-42E8-B075-F8319B4703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</w:tblGrid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456444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</w:tr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</w:tr>
          </w:tbl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s plošným potiskem loga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Zubní </w:t>
            </w:r>
            <w:proofErr w:type="gramStart"/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>nit - přívěšek</w:t>
            </w:r>
            <w:proofErr w:type="gramEnd"/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ve tvaru zubu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noProof/>
                <w:lang w:eastAsia="cs-CZ"/>
              </w:rPr>
              <w:drawing>
                <wp:anchor distT="0" distB="0" distL="114300" distR="114300" simplePos="0" relativeHeight="251684864" behindDoc="0" locked="0" layoutInCell="1" allowOverlap="1" wp14:anchorId="3EF7C6DC" wp14:editId="4294C8E7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38100</wp:posOffset>
                  </wp:positionV>
                  <wp:extent cx="704850" cy="771525"/>
                  <wp:effectExtent l="0" t="0" r="0" b="9525"/>
                  <wp:wrapNone/>
                  <wp:docPr id="8115" name="Obrázek 81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E3DF24-4862-497E-9FC0-8D2512C5F01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5" name="Obrázek 32">
                            <a:extLst>
                              <a:ext uri="{FF2B5EF4-FFF2-40B4-BE49-F238E27FC236}">
                                <a16:creationId xmlns:a16="http://schemas.microsoft.com/office/drawing/2014/main" id="{38E3DF24-4862-497E-9FC0-8D2512C5F01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</w:tblGrid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456444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</w:tr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</w:tr>
          </w:tbl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 xml:space="preserve">barva bílá 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 xml:space="preserve">potisk 2 barvy 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>Průpiska</w:t>
            </w:r>
            <w:proofErr w:type="spellEnd"/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kovová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noProof/>
                <w:lang w:eastAsia="cs-CZ"/>
              </w:rPr>
              <w:drawing>
                <wp:anchor distT="0" distB="0" distL="114300" distR="114300" simplePos="0" relativeHeight="251682816" behindDoc="0" locked="0" layoutInCell="1" allowOverlap="1" wp14:anchorId="60EC1DBB" wp14:editId="5D3D8AA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47625</wp:posOffset>
                  </wp:positionV>
                  <wp:extent cx="714375" cy="733425"/>
                  <wp:effectExtent l="0" t="0" r="9525" b="9525"/>
                  <wp:wrapNone/>
                  <wp:docPr id="8113" name="Obrázek 81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2F4409-D38C-4AC4-8CF6-5054EA167B3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3" name="Obrázek 68">
                            <a:extLst>
                              <a:ext uri="{FF2B5EF4-FFF2-40B4-BE49-F238E27FC236}">
                                <a16:creationId xmlns:a16="http://schemas.microsoft.com/office/drawing/2014/main" id="{842F4409-D38C-4AC4-8CF6-5054EA167B3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</w:tblGrid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456444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</w:tr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</w:tr>
          </w:tbl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logo provedené laserovou technikou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lang w:eastAsia="cs-CZ"/>
              </w:rPr>
              <w:t>Hrníček skleněný matný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noProof/>
                <w:lang w:eastAsia="cs-CZ"/>
              </w:rPr>
              <w:drawing>
                <wp:anchor distT="0" distB="0" distL="114300" distR="114300" simplePos="0" relativeHeight="251683840" behindDoc="0" locked="0" layoutInCell="1" allowOverlap="1" wp14:anchorId="1CFC8B26" wp14:editId="1F72F4EB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19050</wp:posOffset>
                  </wp:positionV>
                  <wp:extent cx="704850" cy="762000"/>
                  <wp:effectExtent l="0" t="0" r="0" b="0"/>
                  <wp:wrapNone/>
                  <wp:docPr id="8114" name="Obrázek 81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AA2D40-9992-4675-A548-82B1BBE7C9B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4" name="Obrázek 68">
                            <a:extLst>
                              <a:ext uri="{FF2B5EF4-FFF2-40B4-BE49-F238E27FC236}">
                                <a16:creationId xmlns:a16="http://schemas.microsoft.com/office/drawing/2014/main" id="{A0AA2D40-9992-4675-A548-82B1BBE7C9B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</w:tblGrid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456444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</w:tr>
            <w:tr w:rsidR="00456444" w:rsidRPr="00456444" w:rsidTr="00DB212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6444" w:rsidRPr="00456444" w:rsidRDefault="00456444" w:rsidP="0045644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</w:tr>
          </w:tbl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logo provedené pískováním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56444" w:rsidRPr="00456444" w:rsidTr="00DB2128">
        <w:trPr>
          <w:trHeight w:val="27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456444" w:rsidRPr="00456444" w:rsidRDefault="00456444" w:rsidP="00456444">
      <w:pPr>
        <w:tabs>
          <w:tab w:val="right" w:pos="284"/>
        </w:tabs>
        <w:spacing w:after="120" w:line="23" w:lineRule="atLeast"/>
        <w:ind w:left="284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456444" w:rsidRPr="00456444" w:rsidRDefault="00456444" w:rsidP="00456444">
      <w:pPr>
        <w:numPr>
          <w:ilvl w:val="0"/>
          <w:numId w:val="11"/>
        </w:numPr>
        <w:tabs>
          <w:tab w:val="right" w:pos="284"/>
        </w:tabs>
        <w:spacing w:after="120" w:line="23" w:lineRule="atLeast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lastRenderedPageBreak/>
        <w:t xml:space="preserve">Detailní specifikace reklamních předmětu je uvedena Poskytovatelem v </w:t>
      </w:r>
      <w:hyperlink w:anchor="Annex03" w:history="1">
        <w:r w:rsidRPr="00456444">
          <w:rPr>
            <w:rFonts w:ascii="Calibri" w:eastAsia="Times New Roman" w:hAnsi="Calibri" w:cs="Calibri"/>
            <w:color w:val="0000FF"/>
            <w:u w:val="single"/>
            <w:lang w:eastAsia="cs-CZ"/>
          </w:rPr>
          <w:t>Příloze č. 3</w:t>
        </w:r>
      </w:hyperlink>
      <w:r w:rsidRPr="00456444">
        <w:rPr>
          <w:rFonts w:ascii="Calibri" w:eastAsia="Times New Roman" w:hAnsi="Calibri" w:cs="Calibri"/>
          <w:color w:val="0000FF"/>
          <w:u w:val="single"/>
          <w:vertAlign w:val="superscript"/>
          <w:lang w:eastAsia="cs-CZ"/>
        </w:rPr>
        <w:footnoteReference w:id="1"/>
      </w:r>
    </w:p>
    <w:p w:rsidR="00456444" w:rsidRPr="00456444" w:rsidRDefault="00456444" w:rsidP="00456444">
      <w:pPr>
        <w:numPr>
          <w:ilvl w:val="0"/>
          <w:numId w:val="11"/>
        </w:numPr>
        <w:tabs>
          <w:tab w:val="right" w:pos="284"/>
        </w:tabs>
        <w:spacing w:after="120" w:line="23" w:lineRule="atLeast"/>
        <w:ind w:left="284" w:hanging="284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Objednatel požaduje respektovat pro použití loga podmínky uvedené v grafickém manuálu Objednatele, jehož aktuální verze uvedena v </w:t>
      </w:r>
      <w:hyperlink w:anchor="ListAnnex10" w:history="1">
        <w:r w:rsidRPr="00456444">
          <w:rPr>
            <w:rFonts w:ascii="Calibri" w:eastAsia="Times New Roman" w:hAnsi="Calibri" w:cs="Calibri"/>
            <w:color w:val="0000FF"/>
            <w:u w:val="single"/>
            <w:lang w:eastAsia="cs-CZ"/>
          </w:rPr>
          <w:t>Příloze č. 10</w:t>
        </w:r>
      </w:hyperlink>
      <w:r w:rsidRPr="00456444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, </w:t>
      </w:r>
      <w:r w:rsidRPr="00456444">
        <w:rPr>
          <w:rFonts w:ascii="Calibri" w:eastAsia="Times New Roman" w:hAnsi="Calibri" w:cs="Calibri"/>
          <w:color w:val="000000"/>
          <w:lang w:eastAsia="cs-CZ"/>
        </w:rPr>
        <w:t>případně jeho aktualizovanou verzi předloženou Poskytovateli Objednatelem během trvání Rámcové dohody.</w:t>
      </w:r>
    </w:p>
    <w:p w:rsidR="00456444" w:rsidRPr="00456444" w:rsidRDefault="00456444" w:rsidP="00456444">
      <w:pPr>
        <w:numPr>
          <w:ilvl w:val="0"/>
          <w:numId w:val="11"/>
        </w:numPr>
        <w:tabs>
          <w:tab w:val="right" w:pos="284"/>
        </w:tabs>
        <w:spacing w:after="120" w:line="23" w:lineRule="atLeast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Doprava reklamních předmětů do sídla Objednatele je součástí jednotkové ceny reklamních předmětů.</w:t>
      </w:r>
      <w:bookmarkStart w:id="0" w:name="_Hlk486794593"/>
    </w:p>
    <w:p w:rsidR="00456444" w:rsidRPr="00456444" w:rsidRDefault="00456444" w:rsidP="00456444">
      <w:p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b/>
          <w:color w:val="000000"/>
          <w:u w:val="single"/>
          <w:lang w:eastAsia="cs-CZ"/>
        </w:rPr>
      </w:pPr>
      <w:r w:rsidRPr="00456444">
        <w:rPr>
          <w:rFonts w:ascii="Calibri" w:eastAsia="Times New Roman" w:hAnsi="Calibri" w:cs="Calibri"/>
          <w:b/>
          <w:color w:val="000000"/>
          <w:u w:val="single"/>
          <w:lang w:eastAsia="cs-CZ"/>
        </w:rPr>
        <w:t>Pronájem vysílacího času na LCD monitorech ve zdravotnických zařízeních</w:t>
      </w:r>
    </w:p>
    <w:p w:rsidR="00456444" w:rsidRPr="00456444" w:rsidRDefault="00456444" w:rsidP="00456444">
      <w:pPr>
        <w:numPr>
          <w:ilvl w:val="0"/>
          <w:numId w:val="12"/>
        </w:numPr>
        <w:tabs>
          <w:tab w:val="right" w:pos="284"/>
        </w:tabs>
        <w:spacing w:after="120" w:line="23" w:lineRule="atLeast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Tyto Služby obsahují zajištění pronájmu vysílacího času na LCD monitorech zdravotnických zařízení pro vysílání reklamních videí a spotů Objednatele.</w:t>
      </w:r>
    </w:p>
    <w:p w:rsidR="00456444" w:rsidRPr="00456444" w:rsidRDefault="00456444" w:rsidP="00456444">
      <w:pPr>
        <w:numPr>
          <w:ilvl w:val="0"/>
          <w:numId w:val="12"/>
        </w:numPr>
        <w:tabs>
          <w:tab w:val="right" w:pos="284"/>
        </w:tabs>
        <w:spacing w:after="120" w:line="23" w:lineRule="atLeast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Počet monitorů: Reklamní vysílání bude probíhat minimálně na 150 ks obrazovek. Jednotlivá vysílání musí být rozložena do všech dále uvedených zdravotnických zařízení rovnoměrně, v jednom zdravotnickém zařízení minimálně na 10 místech.</w:t>
      </w:r>
    </w:p>
    <w:p w:rsidR="00456444" w:rsidRPr="00456444" w:rsidRDefault="00456444" w:rsidP="00456444">
      <w:pPr>
        <w:numPr>
          <w:ilvl w:val="0"/>
          <w:numId w:val="12"/>
        </w:numPr>
        <w:tabs>
          <w:tab w:val="right" w:pos="284"/>
        </w:tabs>
        <w:spacing w:after="120" w:line="23" w:lineRule="atLeast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Lhůta plnění: období od 15.02. do 31.03. a od 15.08. do 30.09. příslušného roku trvání Rámcové dohody.</w:t>
      </w:r>
    </w:p>
    <w:p w:rsidR="00456444" w:rsidRPr="00456444" w:rsidRDefault="00456444" w:rsidP="00456444">
      <w:pPr>
        <w:numPr>
          <w:ilvl w:val="0"/>
          <w:numId w:val="12"/>
        </w:numPr>
        <w:tabs>
          <w:tab w:val="right" w:pos="284"/>
        </w:tabs>
        <w:spacing w:after="120" w:line="23" w:lineRule="atLeast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Délka vysílaného spotu je 30 s. Výroba jednotlivých spotů bude řešena individuálně a není součástí plnění Poskytovatele.</w:t>
      </w:r>
    </w:p>
    <w:p w:rsidR="00456444" w:rsidRPr="00456444" w:rsidRDefault="00456444" w:rsidP="00456444">
      <w:pPr>
        <w:numPr>
          <w:ilvl w:val="0"/>
          <w:numId w:val="12"/>
        </w:numPr>
        <w:tabs>
          <w:tab w:val="right" w:pos="284"/>
        </w:tabs>
        <w:spacing w:after="120" w:line="23" w:lineRule="atLeast"/>
        <w:ind w:left="284" w:hanging="284"/>
        <w:rPr>
          <w:rFonts w:ascii="Calibri" w:eastAsia="Times New Roman" w:hAnsi="Calibri" w:cs="Calibri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Opakování </w:t>
      </w:r>
      <w:r w:rsidRPr="00456444">
        <w:rPr>
          <w:rFonts w:ascii="Calibri" w:eastAsia="Times New Roman" w:hAnsi="Calibri" w:cs="Calibri"/>
          <w:lang w:eastAsia="cs-CZ"/>
        </w:rPr>
        <w:t>vysílání je po cca 30 minutách, a to po celou provozní dobu zdravotnických zařízení a po celou lhůtu plnění.</w:t>
      </w:r>
    </w:p>
    <w:p w:rsidR="00456444" w:rsidRPr="00456444" w:rsidRDefault="00456444" w:rsidP="00456444">
      <w:pPr>
        <w:tabs>
          <w:tab w:val="right" w:pos="284"/>
        </w:tabs>
        <w:spacing w:after="120" w:line="23" w:lineRule="atLeast"/>
        <w:ind w:left="284"/>
        <w:rPr>
          <w:rFonts w:ascii="Calibri" w:eastAsia="Times New Roman" w:hAnsi="Calibri" w:cs="Times New Roman"/>
          <w:szCs w:val="24"/>
          <w:lang w:eastAsia="cs-CZ"/>
        </w:rPr>
      </w:pPr>
      <w:r w:rsidRPr="00456444">
        <w:rPr>
          <w:rFonts w:ascii="Calibri" w:eastAsia="Times New Roman" w:hAnsi="Calibri" w:cs="Times New Roman"/>
          <w:szCs w:val="24"/>
          <w:lang w:eastAsia="cs-CZ"/>
        </w:rPr>
        <w:t>Požadovaná zdravotnická zařízení:</w:t>
      </w:r>
    </w:p>
    <w:p w:rsidR="00456444" w:rsidRPr="00456444" w:rsidRDefault="00456444" w:rsidP="00456444">
      <w:pPr>
        <w:tabs>
          <w:tab w:val="right" w:pos="284"/>
        </w:tabs>
        <w:spacing w:after="120" w:line="23" w:lineRule="atLeast"/>
        <w:ind w:left="284"/>
        <w:rPr>
          <w:rFonts w:ascii="Calibri" w:eastAsia="Times New Roman" w:hAnsi="Calibri" w:cs="Times New Roman"/>
          <w:szCs w:val="24"/>
          <w:lang w:eastAsia="cs-CZ"/>
        </w:rPr>
      </w:pPr>
    </w:p>
    <w:tbl>
      <w:tblPr>
        <w:tblW w:w="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</w:tblGrid>
      <w:tr w:rsidR="00456444" w:rsidRPr="00456444" w:rsidTr="00DB2128">
        <w:trPr>
          <w:trHeight w:val="300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Fakultní nemocnice Brno</w:t>
            </w:r>
          </w:p>
        </w:tc>
      </w:tr>
      <w:tr w:rsidR="00456444" w:rsidRPr="00456444" w:rsidTr="00DB212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Fakultní nemocnice Olomouc</w:t>
            </w:r>
          </w:p>
        </w:tc>
      </w:tr>
      <w:tr w:rsidR="00456444" w:rsidRPr="00456444" w:rsidTr="00DB212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Fakultní nemocnice Ostrava</w:t>
            </w:r>
          </w:p>
        </w:tc>
      </w:tr>
      <w:tr w:rsidR="00456444" w:rsidRPr="00456444" w:rsidTr="00DB212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Krajská nemocnice </w:t>
            </w:r>
            <w:proofErr w:type="spellStart"/>
            <w:r w:rsidRPr="004564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T.Bati</w:t>
            </w:r>
            <w:proofErr w:type="spellEnd"/>
            <w:r w:rsidRPr="004564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a.s. Zlín</w:t>
            </w:r>
          </w:p>
        </w:tc>
      </w:tr>
      <w:tr w:rsidR="00456444" w:rsidRPr="00456444" w:rsidTr="00DB212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Kroměřížská nemocnice, a.s.</w:t>
            </w:r>
          </w:p>
        </w:tc>
      </w:tr>
      <w:tr w:rsidR="00456444" w:rsidRPr="00456444" w:rsidTr="00DB212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Nemocnice ve Frýdku-Místku, </w:t>
            </w:r>
            <w:proofErr w:type="spellStart"/>
            <w:r w:rsidRPr="004564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p.o</w:t>
            </w:r>
            <w:proofErr w:type="spellEnd"/>
            <w:r w:rsidRPr="004564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</w:tr>
      <w:tr w:rsidR="00456444" w:rsidRPr="00456444" w:rsidTr="00DB212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Nemocnice s poliklinikou Karviná-Ráj</w:t>
            </w:r>
          </w:p>
        </w:tc>
      </w:tr>
      <w:tr w:rsidR="00456444" w:rsidRPr="00456444" w:rsidTr="00DB212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Nemocnice Šumperk</w:t>
            </w:r>
          </w:p>
        </w:tc>
      </w:tr>
      <w:tr w:rsidR="00456444" w:rsidRPr="00456444" w:rsidTr="00DB212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Nemocnice Třinec, </w:t>
            </w:r>
            <w:proofErr w:type="spellStart"/>
            <w:r w:rsidRPr="004564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p.o</w:t>
            </w:r>
            <w:proofErr w:type="spellEnd"/>
            <w:r w:rsidRPr="004564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</w:tr>
      <w:tr w:rsidR="00456444" w:rsidRPr="00456444" w:rsidTr="00DB2128">
        <w:trPr>
          <w:trHeight w:val="315"/>
        </w:trPr>
        <w:tc>
          <w:tcPr>
            <w:tcW w:w="4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456444" w:rsidRPr="00456444" w:rsidRDefault="00456444" w:rsidP="00456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64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Slezská nemocnice v Opavě, </w:t>
            </w:r>
            <w:proofErr w:type="spellStart"/>
            <w:r w:rsidRPr="004564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p.o</w:t>
            </w:r>
            <w:proofErr w:type="spellEnd"/>
            <w:r w:rsidRPr="004564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</w:tr>
    </w:tbl>
    <w:p w:rsidR="00456444" w:rsidRPr="00456444" w:rsidRDefault="00456444" w:rsidP="00456444">
      <w:pPr>
        <w:tabs>
          <w:tab w:val="right" w:pos="284"/>
        </w:tabs>
        <w:spacing w:after="120" w:line="23" w:lineRule="atLeast"/>
        <w:ind w:left="284"/>
        <w:rPr>
          <w:rFonts w:ascii="Calibri" w:eastAsia="Times New Roman" w:hAnsi="Calibri" w:cs="Times New Roman"/>
          <w:szCs w:val="24"/>
          <w:lang w:eastAsia="cs-CZ"/>
        </w:rPr>
      </w:pPr>
    </w:p>
    <w:p w:rsidR="00456444" w:rsidRPr="00456444" w:rsidRDefault="00456444" w:rsidP="00456444">
      <w:pPr>
        <w:tabs>
          <w:tab w:val="right" w:pos="284"/>
        </w:tabs>
        <w:spacing w:after="120" w:line="23" w:lineRule="atLeast"/>
        <w:ind w:left="284"/>
        <w:rPr>
          <w:rFonts w:ascii="Calibri" w:eastAsia="Times New Roman" w:hAnsi="Calibri" w:cs="Calibri"/>
          <w:color w:val="000000"/>
          <w:lang w:eastAsia="cs-CZ"/>
        </w:rPr>
      </w:pPr>
    </w:p>
    <w:bookmarkEnd w:id="0"/>
    <w:p w:rsidR="00456444" w:rsidRPr="00456444" w:rsidRDefault="00456444" w:rsidP="00456444">
      <w:pPr>
        <w:numPr>
          <w:ilvl w:val="0"/>
          <w:numId w:val="12"/>
        </w:numPr>
        <w:tabs>
          <w:tab w:val="right" w:pos="284"/>
        </w:tabs>
        <w:spacing w:after="120" w:line="23" w:lineRule="atLeast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V rámci realizace Rámcové </w:t>
      </w:r>
      <w:proofErr w:type="gramStart"/>
      <w:r w:rsidRPr="00456444">
        <w:rPr>
          <w:rFonts w:ascii="Calibri" w:eastAsia="Times New Roman" w:hAnsi="Calibri" w:cs="Calibri"/>
          <w:color w:val="000000"/>
          <w:lang w:eastAsia="cs-CZ"/>
        </w:rPr>
        <w:t>dohody</w:t>
      </w:r>
      <w:proofErr w:type="gramEnd"/>
      <w:r w:rsidRPr="00456444">
        <w:rPr>
          <w:rFonts w:ascii="Calibri" w:eastAsia="Times New Roman" w:hAnsi="Calibri" w:cs="Calibri"/>
          <w:color w:val="000000"/>
          <w:lang w:eastAsia="cs-CZ"/>
        </w:rPr>
        <w:t xml:space="preserve"> resp. příslušné Dílčí smlouvy je Poskytovatel povinen do 14 dnů před </w:t>
      </w:r>
      <w:proofErr w:type="spellStart"/>
      <w:r w:rsidRPr="00456444">
        <w:rPr>
          <w:rFonts w:ascii="Calibri" w:eastAsia="Times New Roman" w:hAnsi="Calibri" w:cs="Calibri"/>
          <w:color w:val="000000"/>
          <w:lang w:eastAsia="cs-CZ"/>
        </w:rPr>
        <w:t>záhájením</w:t>
      </w:r>
      <w:proofErr w:type="spellEnd"/>
      <w:r w:rsidRPr="00456444">
        <w:rPr>
          <w:rFonts w:ascii="Calibri" w:eastAsia="Times New Roman" w:hAnsi="Calibri" w:cs="Calibri"/>
          <w:color w:val="000000"/>
          <w:lang w:eastAsia="cs-CZ"/>
        </w:rPr>
        <w:t xml:space="preserve"> poskytování těchto Služeb předložit Objednateli níže uvedený Seznam, který obsahuje: </w:t>
      </w:r>
    </w:p>
    <w:p w:rsidR="00456444" w:rsidRPr="00456444" w:rsidRDefault="00456444" w:rsidP="00456444">
      <w:pPr>
        <w:numPr>
          <w:ilvl w:val="1"/>
          <w:numId w:val="12"/>
        </w:numPr>
        <w:tabs>
          <w:tab w:val="right" w:pos="284"/>
        </w:tabs>
        <w:spacing w:after="12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název zdravotnického zařízení, </w:t>
      </w:r>
    </w:p>
    <w:p w:rsidR="00456444" w:rsidRPr="00456444" w:rsidRDefault="00456444" w:rsidP="00456444">
      <w:pPr>
        <w:numPr>
          <w:ilvl w:val="1"/>
          <w:numId w:val="12"/>
        </w:numPr>
        <w:tabs>
          <w:tab w:val="right" w:pos="284"/>
        </w:tabs>
        <w:spacing w:after="12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počet obrazovek, </w:t>
      </w:r>
    </w:p>
    <w:p w:rsidR="00456444" w:rsidRPr="00456444" w:rsidRDefault="00456444" w:rsidP="00456444">
      <w:pPr>
        <w:numPr>
          <w:ilvl w:val="1"/>
          <w:numId w:val="12"/>
        </w:numPr>
        <w:tabs>
          <w:tab w:val="right" w:pos="284"/>
        </w:tabs>
        <w:spacing w:after="12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místo umístění obrazovky ve zdravotnickém zařízení, </w:t>
      </w:r>
    </w:p>
    <w:p w:rsidR="00456444" w:rsidRPr="00456444" w:rsidRDefault="00456444" w:rsidP="00456444">
      <w:pPr>
        <w:numPr>
          <w:ilvl w:val="1"/>
          <w:numId w:val="12"/>
        </w:numPr>
        <w:tabs>
          <w:tab w:val="right" w:pos="284"/>
        </w:tabs>
        <w:spacing w:after="12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označení vlastníka obrazovky, resp. jeho provozovatele, pokud je odlišný od vlastníka. </w:t>
      </w:r>
    </w:p>
    <w:p w:rsidR="00456444" w:rsidRPr="00456444" w:rsidRDefault="00456444" w:rsidP="00456444">
      <w:pPr>
        <w:numPr>
          <w:ilvl w:val="0"/>
          <w:numId w:val="12"/>
        </w:numPr>
        <w:tabs>
          <w:tab w:val="right" w:pos="284"/>
        </w:tabs>
        <w:spacing w:after="120" w:line="23" w:lineRule="atLeast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bookmarkStart w:id="1" w:name="_Hlk16586380"/>
      <w:r w:rsidRPr="00456444">
        <w:rPr>
          <w:rFonts w:ascii="Calibri" w:eastAsia="Times New Roman" w:hAnsi="Calibri" w:cs="Calibri"/>
          <w:color w:val="000000"/>
          <w:lang w:eastAsia="cs-CZ"/>
        </w:rPr>
        <w:lastRenderedPageBreak/>
        <w:t>Současně se zaslaným Seznamem je Poskytovatel povinen zaslat Objednateli potvrzení o tom</w:t>
      </w:r>
      <w:bookmarkEnd w:id="1"/>
      <w:r w:rsidRPr="00456444">
        <w:rPr>
          <w:rFonts w:ascii="Calibri" w:eastAsia="Times New Roman" w:hAnsi="Calibri" w:cs="Calibri"/>
          <w:color w:val="000000"/>
          <w:lang w:eastAsia="cs-CZ"/>
        </w:rPr>
        <w:t xml:space="preserve">, že Objednatel je oprávněn užívat obrazovky v Poskytovatelem předloženém Seznamu, a to v požadovaném množstevní a časovém rozsahu. </w:t>
      </w:r>
    </w:p>
    <w:p w:rsidR="00456444" w:rsidRPr="00456444" w:rsidRDefault="00456444" w:rsidP="00456444">
      <w:pPr>
        <w:numPr>
          <w:ilvl w:val="0"/>
          <w:numId w:val="12"/>
        </w:numPr>
        <w:tabs>
          <w:tab w:val="right" w:pos="284"/>
        </w:tabs>
        <w:spacing w:after="120" w:line="23" w:lineRule="atLeast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Po skončení kampaně musí Poskytovatel doložit její vyhodnocení Objednateli vhodnou formou, např. elektronickou fotodokumentací reklamní kampaně (přehled umístění LCD, četnost vysílání, foto monitoru s vysílaným spotem).</w:t>
      </w:r>
    </w:p>
    <w:p w:rsidR="00456444" w:rsidRPr="00456444" w:rsidRDefault="00456444" w:rsidP="00456444">
      <w:pPr>
        <w:numPr>
          <w:ilvl w:val="0"/>
          <w:numId w:val="12"/>
        </w:numPr>
        <w:tabs>
          <w:tab w:val="right" w:pos="284"/>
        </w:tabs>
        <w:spacing w:after="120" w:line="23" w:lineRule="atLeast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Pronájem vysílacího času na informačních obrazovkách ve zdravotnických zařízeních bude realizován na základě samostatných ročních, případně půlročních Výzev (resp. Dílčích smluv) Objednatele. </w:t>
      </w:r>
    </w:p>
    <w:p w:rsidR="00456444" w:rsidRPr="00456444" w:rsidRDefault="00456444" w:rsidP="00456444">
      <w:p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b/>
          <w:color w:val="000000"/>
          <w:u w:val="single"/>
          <w:lang w:eastAsia="cs-CZ"/>
        </w:rPr>
      </w:pPr>
      <w:r w:rsidRPr="00456444">
        <w:rPr>
          <w:rFonts w:ascii="Calibri" w:eastAsia="Times New Roman" w:hAnsi="Calibri" w:cs="Calibri"/>
          <w:b/>
          <w:color w:val="000000"/>
          <w:u w:val="single"/>
          <w:lang w:eastAsia="cs-CZ"/>
        </w:rPr>
        <w:t xml:space="preserve">Pronájem </w:t>
      </w:r>
      <w:proofErr w:type="spellStart"/>
      <w:r w:rsidRPr="00456444">
        <w:rPr>
          <w:rFonts w:ascii="Calibri" w:eastAsia="Times New Roman" w:hAnsi="Calibri" w:cs="Calibri"/>
          <w:b/>
          <w:color w:val="000000"/>
          <w:u w:val="single"/>
          <w:lang w:eastAsia="cs-CZ"/>
        </w:rPr>
        <w:t>bigboardových</w:t>
      </w:r>
      <w:proofErr w:type="spellEnd"/>
      <w:r w:rsidRPr="00456444">
        <w:rPr>
          <w:rFonts w:ascii="Calibri" w:eastAsia="Times New Roman" w:hAnsi="Calibri" w:cs="Calibri"/>
          <w:b/>
          <w:color w:val="000000"/>
          <w:u w:val="single"/>
          <w:lang w:eastAsia="cs-CZ"/>
        </w:rPr>
        <w:t xml:space="preserve"> ploch</w:t>
      </w:r>
    </w:p>
    <w:p w:rsidR="00456444" w:rsidRPr="00456444" w:rsidRDefault="00456444" w:rsidP="00456444">
      <w:pPr>
        <w:numPr>
          <w:ilvl w:val="0"/>
          <w:numId w:val="13"/>
        </w:numPr>
        <w:tabs>
          <w:tab w:val="right" w:pos="284"/>
        </w:tabs>
        <w:spacing w:after="120" w:line="23" w:lineRule="atLeast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Předmětem je zajištění pronájmu reklamních </w:t>
      </w:r>
      <w:proofErr w:type="spellStart"/>
      <w:r w:rsidRPr="00456444">
        <w:rPr>
          <w:rFonts w:ascii="Calibri" w:eastAsia="Times New Roman" w:hAnsi="Calibri" w:cs="Calibri"/>
          <w:color w:val="000000"/>
          <w:lang w:eastAsia="cs-CZ"/>
        </w:rPr>
        <w:t>bigboardových</w:t>
      </w:r>
      <w:proofErr w:type="spellEnd"/>
      <w:r w:rsidRPr="00456444">
        <w:rPr>
          <w:rFonts w:ascii="Calibri" w:eastAsia="Times New Roman" w:hAnsi="Calibri" w:cs="Calibri"/>
          <w:color w:val="000000"/>
          <w:lang w:eastAsia="cs-CZ"/>
        </w:rPr>
        <w:t xml:space="preserve"> ploch o rozměrech </w:t>
      </w:r>
      <w:r w:rsidRPr="00456444">
        <w:rPr>
          <w:rFonts w:ascii="Calibri" w:eastAsia="Times New Roman" w:hAnsi="Calibri" w:cs="Calibri"/>
          <w:color w:val="000000"/>
          <w:lang w:eastAsia="cs-CZ"/>
        </w:rPr>
        <w:br/>
        <w:t>9,6 x 3,6 m.</w:t>
      </w:r>
    </w:p>
    <w:p w:rsidR="00456444" w:rsidRPr="00456444" w:rsidRDefault="00456444" w:rsidP="00456444">
      <w:pPr>
        <w:numPr>
          <w:ilvl w:val="0"/>
          <w:numId w:val="13"/>
        </w:numPr>
        <w:tabs>
          <w:tab w:val="right" w:pos="284"/>
        </w:tabs>
        <w:spacing w:after="120" w:line="23" w:lineRule="atLeast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Lhůta plnění: měsíc březen a září příslušného roku trvání Rámcové dohody.</w:t>
      </w:r>
    </w:p>
    <w:p w:rsidR="00456444" w:rsidRPr="00456444" w:rsidRDefault="00456444" w:rsidP="00456444">
      <w:pPr>
        <w:numPr>
          <w:ilvl w:val="0"/>
          <w:numId w:val="13"/>
        </w:numPr>
        <w:tabs>
          <w:tab w:val="right" w:pos="284"/>
        </w:tabs>
        <w:spacing w:after="120" w:line="23" w:lineRule="atLeast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Počet ploch: v každém období bude požadováno 8 ploch.</w:t>
      </w:r>
    </w:p>
    <w:p w:rsidR="00456444" w:rsidRPr="00456444" w:rsidRDefault="00456444" w:rsidP="00456444">
      <w:pPr>
        <w:numPr>
          <w:ilvl w:val="0"/>
          <w:numId w:val="13"/>
        </w:numPr>
        <w:tabs>
          <w:tab w:val="right" w:pos="284"/>
        </w:tabs>
        <w:spacing w:after="120" w:line="23" w:lineRule="atLeast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Umístění a počet </w:t>
      </w:r>
      <w:proofErr w:type="spellStart"/>
      <w:r w:rsidRPr="00456444">
        <w:rPr>
          <w:rFonts w:ascii="Calibri" w:eastAsia="Times New Roman" w:hAnsi="Calibri" w:cs="Calibri"/>
          <w:color w:val="000000"/>
          <w:lang w:eastAsia="cs-CZ"/>
        </w:rPr>
        <w:t>bigboardových</w:t>
      </w:r>
      <w:proofErr w:type="spellEnd"/>
      <w:r w:rsidRPr="00456444">
        <w:rPr>
          <w:rFonts w:ascii="Calibri" w:eastAsia="Times New Roman" w:hAnsi="Calibri" w:cs="Calibri"/>
          <w:color w:val="000000"/>
          <w:lang w:eastAsia="cs-CZ"/>
        </w:rPr>
        <w:t xml:space="preserve"> ploch: </w:t>
      </w:r>
    </w:p>
    <w:p w:rsidR="00456444" w:rsidRPr="00456444" w:rsidRDefault="00456444" w:rsidP="00456444">
      <w:pPr>
        <w:numPr>
          <w:ilvl w:val="1"/>
          <w:numId w:val="13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v krajských městech Brně (2), Olomouci (1), Ostravě (3), Zlíně (1) a Ústí nad Labem (1),</w:t>
      </w:r>
    </w:p>
    <w:p w:rsidR="00456444" w:rsidRPr="00456444" w:rsidRDefault="00456444" w:rsidP="00456444">
      <w:pPr>
        <w:numPr>
          <w:ilvl w:val="1"/>
          <w:numId w:val="13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vždy u silnic I. třídy (případně dálnic) a ve směru jízdy.</w:t>
      </w:r>
    </w:p>
    <w:p w:rsidR="00456444" w:rsidRPr="00456444" w:rsidRDefault="00456444" w:rsidP="00456444">
      <w:pPr>
        <w:numPr>
          <w:ilvl w:val="0"/>
          <w:numId w:val="13"/>
        </w:numPr>
        <w:tabs>
          <w:tab w:val="right" w:pos="284"/>
        </w:tabs>
        <w:spacing w:after="120" w:line="23" w:lineRule="atLeast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Součástí těchto Služeb je:</w:t>
      </w:r>
    </w:p>
    <w:p w:rsidR="00456444" w:rsidRPr="00456444" w:rsidRDefault="00456444" w:rsidP="00456444">
      <w:pPr>
        <w:numPr>
          <w:ilvl w:val="1"/>
          <w:numId w:val="13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návrh výběru ploch, minimálně 1 měsíc před realizací, </w:t>
      </w:r>
    </w:p>
    <w:p w:rsidR="00456444" w:rsidRPr="00456444" w:rsidRDefault="00456444" w:rsidP="00456444">
      <w:pPr>
        <w:numPr>
          <w:ilvl w:val="1"/>
          <w:numId w:val="13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zpracování grafického návrhu polepu </w:t>
      </w:r>
      <w:proofErr w:type="spellStart"/>
      <w:r w:rsidRPr="00456444">
        <w:rPr>
          <w:rFonts w:ascii="Calibri" w:eastAsia="Times New Roman" w:hAnsi="Calibri" w:cs="Calibri"/>
          <w:color w:val="000000"/>
          <w:lang w:eastAsia="cs-CZ"/>
        </w:rPr>
        <w:t>bigboardu</w:t>
      </w:r>
      <w:proofErr w:type="spellEnd"/>
      <w:r w:rsidRPr="00456444">
        <w:rPr>
          <w:rFonts w:ascii="Calibri" w:eastAsia="Times New Roman" w:hAnsi="Calibri" w:cs="Calibri"/>
          <w:color w:val="000000"/>
          <w:lang w:eastAsia="cs-CZ"/>
        </w:rPr>
        <w:t xml:space="preserve"> minimálně ve 2 verzích, ze kterých si Objednatel vybere 1 verzi pro realizaci (výhradní autorská práva k dílu budou Objednateli poskytnuta za podmínek dle Rámcové dohody), odměna autora bude zahrnuta v ceně Služeb),</w:t>
      </w:r>
    </w:p>
    <w:p w:rsidR="00456444" w:rsidRPr="00456444" w:rsidRDefault="00456444" w:rsidP="00456444">
      <w:pPr>
        <w:numPr>
          <w:ilvl w:val="1"/>
          <w:numId w:val="13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výroba a instalace polepu,</w:t>
      </w:r>
    </w:p>
    <w:p w:rsidR="00456444" w:rsidRPr="00456444" w:rsidRDefault="00456444" w:rsidP="00456444">
      <w:pPr>
        <w:numPr>
          <w:ilvl w:val="1"/>
          <w:numId w:val="13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provádění kontroly ploch, případně výměna a oprava poškozených polepů po celou lhůtu plnění.</w:t>
      </w:r>
    </w:p>
    <w:p w:rsidR="00456444" w:rsidRPr="00456444" w:rsidRDefault="00456444" w:rsidP="00456444">
      <w:pPr>
        <w:numPr>
          <w:ilvl w:val="0"/>
          <w:numId w:val="13"/>
        </w:numPr>
        <w:tabs>
          <w:tab w:val="right" w:pos="284"/>
        </w:tabs>
        <w:spacing w:after="120" w:line="23" w:lineRule="atLeast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bookmarkStart w:id="2" w:name="_Hlk16586473"/>
      <w:bookmarkStart w:id="3" w:name="_Hlk486797903"/>
      <w:r w:rsidRPr="00456444">
        <w:rPr>
          <w:rFonts w:ascii="Calibri" w:eastAsia="Times New Roman" w:hAnsi="Calibri" w:cs="Calibri"/>
          <w:color w:val="000000"/>
          <w:lang w:eastAsia="cs-CZ"/>
        </w:rPr>
        <w:t xml:space="preserve">V rámci realizace Rámcové </w:t>
      </w:r>
      <w:proofErr w:type="gramStart"/>
      <w:r w:rsidRPr="00456444">
        <w:rPr>
          <w:rFonts w:ascii="Calibri" w:eastAsia="Times New Roman" w:hAnsi="Calibri" w:cs="Calibri"/>
          <w:color w:val="000000"/>
          <w:lang w:eastAsia="cs-CZ"/>
        </w:rPr>
        <w:t>dohody</w:t>
      </w:r>
      <w:proofErr w:type="gramEnd"/>
      <w:r w:rsidRPr="00456444">
        <w:rPr>
          <w:rFonts w:ascii="Calibri" w:eastAsia="Times New Roman" w:hAnsi="Calibri" w:cs="Calibri"/>
          <w:color w:val="000000"/>
          <w:lang w:eastAsia="cs-CZ"/>
        </w:rPr>
        <w:t xml:space="preserve"> resp. příslušné Dílčí smlouvy je Poskytovatel povinen do jednoho měsíce před zahájením poskytování těchto Služeb předložit Objednateli níže uvedený Seznam, který </w:t>
      </w:r>
      <w:bookmarkEnd w:id="2"/>
      <w:r w:rsidRPr="00456444">
        <w:rPr>
          <w:rFonts w:ascii="Calibri" w:eastAsia="Times New Roman" w:hAnsi="Calibri" w:cs="Calibri"/>
          <w:color w:val="000000"/>
          <w:lang w:eastAsia="cs-CZ"/>
        </w:rPr>
        <w:t>obsahuje</w:t>
      </w:r>
      <w:bookmarkEnd w:id="3"/>
      <w:r w:rsidRPr="00456444">
        <w:rPr>
          <w:rFonts w:ascii="Calibri" w:eastAsia="Times New Roman" w:hAnsi="Calibri" w:cs="Calibri"/>
          <w:color w:val="000000"/>
          <w:lang w:eastAsia="cs-CZ"/>
        </w:rPr>
        <w:t xml:space="preserve">: </w:t>
      </w:r>
    </w:p>
    <w:p w:rsidR="00456444" w:rsidRPr="00456444" w:rsidRDefault="00456444" w:rsidP="00456444">
      <w:pPr>
        <w:numPr>
          <w:ilvl w:val="1"/>
          <w:numId w:val="13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adresu umístění, </w:t>
      </w:r>
    </w:p>
    <w:p w:rsidR="00456444" w:rsidRPr="00456444" w:rsidRDefault="00456444" w:rsidP="00456444">
      <w:pPr>
        <w:numPr>
          <w:ilvl w:val="1"/>
          <w:numId w:val="13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zákres s jeho umístěním na mapě, </w:t>
      </w:r>
    </w:p>
    <w:p w:rsidR="00456444" w:rsidRPr="00456444" w:rsidRDefault="00456444" w:rsidP="00456444">
      <w:pPr>
        <w:numPr>
          <w:ilvl w:val="1"/>
          <w:numId w:val="13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fotografie plochy,</w:t>
      </w:r>
    </w:p>
    <w:p w:rsidR="00456444" w:rsidRPr="00456444" w:rsidRDefault="00456444" w:rsidP="00456444">
      <w:pPr>
        <w:numPr>
          <w:ilvl w:val="1"/>
          <w:numId w:val="13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označení vlastníka </w:t>
      </w:r>
      <w:proofErr w:type="spellStart"/>
      <w:r w:rsidRPr="00456444">
        <w:rPr>
          <w:rFonts w:ascii="Calibri" w:eastAsia="Times New Roman" w:hAnsi="Calibri" w:cs="Calibri"/>
          <w:color w:val="000000"/>
          <w:lang w:eastAsia="cs-CZ"/>
        </w:rPr>
        <w:t>bigboardu</w:t>
      </w:r>
      <w:proofErr w:type="spellEnd"/>
      <w:r w:rsidRPr="00456444">
        <w:rPr>
          <w:rFonts w:ascii="Calibri" w:eastAsia="Times New Roman" w:hAnsi="Calibri" w:cs="Calibri"/>
          <w:color w:val="000000"/>
          <w:lang w:eastAsia="cs-CZ"/>
        </w:rPr>
        <w:t>, resp. jeho provozovatele, pokud je odlišný od vlastníka.</w:t>
      </w:r>
    </w:p>
    <w:p w:rsidR="00456444" w:rsidRPr="00456444" w:rsidRDefault="00456444" w:rsidP="00456444">
      <w:pPr>
        <w:numPr>
          <w:ilvl w:val="1"/>
          <w:numId w:val="13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minimálně 20 aktuálně volných ploch, ze kterých Objednatel vybere 8 ploch, tento Seznam bude aktualizován před každým obdobím (březen, září</w:t>
      </w:r>
      <w:bookmarkStart w:id="4" w:name="_Hlk16517157"/>
      <w:r w:rsidRPr="00456444">
        <w:rPr>
          <w:rFonts w:ascii="Calibri" w:eastAsia="Times New Roman" w:hAnsi="Calibri" w:cs="Calibri"/>
          <w:color w:val="000000"/>
          <w:lang w:eastAsia="cs-CZ"/>
        </w:rPr>
        <w:t xml:space="preserve">). Při aktualizaci Seznamu není nutné uzavírat písemný dodatek k této Rámcové dohodě, je však potřebné, aby Objednatel vždy předem písemně souhlasit s aktualizací ploch. </w:t>
      </w:r>
      <w:bookmarkEnd w:id="4"/>
    </w:p>
    <w:p w:rsidR="00456444" w:rsidRPr="00456444" w:rsidRDefault="00456444" w:rsidP="00456444">
      <w:pPr>
        <w:numPr>
          <w:ilvl w:val="0"/>
          <w:numId w:val="14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Současně se zaslaným Seznamem je Poskytovatel povinen zaslat Objednateli potvrzení o tom, že Objednatel je oprávněn užívat </w:t>
      </w:r>
      <w:proofErr w:type="spellStart"/>
      <w:r w:rsidRPr="00456444">
        <w:rPr>
          <w:rFonts w:ascii="Calibri" w:eastAsia="Times New Roman" w:hAnsi="Calibri" w:cs="Calibri"/>
          <w:color w:val="000000"/>
          <w:lang w:eastAsia="cs-CZ"/>
        </w:rPr>
        <w:t>bigboardovvé</w:t>
      </w:r>
      <w:proofErr w:type="spellEnd"/>
      <w:r w:rsidRPr="00456444">
        <w:rPr>
          <w:rFonts w:ascii="Calibri" w:eastAsia="Times New Roman" w:hAnsi="Calibri" w:cs="Calibri"/>
          <w:color w:val="000000"/>
          <w:lang w:eastAsia="cs-CZ"/>
        </w:rPr>
        <w:t xml:space="preserve"> plochy uvedené v předloženém Seznamu, a to v požadovaném množství a časovém rozsahu. </w:t>
      </w:r>
    </w:p>
    <w:p w:rsidR="00456444" w:rsidRPr="00456444" w:rsidRDefault="00456444" w:rsidP="00456444">
      <w:pPr>
        <w:numPr>
          <w:ilvl w:val="0"/>
          <w:numId w:val="14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Objednatel požaduje, aby Poskytovatel respektoval pro použití loga podmínky uvedené v grafickém manuálu Objednateli.</w:t>
      </w:r>
    </w:p>
    <w:p w:rsidR="00456444" w:rsidRPr="00456444" w:rsidRDefault="00456444" w:rsidP="00456444">
      <w:pPr>
        <w:numPr>
          <w:ilvl w:val="0"/>
          <w:numId w:val="14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lastRenderedPageBreak/>
        <w:t xml:space="preserve">Po skončení kampaně musí Poskytovatel doložit její vyhodnocení Objednateli vhodnou formou, např. elektronickou fotodokumentací reklamní kampaně (foto jednotlivých </w:t>
      </w:r>
      <w:proofErr w:type="spellStart"/>
      <w:r w:rsidRPr="00456444">
        <w:rPr>
          <w:rFonts w:ascii="Calibri" w:eastAsia="Times New Roman" w:hAnsi="Calibri" w:cs="Calibri"/>
          <w:color w:val="000000"/>
          <w:lang w:eastAsia="cs-CZ"/>
        </w:rPr>
        <w:t>bigboardů</w:t>
      </w:r>
      <w:proofErr w:type="spellEnd"/>
      <w:r w:rsidRPr="00456444">
        <w:rPr>
          <w:rFonts w:ascii="Calibri" w:eastAsia="Times New Roman" w:hAnsi="Calibri" w:cs="Calibri"/>
          <w:color w:val="000000"/>
          <w:lang w:eastAsia="cs-CZ"/>
        </w:rPr>
        <w:t>).</w:t>
      </w:r>
    </w:p>
    <w:p w:rsidR="00456444" w:rsidRPr="00456444" w:rsidRDefault="00456444" w:rsidP="00456444">
      <w:pPr>
        <w:numPr>
          <w:ilvl w:val="0"/>
          <w:numId w:val="14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Služby budou realizováno na základě samostatných půlročních Výzev (resp. Dílčích smluv) Objednatele, kterým bude předcházet výběr aktuálních ploch.</w:t>
      </w:r>
    </w:p>
    <w:p w:rsidR="00456444" w:rsidRPr="00456444" w:rsidRDefault="00456444" w:rsidP="00456444">
      <w:p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b/>
          <w:color w:val="000000"/>
          <w:lang w:eastAsia="cs-CZ"/>
        </w:rPr>
      </w:pPr>
      <w:bookmarkStart w:id="5" w:name="_Hlk486798052"/>
    </w:p>
    <w:p w:rsidR="00456444" w:rsidRPr="00456444" w:rsidRDefault="00456444" w:rsidP="00456444">
      <w:pPr>
        <w:keepNext/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b/>
          <w:color w:val="000000"/>
          <w:u w:val="single"/>
          <w:lang w:eastAsia="cs-CZ"/>
        </w:rPr>
      </w:pPr>
      <w:r w:rsidRPr="00456444">
        <w:rPr>
          <w:rFonts w:ascii="Calibri" w:eastAsia="Times New Roman" w:hAnsi="Calibri" w:cs="Calibri"/>
          <w:b/>
          <w:color w:val="000000"/>
          <w:u w:val="single"/>
          <w:lang w:eastAsia="cs-CZ"/>
        </w:rPr>
        <w:t>Pronájem reklamních ploch na dopravních prostředcích hromadné dopravy</w:t>
      </w:r>
    </w:p>
    <w:p w:rsidR="00456444" w:rsidRPr="00456444" w:rsidRDefault="00456444" w:rsidP="00456444">
      <w:pPr>
        <w:keepNext/>
        <w:numPr>
          <w:ilvl w:val="0"/>
          <w:numId w:val="15"/>
        </w:numPr>
        <w:tabs>
          <w:tab w:val="right" w:pos="284"/>
        </w:tabs>
        <w:spacing w:after="120" w:line="23" w:lineRule="atLeast"/>
        <w:ind w:left="284" w:hanging="284"/>
        <w:rPr>
          <w:rFonts w:ascii="Calibri" w:eastAsia="Times New Roman" w:hAnsi="Calibri" w:cs="Calibri"/>
          <w:strike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Předmětem je zajištění pronájmu reklamních ploch na dopravních prostředcích městské nebo příměstské hromadné dopravy, a to autobusů nebo tramvají.</w:t>
      </w:r>
    </w:p>
    <w:p w:rsidR="00456444" w:rsidRPr="00456444" w:rsidRDefault="00456444" w:rsidP="00456444">
      <w:pPr>
        <w:numPr>
          <w:ilvl w:val="0"/>
          <w:numId w:val="15"/>
        </w:numPr>
        <w:tabs>
          <w:tab w:val="right" w:pos="284"/>
        </w:tabs>
        <w:spacing w:after="120" w:line="23" w:lineRule="atLeast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Lhůta plnění Služeb: celoročně po dobu trvání Rámcové dohody v příslušném období </w:t>
      </w:r>
    </w:p>
    <w:p w:rsidR="00456444" w:rsidRPr="00456444" w:rsidRDefault="00456444" w:rsidP="00456444">
      <w:pPr>
        <w:numPr>
          <w:ilvl w:val="0"/>
          <w:numId w:val="15"/>
        </w:numPr>
        <w:tabs>
          <w:tab w:val="right" w:pos="284"/>
        </w:tabs>
        <w:spacing w:after="120" w:line="23" w:lineRule="atLeast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Počet ploch: 3 </w:t>
      </w:r>
      <w:proofErr w:type="gramStart"/>
      <w:r w:rsidRPr="00456444">
        <w:rPr>
          <w:rFonts w:ascii="Calibri" w:eastAsia="Times New Roman" w:hAnsi="Calibri" w:cs="Calibri"/>
          <w:color w:val="000000"/>
          <w:lang w:eastAsia="cs-CZ"/>
        </w:rPr>
        <w:t>plochy - celoplošný</w:t>
      </w:r>
      <w:proofErr w:type="gramEnd"/>
      <w:r w:rsidRPr="00456444">
        <w:rPr>
          <w:rFonts w:ascii="Calibri" w:eastAsia="Times New Roman" w:hAnsi="Calibri" w:cs="Calibri"/>
          <w:color w:val="000000"/>
          <w:lang w:eastAsia="cs-CZ"/>
        </w:rPr>
        <w:t xml:space="preserve"> potisk.</w:t>
      </w:r>
    </w:p>
    <w:p w:rsidR="00456444" w:rsidRPr="00456444" w:rsidRDefault="00456444" w:rsidP="00456444">
      <w:pPr>
        <w:numPr>
          <w:ilvl w:val="0"/>
          <w:numId w:val="15"/>
        </w:numPr>
        <w:tabs>
          <w:tab w:val="right" w:pos="284"/>
        </w:tabs>
        <w:spacing w:after="120" w:line="23" w:lineRule="atLeast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Místa plnění: </w:t>
      </w:r>
      <w:proofErr w:type="gramStart"/>
      <w:r w:rsidRPr="00456444">
        <w:rPr>
          <w:rFonts w:ascii="Calibri" w:eastAsia="Times New Roman" w:hAnsi="Calibri" w:cs="Calibri"/>
          <w:color w:val="000000"/>
          <w:lang w:eastAsia="cs-CZ"/>
        </w:rPr>
        <w:t>Brno - tramvaj</w:t>
      </w:r>
      <w:proofErr w:type="gramEnd"/>
      <w:r w:rsidRPr="00456444">
        <w:rPr>
          <w:rFonts w:ascii="Calibri" w:eastAsia="Times New Roman" w:hAnsi="Calibri" w:cs="Calibri"/>
          <w:color w:val="000000"/>
          <w:lang w:eastAsia="cs-CZ"/>
        </w:rPr>
        <w:t xml:space="preserve">, Olomouc - BUS, Ostrava - tramvaj. </w:t>
      </w:r>
    </w:p>
    <w:p w:rsidR="00456444" w:rsidRPr="00456444" w:rsidRDefault="00456444" w:rsidP="00456444">
      <w:pPr>
        <w:keepNext/>
        <w:numPr>
          <w:ilvl w:val="0"/>
          <w:numId w:val="15"/>
        </w:numPr>
        <w:tabs>
          <w:tab w:val="right" w:pos="284"/>
        </w:tabs>
        <w:spacing w:after="120" w:line="23" w:lineRule="atLeast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Součástí poskytování těchto Služeb je:</w:t>
      </w:r>
    </w:p>
    <w:p w:rsidR="00456444" w:rsidRPr="00456444" w:rsidRDefault="00456444" w:rsidP="00456444">
      <w:pPr>
        <w:keepNext/>
        <w:numPr>
          <w:ilvl w:val="1"/>
          <w:numId w:val="15"/>
        </w:numPr>
        <w:tabs>
          <w:tab w:val="right" w:pos="284"/>
        </w:tabs>
        <w:spacing w:after="120" w:line="23" w:lineRule="atLeast"/>
        <w:ind w:left="788" w:hanging="431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návrh výběru ploch,</w:t>
      </w:r>
    </w:p>
    <w:p w:rsidR="00456444" w:rsidRPr="00456444" w:rsidRDefault="00456444" w:rsidP="00456444">
      <w:pPr>
        <w:numPr>
          <w:ilvl w:val="1"/>
          <w:numId w:val="15"/>
        </w:numPr>
        <w:tabs>
          <w:tab w:val="right" w:pos="284"/>
        </w:tabs>
        <w:spacing w:after="120" w:line="23" w:lineRule="atLeast"/>
        <w:ind w:left="788" w:hanging="431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zpracování grafický návrh polepu minimálně ve 2 verzích, ze kterých si Objednatel vybere 1 verzi pro realizaci (výhradní autorská práva k dílu budou Objednateli poskytnuta za podmínek dle Rámcové dohody), odměna autora bude zahrnuta v ceně Služeb),</w:t>
      </w:r>
    </w:p>
    <w:p w:rsidR="00456444" w:rsidRPr="00456444" w:rsidRDefault="00456444" w:rsidP="00456444">
      <w:pPr>
        <w:numPr>
          <w:ilvl w:val="1"/>
          <w:numId w:val="15"/>
        </w:numPr>
        <w:tabs>
          <w:tab w:val="right" w:pos="284"/>
        </w:tabs>
        <w:spacing w:after="120" w:line="23" w:lineRule="atLeast"/>
        <w:ind w:left="788" w:hanging="431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zajištění kontaktu s příslušným provozovatelem hromadné dopravy v místech plnění,</w:t>
      </w:r>
    </w:p>
    <w:p w:rsidR="00456444" w:rsidRPr="00456444" w:rsidRDefault="00456444" w:rsidP="00456444">
      <w:pPr>
        <w:numPr>
          <w:ilvl w:val="1"/>
          <w:numId w:val="15"/>
        </w:numPr>
        <w:tabs>
          <w:tab w:val="right" w:pos="284"/>
        </w:tabs>
        <w:spacing w:after="120" w:line="23" w:lineRule="atLeast"/>
        <w:ind w:left="788" w:hanging="431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dohodnutí technických podmínek výlepů reklamních fólií na konkrétní plochy, </w:t>
      </w:r>
    </w:p>
    <w:p w:rsidR="00456444" w:rsidRPr="00456444" w:rsidRDefault="00456444" w:rsidP="00456444">
      <w:pPr>
        <w:numPr>
          <w:ilvl w:val="1"/>
          <w:numId w:val="15"/>
        </w:numPr>
        <w:tabs>
          <w:tab w:val="right" w:pos="284"/>
        </w:tabs>
        <w:spacing w:after="120" w:line="23" w:lineRule="atLeast"/>
        <w:ind w:left="788" w:hanging="431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organizace přistavení vozových jednotek, autobusů, tramvají,</w:t>
      </w:r>
    </w:p>
    <w:p w:rsidR="00456444" w:rsidRPr="00456444" w:rsidRDefault="00456444" w:rsidP="00456444">
      <w:pPr>
        <w:numPr>
          <w:ilvl w:val="1"/>
          <w:numId w:val="15"/>
        </w:numPr>
        <w:tabs>
          <w:tab w:val="right" w:pos="284"/>
        </w:tabs>
        <w:spacing w:after="120" w:line="23" w:lineRule="atLeast"/>
        <w:ind w:left="788" w:hanging="431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výroba, instalace polepů a jejich následné odstranění po uplynutí lhůty plnění,</w:t>
      </w:r>
    </w:p>
    <w:p w:rsidR="00456444" w:rsidRPr="00456444" w:rsidRDefault="00456444" w:rsidP="00456444">
      <w:pPr>
        <w:numPr>
          <w:ilvl w:val="1"/>
          <w:numId w:val="15"/>
        </w:numPr>
        <w:tabs>
          <w:tab w:val="right" w:pos="284"/>
        </w:tabs>
        <w:spacing w:after="120" w:line="23" w:lineRule="atLeast"/>
        <w:ind w:left="788" w:hanging="431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provádění kontroly ploch, případně oprava poškozených polepů po celou lhůtu plnění.</w:t>
      </w:r>
    </w:p>
    <w:p w:rsidR="00456444" w:rsidRPr="00456444" w:rsidRDefault="00456444" w:rsidP="00456444">
      <w:pPr>
        <w:numPr>
          <w:ilvl w:val="0"/>
          <w:numId w:val="15"/>
        </w:numPr>
        <w:tabs>
          <w:tab w:val="right" w:pos="284"/>
        </w:tabs>
        <w:spacing w:after="120" w:line="23" w:lineRule="atLeast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Objednatel požaduje, aby Poskytovatel respektoval pro použití loga podmínky uvedené v grafickém manuálu Objednateli. </w:t>
      </w:r>
    </w:p>
    <w:p w:rsidR="00456444" w:rsidRPr="00456444" w:rsidRDefault="00456444" w:rsidP="00456444">
      <w:pPr>
        <w:numPr>
          <w:ilvl w:val="0"/>
          <w:numId w:val="15"/>
        </w:numPr>
        <w:tabs>
          <w:tab w:val="right" w:pos="284"/>
        </w:tabs>
        <w:spacing w:after="120" w:line="23" w:lineRule="atLeast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Poskytovatel výslovně prohlašuje, že je oprávněn realizovat požadované polepy. </w:t>
      </w:r>
    </w:p>
    <w:p w:rsidR="00456444" w:rsidRPr="00456444" w:rsidRDefault="00456444" w:rsidP="00456444">
      <w:pPr>
        <w:numPr>
          <w:ilvl w:val="0"/>
          <w:numId w:val="15"/>
        </w:numPr>
        <w:tabs>
          <w:tab w:val="right" w:pos="284"/>
        </w:tabs>
        <w:spacing w:after="120" w:line="23" w:lineRule="atLeast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Po skončení kampaně musí Poskytovatel doložit její vyhodnocení Objednateli vhodnou formou, např. elektronickou fotodokumentací reklamní kampaně (foto jednotlivých dopravních prostředků).</w:t>
      </w:r>
      <w:bookmarkStart w:id="6" w:name="_Toc408517521"/>
      <w:bookmarkStart w:id="7" w:name="_Toc463816739"/>
      <w:bookmarkEnd w:id="5"/>
    </w:p>
    <w:p w:rsidR="00456444" w:rsidRPr="00456444" w:rsidRDefault="00456444" w:rsidP="00456444">
      <w:pPr>
        <w:spacing w:after="120" w:line="23" w:lineRule="atLeast"/>
        <w:rPr>
          <w:rFonts w:ascii="Calibri" w:eastAsia="Times New Roman" w:hAnsi="Calibri" w:cs="Calibri"/>
          <w:b/>
          <w:color w:val="000000"/>
          <w:u w:val="single"/>
          <w:lang w:eastAsia="cs-CZ"/>
        </w:rPr>
      </w:pPr>
      <w:r w:rsidRPr="00456444">
        <w:rPr>
          <w:rFonts w:ascii="Calibri" w:eastAsia="Times New Roman" w:hAnsi="Calibri" w:cs="Calibri"/>
          <w:b/>
          <w:color w:val="000000"/>
          <w:u w:val="single"/>
          <w:lang w:eastAsia="cs-CZ"/>
        </w:rPr>
        <w:t>Pronájem reklamních ploch na CLV</w:t>
      </w:r>
    </w:p>
    <w:p w:rsidR="00456444" w:rsidRPr="00456444" w:rsidRDefault="00456444" w:rsidP="00456444">
      <w:pPr>
        <w:numPr>
          <w:ilvl w:val="0"/>
          <w:numId w:val="16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Předmětem je zajištění pronájmu reklamních ploch pro umístění CLV o rozměrech </w:t>
      </w:r>
      <w:r w:rsidRPr="00456444">
        <w:rPr>
          <w:rFonts w:ascii="Calibri" w:eastAsia="Times New Roman" w:hAnsi="Calibri" w:cs="Calibri"/>
          <w:color w:val="000000"/>
          <w:lang w:eastAsia="cs-CZ"/>
        </w:rPr>
        <w:br/>
        <w:t xml:space="preserve">1.18 x 1,75 m </w:t>
      </w:r>
    </w:p>
    <w:p w:rsidR="00456444" w:rsidRPr="00456444" w:rsidRDefault="00456444" w:rsidP="00456444">
      <w:pPr>
        <w:numPr>
          <w:ilvl w:val="0"/>
          <w:numId w:val="16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Lhůta plnění: měsíc březen a září příslušného roku trvání Rámcové dohody.</w:t>
      </w:r>
    </w:p>
    <w:p w:rsidR="00456444" w:rsidRPr="00456444" w:rsidRDefault="00456444" w:rsidP="00456444">
      <w:pPr>
        <w:numPr>
          <w:ilvl w:val="0"/>
          <w:numId w:val="16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Počet ploch: v každém období bude požadováno min. 7 ploch.</w:t>
      </w:r>
    </w:p>
    <w:p w:rsidR="00456444" w:rsidRPr="00456444" w:rsidRDefault="00456444" w:rsidP="00456444">
      <w:pPr>
        <w:numPr>
          <w:ilvl w:val="0"/>
          <w:numId w:val="16"/>
        </w:numPr>
        <w:tabs>
          <w:tab w:val="right" w:pos="284"/>
        </w:tabs>
        <w:spacing w:after="12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Umístění a počet CLV ploch: </w:t>
      </w:r>
    </w:p>
    <w:p w:rsidR="00456444" w:rsidRPr="00456444" w:rsidRDefault="00456444" w:rsidP="00456444">
      <w:pPr>
        <w:numPr>
          <w:ilvl w:val="1"/>
          <w:numId w:val="16"/>
        </w:numPr>
        <w:tabs>
          <w:tab w:val="right" w:pos="284"/>
        </w:tabs>
        <w:spacing w:after="12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v krajských městech Brně (3), Olomouci (2), Zlíně (2), v prostorách s vyšší koncentrací lidí.</w:t>
      </w:r>
    </w:p>
    <w:p w:rsidR="00456444" w:rsidRPr="00456444" w:rsidRDefault="00456444" w:rsidP="00456444">
      <w:pPr>
        <w:numPr>
          <w:ilvl w:val="0"/>
          <w:numId w:val="16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Součástí Služeb je:</w:t>
      </w:r>
    </w:p>
    <w:p w:rsidR="00456444" w:rsidRPr="00456444" w:rsidRDefault="00456444" w:rsidP="00456444">
      <w:pPr>
        <w:numPr>
          <w:ilvl w:val="1"/>
          <w:numId w:val="16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návrh výběru ploch, minimálně 1 měsíc před realizací,</w:t>
      </w:r>
    </w:p>
    <w:p w:rsidR="00456444" w:rsidRPr="00456444" w:rsidRDefault="00456444" w:rsidP="00456444">
      <w:pPr>
        <w:numPr>
          <w:ilvl w:val="1"/>
          <w:numId w:val="16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zpracování grafického návrhu plakátů pro CLV polep minimálně ve 3 verzích, ze kterých si Objednatel vybere 1 verzi pro realizaci (výhradní autorská práva k dílu budou Objednateli poskytnuta za podmínek dle Rámcové dohody), odměna autora bude zahrnuta v ceně Služeb),</w:t>
      </w:r>
    </w:p>
    <w:p w:rsidR="00456444" w:rsidRPr="00456444" w:rsidRDefault="00456444" w:rsidP="00456444">
      <w:pPr>
        <w:numPr>
          <w:ilvl w:val="1"/>
          <w:numId w:val="16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lastRenderedPageBreak/>
        <w:t>výroba a instalace plakátů,</w:t>
      </w:r>
    </w:p>
    <w:p w:rsidR="00456444" w:rsidRPr="00456444" w:rsidRDefault="00456444" w:rsidP="00456444">
      <w:pPr>
        <w:numPr>
          <w:ilvl w:val="1"/>
          <w:numId w:val="16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provádění kontroly ploch, případně výměna a oprava poškozených plakátů po celou lhůtu plnění.</w:t>
      </w:r>
      <w:r w:rsidRPr="00456444">
        <w:rPr>
          <w:rFonts w:ascii="Calibri" w:eastAsia="Times New Roman" w:hAnsi="Calibri" w:cs="Calibri"/>
          <w:color w:val="000000"/>
          <w:lang w:eastAsia="cs-CZ"/>
        </w:rPr>
        <w:br/>
      </w:r>
    </w:p>
    <w:p w:rsidR="00456444" w:rsidRPr="00456444" w:rsidRDefault="00456444" w:rsidP="00456444">
      <w:pPr>
        <w:numPr>
          <w:ilvl w:val="0"/>
          <w:numId w:val="16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V rámci realizace Rámcové dohody, resp. příslušné Dílčí smlouvy je Poskytovatel povinen do jednoho měsíce před zahájením poskytování těchto Služeb předložit Objednateli níže uvedený Seznam CLV ploch, který obsahuje:</w:t>
      </w:r>
    </w:p>
    <w:p w:rsidR="00456444" w:rsidRPr="00456444" w:rsidRDefault="00456444" w:rsidP="00456444">
      <w:pPr>
        <w:numPr>
          <w:ilvl w:val="1"/>
          <w:numId w:val="16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adresu umístění, </w:t>
      </w:r>
    </w:p>
    <w:p w:rsidR="00456444" w:rsidRPr="00456444" w:rsidRDefault="00456444" w:rsidP="00456444">
      <w:pPr>
        <w:numPr>
          <w:ilvl w:val="1"/>
          <w:numId w:val="16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zákres s jeho umístěním na mapě, </w:t>
      </w:r>
    </w:p>
    <w:p w:rsidR="00456444" w:rsidRPr="00456444" w:rsidRDefault="00456444" w:rsidP="00456444">
      <w:pPr>
        <w:numPr>
          <w:ilvl w:val="1"/>
          <w:numId w:val="16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fotografie plochy,</w:t>
      </w:r>
    </w:p>
    <w:p w:rsidR="00456444" w:rsidRPr="00456444" w:rsidRDefault="00456444" w:rsidP="00456444">
      <w:pPr>
        <w:numPr>
          <w:ilvl w:val="1"/>
          <w:numId w:val="16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označení vlastníka CLV plochy, resp. jeho provozovatele, pokud je odlišný od vlastníka. </w:t>
      </w:r>
    </w:p>
    <w:p w:rsidR="00456444" w:rsidRPr="00456444" w:rsidRDefault="00456444" w:rsidP="00456444">
      <w:pPr>
        <w:numPr>
          <w:ilvl w:val="1"/>
          <w:numId w:val="16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minimálně 20 ploch, ze kterých Objednatel vybere 7 ploch, tento Seznam bude aktualizován před každým obdobím (březen, září). Při aktualizaci seznamu není nutné uzavírat písemný dodatek k této Rámcové dohodě, je však potřebné, aby Objednatel vždy předem písemně souhlasit s aktualizací ploch.</w:t>
      </w:r>
    </w:p>
    <w:p w:rsidR="00456444" w:rsidRPr="00456444" w:rsidRDefault="00456444" w:rsidP="00456444">
      <w:pPr>
        <w:numPr>
          <w:ilvl w:val="0"/>
          <w:numId w:val="16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Poskytovatel výslovně prohlašuje, že je oprávněn CLV v požadovaném množství a časovém rozsahu užívat.</w:t>
      </w:r>
    </w:p>
    <w:p w:rsidR="00456444" w:rsidRPr="00456444" w:rsidRDefault="00456444" w:rsidP="00456444">
      <w:pPr>
        <w:numPr>
          <w:ilvl w:val="0"/>
          <w:numId w:val="16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Objednatel požaduje, aby Poskytovatel respektoval pro použití loga podmínky uvedené v grafickém manuálu Objednateli. </w:t>
      </w:r>
    </w:p>
    <w:p w:rsidR="00456444" w:rsidRPr="00456444" w:rsidRDefault="00456444" w:rsidP="00456444">
      <w:pPr>
        <w:numPr>
          <w:ilvl w:val="0"/>
          <w:numId w:val="16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Po skončení kampaně musí Poskytovatel doložit její vyhodnocení Objednateli vhodnou formou, např. elektronickou fotodokumentací reklamní kampaně (foto jednotlivých CLV).</w:t>
      </w:r>
    </w:p>
    <w:p w:rsidR="00456444" w:rsidRPr="00456444" w:rsidRDefault="00456444" w:rsidP="00456444">
      <w:pPr>
        <w:numPr>
          <w:ilvl w:val="0"/>
          <w:numId w:val="16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Služby budou realizovány na základě samostatných půlročních objednávek, kterým bude předcházet výběr aktuálních ploch.</w:t>
      </w:r>
      <w:bookmarkEnd w:id="6"/>
      <w:bookmarkEnd w:id="7"/>
    </w:p>
    <w:p w:rsidR="00456444" w:rsidRPr="00456444" w:rsidRDefault="00456444" w:rsidP="00456444">
      <w:pPr>
        <w:spacing w:after="120" w:line="23" w:lineRule="atLeast"/>
        <w:rPr>
          <w:rFonts w:ascii="Calibri" w:eastAsia="Times New Roman" w:hAnsi="Calibri" w:cs="Calibri"/>
          <w:b/>
          <w:color w:val="000000"/>
          <w:u w:val="single"/>
          <w:lang w:eastAsia="cs-CZ"/>
        </w:rPr>
      </w:pPr>
      <w:r w:rsidRPr="00456444">
        <w:rPr>
          <w:rFonts w:ascii="Calibri" w:eastAsia="Times New Roman" w:hAnsi="Calibri" w:cs="Calibri"/>
          <w:b/>
          <w:color w:val="000000"/>
          <w:u w:val="single"/>
          <w:lang w:eastAsia="cs-CZ"/>
        </w:rPr>
        <w:t>Nákup vysílacího času v rádiích</w:t>
      </w:r>
    </w:p>
    <w:p w:rsidR="00456444" w:rsidRPr="00456444" w:rsidRDefault="00456444" w:rsidP="00456444">
      <w:pPr>
        <w:numPr>
          <w:ilvl w:val="0"/>
          <w:numId w:val="17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Předmětem je zajištění nákupu vysílacího času v rádiích vysílajících především v moravskoslezském, jihomoravském, olomouckém, zlínském a ústeckém kraji:</w:t>
      </w:r>
    </w:p>
    <w:p w:rsidR="00456444" w:rsidRPr="00456444" w:rsidRDefault="00456444" w:rsidP="00456444">
      <w:pPr>
        <w:numPr>
          <w:ilvl w:val="1"/>
          <w:numId w:val="17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456444">
        <w:rPr>
          <w:rFonts w:ascii="Calibri" w:eastAsia="Times New Roman" w:hAnsi="Calibri" w:cs="Calibri"/>
          <w:color w:val="000000"/>
          <w:lang w:eastAsia="cs-CZ"/>
        </w:rPr>
        <w:t>Radiohause</w:t>
      </w:r>
      <w:proofErr w:type="spellEnd"/>
      <w:r w:rsidRPr="00456444">
        <w:rPr>
          <w:rFonts w:ascii="Calibri" w:eastAsia="Times New Roman" w:hAnsi="Calibri" w:cs="Calibri"/>
          <w:color w:val="000000"/>
          <w:lang w:eastAsia="cs-CZ"/>
        </w:rPr>
        <w:t xml:space="preserve">, s.r.o., na stanicích Frekvence 1, Evropa 2, </w:t>
      </w:r>
      <w:proofErr w:type="spellStart"/>
      <w:r w:rsidRPr="00456444">
        <w:rPr>
          <w:rFonts w:ascii="Calibri" w:eastAsia="Times New Roman" w:hAnsi="Calibri" w:cs="Calibri"/>
          <w:color w:val="000000"/>
          <w:lang w:eastAsia="cs-CZ"/>
        </w:rPr>
        <w:t>Hitrádio</w:t>
      </w:r>
      <w:proofErr w:type="spellEnd"/>
      <w:r w:rsidRPr="00456444">
        <w:rPr>
          <w:rFonts w:ascii="Calibri" w:eastAsia="Times New Roman" w:hAnsi="Calibri" w:cs="Calibri"/>
          <w:color w:val="000000"/>
          <w:lang w:eastAsia="cs-CZ"/>
        </w:rPr>
        <w:t xml:space="preserve"> Orión, </w:t>
      </w:r>
      <w:proofErr w:type="spellStart"/>
      <w:r w:rsidRPr="00456444">
        <w:rPr>
          <w:rFonts w:ascii="Calibri" w:eastAsia="Times New Roman" w:hAnsi="Calibri" w:cs="Calibri"/>
          <w:color w:val="000000"/>
          <w:lang w:eastAsia="cs-CZ"/>
        </w:rPr>
        <w:t>Radio</w:t>
      </w:r>
      <w:proofErr w:type="spellEnd"/>
      <w:r w:rsidRPr="00456444">
        <w:rPr>
          <w:rFonts w:ascii="Calibri" w:eastAsia="Times New Roman" w:hAnsi="Calibri" w:cs="Calibri"/>
          <w:color w:val="000000"/>
          <w:lang w:eastAsia="cs-CZ"/>
        </w:rPr>
        <w:t xml:space="preserve"> Blaník</w:t>
      </w:r>
    </w:p>
    <w:p w:rsidR="00456444" w:rsidRPr="00456444" w:rsidRDefault="00456444" w:rsidP="00456444">
      <w:pPr>
        <w:numPr>
          <w:ilvl w:val="1"/>
          <w:numId w:val="17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Rádio ČAS, s.r.o., na stanicích Rádio Čas, Rádio Rock </w:t>
      </w:r>
    </w:p>
    <w:p w:rsidR="00456444" w:rsidRPr="00456444" w:rsidRDefault="00456444" w:rsidP="00456444">
      <w:pPr>
        <w:numPr>
          <w:ilvl w:val="1"/>
          <w:numId w:val="17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Media Club, s.r.o., na stanici Rádio Impuls </w:t>
      </w:r>
    </w:p>
    <w:p w:rsidR="00456444" w:rsidRPr="00456444" w:rsidRDefault="00456444" w:rsidP="00456444">
      <w:pPr>
        <w:numPr>
          <w:ilvl w:val="0"/>
          <w:numId w:val="17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Lhůta plnění: v obdobích posledních 5 týdnů do 31.03. a 5 týdnů do 30.09. příslušného roku trvání Rámcové dohody.</w:t>
      </w:r>
    </w:p>
    <w:p w:rsidR="00456444" w:rsidRPr="00456444" w:rsidRDefault="00456444" w:rsidP="00456444">
      <w:pPr>
        <w:numPr>
          <w:ilvl w:val="0"/>
          <w:numId w:val="17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Počet vysílání: minimálně 4 spotů denně v pracovních dnech v hlavním vysílacím čase 2 spoty v sobotu a 2 spoty v neděli.</w:t>
      </w:r>
    </w:p>
    <w:p w:rsidR="00456444" w:rsidRPr="00456444" w:rsidRDefault="00456444" w:rsidP="00456444">
      <w:pPr>
        <w:numPr>
          <w:ilvl w:val="0"/>
          <w:numId w:val="17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Délka spotů: 30 s.</w:t>
      </w:r>
    </w:p>
    <w:p w:rsidR="00456444" w:rsidRPr="0068040F" w:rsidRDefault="00456444" w:rsidP="0068040F">
      <w:pPr>
        <w:pStyle w:val="Odstavecseseznamem"/>
        <w:numPr>
          <w:ilvl w:val="0"/>
          <w:numId w:val="18"/>
        </w:numPr>
        <w:tabs>
          <w:tab w:val="right" w:pos="284"/>
        </w:tabs>
        <w:spacing w:line="23" w:lineRule="atLeast"/>
        <w:rPr>
          <w:rFonts w:cs="Calibri"/>
          <w:color w:val="000000"/>
        </w:rPr>
      </w:pPr>
      <w:r w:rsidRPr="0068040F">
        <w:rPr>
          <w:rFonts w:cs="Calibri"/>
          <w:color w:val="000000"/>
        </w:rPr>
        <w:t>Obsah spotů a termíny realizace jednotlivých dílčích plnění zajistitele bude specifikován Objednatelem v dílčích Výzvách (resp. Dílčích smlouvách) a bude vycházet z předběžně dohodnutých termínů hlavních kampaní:</w:t>
      </w:r>
    </w:p>
    <w:p w:rsidR="00456444" w:rsidRPr="00456444" w:rsidRDefault="00456444" w:rsidP="00456444">
      <w:pPr>
        <w:numPr>
          <w:ilvl w:val="1"/>
          <w:numId w:val="18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produktová kampaň (např. preventivní programy RBP, </w:t>
      </w:r>
      <w:proofErr w:type="gramStart"/>
      <w:r w:rsidRPr="00456444">
        <w:rPr>
          <w:rFonts w:ascii="Calibri" w:eastAsia="Times New Roman" w:hAnsi="Calibri" w:cs="Calibri"/>
          <w:color w:val="000000"/>
          <w:lang w:eastAsia="cs-CZ"/>
        </w:rPr>
        <w:t>my213,</w:t>
      </w:r>
      <w:proofErr w:type="gramEnd"/>
      <w:r w:rsidRPr="00456444">
        <w:rPr>
          <w:rFonts w:ascii="Calibri" w:eastAsia="Times New Roman" w:hAnsi="Calibri" w:cs="Calibri"/>
          <w:color w:val="000000"/>
          <w:lang w:eastAsia="cs-CZ"/>
        </w:rPr>
        <w:t xml:space="preserve"> apod.),</w:t>
      </w:r>
    </w:p>
    <w:p w:rsidR="00456444" w:rsidRPr="00456444" w:rsidRDefault="00456444" w:rsidP="00456444">
      <w:pPr>
        <w:numPr>
          <w:ilvl w:val="1"/>
          <w:numId w:val="18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456444">
        <w:rPr>
          <w:rFonts w:ascii="Calibri" w:eastAsia="Times New Roman" w:hAnsi="Calibri" w:cs="Calibri"/>
          <w:color w:val="000000"/>
          <w:lang w:eastAsia="cs-CZ"/>
        </w:rPr>
        <w:t>brandová</w:t>
      </w:r>
      <w:proofErr w:type="spellEnd"/>
      <w:r w:rsidRPr="00456444">
        <w:rPr>
          <w:rFonts w:ascii="Calibri" w:eastAsia="Times New Roman" w:hAnsi="Calibri" w:cs="Calibri"/>
          <w:color w:val="000000"/>
          <w:lang w:eastAsia="cs-CZ"/>
        </w:rPr>
        <w:t xml:space="preserve"> reklama,</w:t>
      </w:r>
    </w:p>
    <w:p w:rsidR="00456444" w:rsidRPr="00456444" w:rsidRDefault="00456444" w:rsidP="00456444">
      <w:pPr>
        <w:keepNext/>
        <w:numPr>
          <w:ilvl w:val="0"/>
          <w:numId w:val="18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lastRenderedPageBreak/>
        <w:t xml:space="preserve">Součástí Služeb je: </w:t>
      </w:r>
    </w:p>
    <w:p w:rsidR="00456444" w:rsidRPr="00456444" w:rsidRDefault="00456444" w:rsidP="00456444">
      <w:pPr>
        <w:keepNext/>
        <w:numPr>
          <w:ilvl w:val="1"/>
          <w:numId w:val="18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rozpis jednotlivých kampaní na vybraných stanicích,</w:t>
      </w:r>
    </w:p>
    <w:p w:rsidR="00456444" w:rsidRPr="00456444" w:rsidRDefault="00456444" w:rsidP="00456444">
      <w:pPr>
        <w:keepNext/>
        <w:numPr>
          <w:ilvl w:val="1"/>
          <w:numId w:val="18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zpracování návrh textů spotů jednotlivých kampaní minimálně ve 2 verzích, ze kterých si Objednatel vybere 1 verzi pro realizaci (dle bodu 6.),</w:t>
      </w:r>
    </w:p>
    <w:p w:rsidR="00456444" w:rsidRPr="00456444" w:rsidRDefault="00456444" w:rsidP="00456444">
      <w:pPr>
        <w:numPr>
          <w:ilvl w:val="1"/>
          <w:numId w:val="18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výroba spotů pro jednotlivé kampaně (výhradní autorská práva k dílu budou Objednateli k užívání poskytnuta neomezeně, odměna autora bude zahrnuta do ceny Služeb).</w:t>
      </w:r>
    </w:p>
    <w:p w:rsidR="00456444" w:rsidRPr="00456444" w:rsidRDefault="00456444" w:rsidP="00456444">
      <w:pPr>
        <w:numPr>
          <w:ilvl w:val="0"/>
          <w:numId w:val="18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Po skončení kampaně musí Poskytovatel doložit její vyhodnocení Objednateli vhodnou formou, např. elektronickou dokumentací reklamní kampaně.</w:t>
      </w:r>
    </w:p>
    <w:p w:rsidR="00456444" w:rsidRPr="00456444" w:rsidRDefault="00456444" w:rsidP="00456444">
      <w:pPr>
        <w:numPr>
          <w:ilvl w:val="0"/>
          <w:numId w:val="18"/>
        </w:numPr>
        <w:tabs>
          <w:tab w:val="left" w:pos="1418"/>
        </w:tabs>
        <w:spacing w:after="120" w:line="240" w:lineRule="auto"/>
        <w:rPr>
          <w:rFonts w:ascii="Calibri" w:eastAsia="Times New Roman" w:hAnsi="Calibri" w:cs="Times New Roman"/>
          <w:szCs w:val="24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Plnění bude realizováno na základě samostatných Výzev (resp. Dílčích smluv), kterým bude předcházet výběr aktuálního obsahu spotů.</w:t>
      </w:r>
    </w:p>
    <w:p w:rsidR="00456444" w:rsidRPr="00456444" w:rsidRDefault="00456444" w:rsidP="00456444">
      <w:pPr>
        <w:keepNext/>
        <w:spacing w:after="120" w:line="23" w:lineRule="atLeast"/>
        <w:rPr>
          <w:rFonts w:ascii="Calibri" w:eastAsia="Times New Roman" w:hAnsi="Calibri" w:cs="Calibri"/>
          <w:b/>
          <w:color w:val="000000"/>
          <w:u w:val="single"/>
          <w:lang w:eastAsia="cs-CZ"/>
        </w:rPr>
      </w:pPr>
      <w:r w:rsidRPr="00456444">
        <w:rPr>
          <w:rFonts w:ascii="Calibri" w:eastAsia="Times New Roman" w:hAnsi="Calibri" w:cs="Calibri"/>
          <w:b/>
          <w:color w:val="000000"/>
          <w:u w:val="single"/>
          <w:lang w:eastAsia="cs-CZ"/>
        </w:rPr>
        <w:t>Nákup vysílacího času v televizích</w:t>
      </w:r>
    </w:p>
    <w:p w:rsidR="00456444" w:rsidRPr="00456444" w:rsidRDefault="00456444" w:rsidP="00456444">
      <w:pPr>
        <w:keepNext/>
        <w:numPr>
          <w:ilvl w:val="0"/>
          <w:numId w:val="19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Předmětem je zajištění nákupu vysílacího času v televizích s dosahem </w:t>
      </w:r>
    </w:p>
    <w:p w:rsidR="00456444" w:rsidRPr="00456444" w:rsidRDefault="00456444" w:rsidP="00456444">
      <w:pPr>
        <w:numPr>
          <w:ilvl w:val="1"/>
          <w:numId w:val="19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celoplošným:</w:t>
      </w:r>
    </w:p>
    <w:p w:rsidR="00456444" w:rsidRPr="00456444" w:rsidRDefault="00456444" w:rsidP="00456444">
      <w:pPr>
        <w:tabs>
          <w:tab w:val="right" w:pos="284"/>
        </w:tabs>
        <w:spacing w:after="120" w:line="23" w:lineRule="atLeast"/>
        <w:ind w:left="792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456444">
        <w:rPr>
          <w:rFonts w:ascii="Calibri" w:eastAsia="Times New Roman" w:hAnsi="Calibri" w:cs="Calibri"/>
          <w:color w:val="000000"/>
          <w:lang w:eastAsia="cs-CZ"/>
        </w:rPr>
        <w:t>MediaClub</w:t>
      </w:r>
      <w:proofErr w:type="spellEnd"/>
      <w:r w:rsidRPr="00456444">
        <w:rPr>
          <w:rFonts w:ascii="Calibri" w:eastAsia="Times New Roman" w:hAnsi="Calibri" w:cs="Calibri"/>
          <w:color w:val="000000"/>
          <w:lang w:eastAsia="cs-CZ"/>
        </w:rPr>
        <w:t xml:space="preserve"> s.r.o., na stanicích Prima, Prima Cool, Prima Love, Prima Zoom, Prima Max, Prima Krimi </w:t>
      </w:r>
    </w:p>
    <w:p w:rsidR="00456444" w:rsidRPr="00456444" w:rsidRDefault="00456444" w:rsidP="00456444">
      <w:pPr>
        <w:numPr>
          <w:ilvl w:val="0"/>
          <w:numId w:val="19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Lhůta plnění: </w:t>
      </w:r>
    </w:p>
    <w:p w:rsidR="00456444" w:rsidRPr="00456444" w:rsidRDefault="00456444" w:rsidP="00456444">
      <w:pPr>
        <w:numPr>
          <w:ilvl w:val="1"/>
          <w:numId w:val="19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vždy poslední 4 týdny do 31.03. a poslední 4. týdny do 30.09. příslušného roku trvání Rámcové dohody,</w:t>
      </w:r>
    </w:p>
    <w:p w:rsidR="00456444" w:rsidRPr="00456444" w:rsidRDefault="00456444" w:rsidP="00456444">
      <w:pPr>
        <w:numPr>
          <w:ilvl w:val="0"/>
          <w:numId w:val="20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Umístění spotů: </w:t>
      </w:r>
    </w:p>
    <w:p w:rsidR="00456444" w:rsidRPr="00456444" w:rsidRDefault="00456444" w:rsidP="00456444">
      <w:pPr>
        <w:numPr>
          <w:ilvl w:val="1"/>
          <w:numId w:val="20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minimálně cca 50 % v „Prime </w:t>
      </w:r>
      <w:proofErr w:type="spellStart"/>
      <w:r w:rsidRPr="00456444">
        <w:rPr>
          <w:rFonts w:ascii="Calibri" w:eastAsia="Times New Roman" w:hAnsi="Calibri" w:cs="Calibri"/>
          <w:color w:val="000000"/>
          <w:lang w:eastAsia="cs-CZ"/>
        </w:rPr>
        <w:t>time</w:t>
      </w:r>
      <w:proofErr w:type="spellEnd"/>
      <w:r w:rsidRPr="00456444">
        <w:rPr>
          <w:rFonts w:ascii="Calibri" w:eastAsia="Times New Roman" w:hAnsi="Calibri" w:cs="Calibri"/>
          <w:color w:val="000000"/>
          <w:lang w:eastAsia="cs-CZ"/>
        </w:rPr>
        <w:t>“ s důrazem na umístění na první pozici reklamního bloku (dle bodu 3.1.)</w:t>
      </w:r>
    </w:p>
    <w:p w:rsidR="00456444" w:rsidRPr="00456444" w:rsidRDefault="00456444" w:rsidP="00456444">
      <w:pPr>
        <w:numPr>
          <w:ilvl w:val="0"/>
          <w:numId w:val="20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Obsah spotů a termíny realizace jednotlivých dílčích plnění zajistitele bude specifikován Objednatelem v dílčích Výzvách (resp. Dílčích smlouvách) a bude vycházet z předběžně dohodnutých termínů hlavních kampaní:</w:t>
      </w:r>
    </w:p>
    <w:p w:rsidR="00456444" w:rsidRPr="00456444" w:rsidRDefault="00456444" w:rsidP="00456444">
      <w:pPr>
        <w:numPr>
          <w:ilvl w:val="1"/>
          <w:numId w:val="20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produktová kampaň (např. preventivní programy RBP, </w:t>
      </w:r>
      <w:proofErr w:type="gramStart"/>
      <w:r w:rsidRPr="00456444">
        <w:rPr>
          <w:rFonts w:ascii="Calibri" w:eastAsia="Times New Roman" w:hAnsi="Calibri" w:cs="Calibri"/>
          <w:color w:val="000000"/>
          <w:lang w:eastAsia="cs-CZ"/>
        </w:rPr>
        <w:t>my213,</w:t>
      </w:r>
      <w:proofErr w:type="gramEnd"/>
      <w:r w:rsidRPr="00456444">
        <w:rPr>
          <w:rFonts w:ascii="Calibri" w:eastAsia="Times New Roman" w:hAnsi="Calibri" w:cs="Calibri"/>
          <w:color w:val="000000"/>
          <w:lang w:eastAsia="cs-CZ"/>
        </w:rPr>
        <w:t xml:space="preserve"> apod.),</w:t>
      </w:r>
    </w:p>
    <w:p w:rsidR="00456444" w:rsidRPr="00456444" w:rsidRDefault="00456444" w:rsidP="00456444">
      <w:pPr>
        <w:numPr>
          <w:ilvl w:val="1"/>
          <w:numId w:val="20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456444">
        <w:rPr>
          <w:rFonts w:ascii="Calibri" w:eastAsia="Times New Roman" w:hAnsi="Calibri" w:cs="Calibri"/>
          <w:color w:val="000000"/>
          <w:lang w:eastAsia="cs-CZ"/>
        </w:rPr>
        <w:t>brandová</w:t>
      </w:r>
      <w:proofErr w:type="spellEnd"/>
      <w:r w:rsidRPr="00456444">
        <w:rPr>
          <w:rFonts w:ascii="Calibri" w:eastAsia="Times New Roman" w:hAnsi="Calibri" w:cs="Calibri"/>
          <w:color w:val="000000"/>
          <w:lang w:eastAsia="cs-CZ"/>
        </w:rPr>
        <w:t xml:space="preserve"> reklama,</w:t>
      </w:r>
    </w:p>
    <w:p w:rsidR="00456444" w:rsidRPr="00456444" w:rsidRDefault="00456444" w:rsidP="00456444">
      <w:pPr>
        <w:numPr>
          <w:ilvl w:val="0"/>
          <w:numId w:val="20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Součástí Služeb je: </w:t>
      </w:r>
    </w:p>
    <w:p w:rsidR="00456444" w:rsidRPr="00456444" w:rsidRDefault="00456444" w:rsidP="00456444">
      <w:pPr>
        <w:numPr>
          <w:ilvl w:val="1"/>
          <w:numId w:val="20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rozpis jednotlivých kampaní na vybraných stanicích,</w:t>
      </w:r>
    </w:p>
    <w:p w:rsidR="00456444" w:rsidRPr="00456444" w:rsidRDefault="00456444" w:rsidP="00456444">
      <w:pPr>
        <w:numPr>
          <w:ilvl w:val="1"/>
          <w:numId w:val="20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zpracování návrh textů spotů jednotlivých kampaní (dle bodu 5),</w:t>
      </w:r>
    </w:p>
    <w:p w:rsidR="00456444" w:rsidRPr="00456444" w:rsidRDefault="00456444" w:rsidP="00456444">
      <w:pPr>
        <w:numPr>
          <w:ilvl w:val="1"/>
          <w:numId w:val="20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výroba spotů pro jednotlivé kampaně (výhradní autorská práva k dílu budou Objednateli k užívání poskytnuta neomezeně, odměna autora bude zahrnuta do ceny Služeb).</w:t>
      </w:r>
    </w:p>
    <w:p w:rsidR="00456444" w:rsidRPr="00456444" w:rsidRDefault="00456444" w:rsidP="00456444">
      <w:pPr>
        <w:numPr>
          <w:ilvl w:val="0"/>
          <w:numId w:val="28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Objednatel požaduje, aby Poskytovatel respektovat pro použití loga podmínky uvedené v grafickém manuálu Objednatele.</w:t>
      </w:r>
    </w:p>
    <w:p w:rsidR="00456444" w:rsidRPr="00456444" w:rsidRDefault="00456444" w:rsidP="00456444">
      <w:pPr>
        <w:numPr>
          <w:ilvl w:val="0"/>
          <w:numId w:val="28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Plnění bude realizováno na základě samostatných Výzev Objednatele (resp. Dílčích smluv), kterým bude předcházet výběr aktuálního obsahu spotů.</w:t>
      </w:r>
    </w:p>
    <w:p w:rsidR="00456444" w:rsidRPr="00456444" w:rsidRDefault="00456444" w:rsidP="00456444">
      <w:pPr>
        <w:numPr>
          <w:ilvl w:val="0"/>
          <w:numId w:val="28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Po skončení kampaně musí Poskytovatel doložit její vyhodnocení vhodnou formou, např. elektronickou dokumentací reklamní kampaně.</w:t>
      </w:r>
    </w:p>
    <w:p w:rsidR="00456444" w:rsidRPr="00456444" w:rsidRDefault="00456444" w:rsidP="00456444">
      <w:pPr>
        <w:keepNext/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b/>
          <w:color w:val="000000"/>
          <w:u w:val="single"/>
          <w:lang w:eastAsia="cs-CZ"/>
        </w:rPr>
      </w:pPr>
      <w:r w:rsidRPr="00456444">
        <w:rPr>
          <w:rFonts w:ascii="Calibri" w:eastAsia="Times New Roman" w:hAnsi="Calibri" w:cs="Calibri"/>
          <w:b/>
          <w:color w:val="000000"/>
          <w:u w:val="single"/>
          <w:lang w:eastAsia="cs-CZ"/>
        </w:rPr>
        <w:lastRenderedPageBreak/>
        <w:t>Pronájem inzerce</w:t>
      </w:r>
    </w:p>
    <w:p w:rsidR="00456444" w:rsidRPr="00456444" w:rsidRDefault="00456444" w:rsidP="00456444">
      <w:pPr>
        <w:keepNext/>
        <w:numPr>
          <w:ilvl w:val="0"/>
          <w:numId w:val="21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Předmětem je zajištění inzerce v novinách a časopisech, které převážně vycházejí v mutacích pro moravskoslezský, jihomoravský, olomoucký, zlínský a ústecký kraj:</w:t>
      </w:r>
    </w:p>
    <w:p w:rsidR="00456444" w:rsidRPr="00456444" w:rsidRDefault="00456444" w:rsidP="00456444">
      <w:pPr>
        <w:numPr>
          <w:ilvl w:val="1"/>
          <w:numId w:val="21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456444">
        <w:rPr>
          <w:rFonts w:ascii="Calibri" w:eastAsia="Times New Roman" w:hAnsi="Calibri" w:cs="Calibri"/>
          <w:color w:val="000000"/>
          <w:lang w:eastAsia="cs-CZ"/>
        </w:rPr>
        <w:t>Mafra</w:t>
      </w:r>
      <w:proofErr w:type="spellEnd"/>
      <w:r w:rsidRPr="00456444">
        <w:rPr>
          <w:rFonts w:ascii="Calibri" w:eastAsia="Times New Roman" w:hAnsi="Calibri" w:cs="Calibri"/>
          <w:color w:val="000000"/>
          <w:lang w:eastAsia="cs-CZ"/>
        </w:rPr>
        <w:t>, a.s., v periodikách MF Dnes. 5 plus 2, případně jejich přílohách,</w:t>
      </w:r>
    </w:p>
    <w:p w:rsidR="00456444" w:rsidRPr="00456444" w:rsidRDefault="00456444" w:rsidP="00456444">
      <w:pPr>
        <w:numPr>
          <w:ilvl w:val="1"/>
          <w:numId w:val="21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Vltava Labe Media, a.s., v periodikách Deník, případně jejich přílohách, </w:t>
      </w:r>
    </w:p>
    <w:p w:rsidR="00456444" w:rsidRPr="00456444" w:rsidRDefault="00456444" w:rsidP="00456444">
      <w:pPr>
        <w:numPr>
          <w:ilvl w:val="1"/>
          <w:numId w:val="21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Borgis, a.s. v periodikách Právo, případně jejich přílohách,</w:t>
      </w:r>
    </w:p>
    <w:p w:rsidR="00456444" w:rsidRPr="00456444" w:rsidRDefault="00456444" w:rsidP="00456444">
      <w:pPr>
        <w:numPr>
          <w:ilvl w:val="1"/>
          <w:numId w:val="21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Czech </w:t>
      </w:r>
      <w:proofErr w:type="spellStart"/>
      <w:r w:rsidRPr="00456444">
        <w:rPr>
          <w:rFonts w:ascii="Calibri" w:eastAsia="Times New Roman" w:hAnsi="Calibri" w:cs="Calibri"/>
          <w:color w:val="000000"/>
          <w:lang w:eastAsia="cs-CZ"/>
        </w:rPr>
        <w:t>News</w:t>
      </w:r>
      <w:proofErr w:type="spellEnd"/>
      <w:r w:rsidRPr="00456444">
        <w:rPr>
          <w:rFonts w:ascii="Calibri" w:eastAsia="Times New Roman" w:hAnsi="Calibri" w:cs="Calibri"/>
          <w:color w:val="000000"/>
          <w:lang w:eastAsia="cs-CZ"/>
        </w:rPr>
        <w:t xml:space="preserve"> Center, a.s. v periodikách Blesk, Blesk pro ženy, Blesk TV, Zdraví, Maminka, </w:t>
      </w:r>
    </w:p>
    <w:p w:rsidR="00456444" w:rsidRPr="00456444" w:rsidRDefault="00456444" w:rsidP="00456444">
      <w:pPr>
        <w:numPr>
          <w:ilvl w:val="1"/>
          <w:numId w:val="21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Zdravotnictví,</w:t>
      </w:r>
    </w:p>
    <w:p w:rsidR="00456444" w:rsidRPr="00456444" w:rsidRDefault="00456444" w:rsidP="00456444">
      <w:pPr>
        <w:numPr>
          <w:ilvl w:val="1"/>
          <w:numId w:val="21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456444">
        <w:rPr>
          <w:rFonts w:ascii="Calibri" w:eastAsia="Times New Roman" w:hAnsi="Calibri" w:cs="Calibri"/>
          <w:color w:val="000000"/>
          <w:lang w:eastAsia="cs-CZ"/>
        </w:rPr>
        <w:t>Medical</w:t>
      </w:r>
      <w:proofErr w:type="spellEnd"/>
      <w:r w:rsidRPr="00456444">
        <w:rPr>
          <w:rFonts w:ascii="Calibri" w:eastAsia="Times New Roman" w:hAnsi="Calibri" w:cs="Calibri"/>
          <w:color w:val="000000"/>
          <w:lang w:eastAsia="cs-CZ"/>
        </w:rPr>
        <w:t xml:space="preserve"> Tribune,</w:t>
      </w:r>
    </w:p>
    <w:p w:rsidR="00456444" w:rsidRPr="00456444" w:rsidRDefault="00456444" w:rsidP="00456444">
      <w:pPr>
        <w:numPr>
          <w:ilvl w:val="1"/>
          <w:numId w:val="21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Zdravotnictví a medicína.</w:t>
      </w:r>
    </w:p>
    <w:p w:rsidR="00456444" w:rsidRPr="00456444" w:rsidRDefault="00456444" w:rsidP="00456444">
      <w:pPr>
        <w:numPr>
          <w:ilvl w:val="0"/>
          <w:numId w:val="21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Lhůta </w:t>
      </w:r>
      <w:proofErr w:type="gramStart"/>
      <w:r w:rsidRPr="00456444">
        <w:rPr>
          <w:rFonts w:ascii="Calibri" w:eastAsia="Times New Roman" w:hAnsi="Calibri" w:cs="Calibri"/>
          <w:color w:val="000000"/>
          <w:lang w:eastAsia="cs-CZ"/>
        </w:rPr>
        <w:t>plnění:.</w:t>
      </w:r>
      <w:proofErr w:type="gramEnd"/>
    </w:p>
    <w:p w:rsidR="00456444" w:rsidRPr="00456444" w:rsidRDefault="00456444" w:rsidP="00456444">
      <w:pPr>
        <w:numPr>
          <w:ilvl w:val="1"/>
          <w:numId w:val="21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zejména v obdobích </w:t>
      </w:r>
      <w:proofErr w:type="gramStart"/>
      <w:r w:rsidRPr="00456444">
        <w:rPr>
          <w:rFonts w:ascii="Calibri" w:eastAsia="Times New Roman" w:hAnsi="Calibri" w:cs="Calibri"/>
          <w:color w:val="000000"/>
          <w:lang w:eastAsia="cs-CZ"/>
        </w:rPr>
        <w:t>únor - březen</w:t>
      </w:r>
      <w:proofErr w:type="gramEnd"/>
      <w:r w:rsidRPr="00456444">
        <w:rPr>
          <w:rFonts w:ascii="Calibri" w:eastAsia="Times New Roman" w:hAnsi="Calibri" w:cs="Calibri"/>
          <w:color w:val="000000"/>
          <w:lang w:eastAsia="cs-CZ"/>
        </w:rPr>
        <w:t xml:space="preserve"> a srpen - září příslušného roku trvání Rámcové dohody </w:t>
      </w:r>
      <w:r w:rsidRPr="00456444">
        <w:rPr>
          <w:rFonts w:ascii="Calibri" w:eastAsia="Times New Roman" w:hAnsi="Calibri" w:cs="Calibri"/>
          <w:color w:val="000000"/>
          <w:lang w:eastAsia="cs-CZ"/>
        </w:rPr>
        <w:br/>
        <w:t>(dle bodu 1.1., 1.2., 1.3., 1.4.), případně podle individuálních potřeb celoročně,</w:t>
      </w:r>
    </w:p>
    <w:p w:rsidR="00456444" w:rsidRPr="00456444" w:rsidRDefault="00456444" w:rsidP="00456444">
      <w:pPr>
        <w:numPr>
          <w:ilvl w:val="1"/>
          <w:numId w:val="21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minimálně 4 x ročně, dle individuálních potřeb celoročně (dle bodu a 1.5., 1.6., 1.7.).</w:t>
      </w:r>
    </w:p>
    <w:p w:rsidR="00456444" w:rsidRPr="00456444" w:rsidRDefault="00456444" w:rsidP="00456444">
      <w:pPr>
        <w:numPr>
          <w:ilvl w:val="0"/>
          <w:numId w:val="21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Počty a termíny realizace jednotlivých inzercí budou Objednatelem specifikovány v dílčích Výzvách (resp. Dílčích smlouvách) a budou vycházet z předběžně dohodnutých termínů hlavních kampaní, jejich obsahem bude zejména:</w:t>
      </w:r>
    </w:p>
    <w:p w:rsidR="00456444" w:rsidRPr="00456444" w:rsidRDefault="00456444" w:rsidP="00456444">
      <w:pPr>
        <w:numPr>
          <w:ilvl w:val="1"/>
          <w:numId w:val="21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produktová kampaň (např. preventivní programy RBP, </w:t>
      </w:r>
      <w:proofErr w:type="gramStart"/>
      <w:r w:rsidRPr="00456444">
        <w:rPr>
          <w:rFonts w:ascii="Calibri" w:eastAsia="Times New Roman" w:hAnsi="Calibri" w:cs="Calibri"/>
          <w:color w:val="000000"/>
          <w:lang w:eastAsia="cs-CZ"/>
        </w:rPr>
        <w:t>my213,</w:t>
      </w:r>
      <w:proofErr w:type="gramEnd"/>
      <w:r w:rsidRPr="00456444">
        <w:rPr>
          <w:rFonts w:ascii="Calibri" w:eastAsia="Times New Roman" w:hAnsi="Calibri" w:cs="Calibri"/>
          <w:color w:val="000000"/>
          <w:lang w:eastAsia="cs-CZ"/>
        </w:rPr>
        <w:t xml:space="preserve"> apod.),</w:t>
      </w:r>
    </w:p>
    <w:p w:rsidR="00456444" w:rsidRPr="00456444" w:rsidRDefault="00456444" w:rsidP="00456444">
      <w:pPr>
        <w:numPr>
          <w:ilvl w:val="1"/>
          <w:numId w:val="21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456444">
        <w:rPr>
          <w:rFonts w:ascii="Calibri" w:eastAsia="Times New Roman" w:hAnsi="Calibri" w:cs="Calibri"/>
          <w:color w:val="000000"/>
          <w:lang w:eastAsia="cs-CZ"/>
        </w:rPr>
        <w:t>brandová</w:t>
      </w:r>
      <w:proofErr w:type="spellEnd"/>
      <w:r w:rsidRPr="00456444">
        <w:rPr>
          <w:rFonts w:ascii="Calibri" w:eastAsia="Times New Roman" w:hAnsi="Calibri" w:cs="Calibri"/>
          <w:color w:val="000000"/>
          <w:lang w:eastAsia="cs-CZ"/>
        </w:rPr>
        <w:t xml:space="preserve"> reklama,</w:t>
      </w:r>
    </w:p>
    <w:p w:rsidR="00456444" w:rsidRPr="00456444" w:rsidRDefault="00456444" w:rsidP="00456444">
      <w:pPr>
        <w:numPr>
          <w:ilvl w:val="0"/>
          <w:numId w:val="21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Součástí Služeb je:</w:t>
      </w:r>
    </w:p>
    <w:p w:rsidR="00456444" w:rsidRPr="00456444" w:rsidRDefault="00456444" w:rsidP="00456444">
      <w:pPr>
        <w:numPr>
          <w:ilvl w:val="1"/>
          <w:numId w:val="21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rozpis jednotlivých kampaní ve vybraných denících,</w:t>
      </w:r>
    </w:p>
    <w:p w:rsidR="00456444" w:rsidRPr="00456444" w:rsidRDefault="00456444" w:rsidP="00456444">
      <w:pPr>
        <w:numPr>
          <w:ilvl w:val="1"/>
          <w:numId w:val="21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spolupráce na přípravě textů inzerce a její grafice</w:t>
      </w:r>
    </w:p>
    <w:p w:rsidR="00456444" w:rsidRPr="00456444" w:rsidRDefault="00456444" w:rsidP="00456444">
      <w:pPr>
        <w:numPr>
          <w:ilvl w:val="0"/>
          <w:numId w:val="21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Služby budou realizovány na základě samostatných Výzev (resp. Dílčích smluv), kterým bude předcházet výběr aktuální inzertních ploch ve vybraném deníku.</w:t>
      </w:r>
    </w:p>
    <w:p w:rsidR="00456444" w:rsidRPr="00456444" w:rsidRDefault="00456444" w:rsidP="00456444">
      <w:pPr>
        <w:numPr>
          <w:ilvl w:val="0"/>
          <w:numId w:val="21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Doložení jednotlivých zveřejnění bude součástí příslušné faktury (sken inzerce, PR). </w:t>
      </w:r>
    </w:p>
    <w:p w:rsidR="00456444" w:rsidRPr="00456444" w:rsidRDefault="00456444" w:rsidP="00456444">
      <w:p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b/>
          <w:color w:val="000000"/>
          <w:u w:val="single"/>
          <w:lang w:eastAsia="cs-CZ"/>
        </w:rPr>
      </w:pPr>
      <w:r w:rsidRPr="00456444">
        <w:rPr>
          <w:rFonts w:ascii="Calibri" w:eastAsia="Times New Roman" w:hAnsi="Calibri" w:cs="Calibri"/>
          <w:b/>
          <w:color w:val="000000"/>
          <w:u w:val="single"/>
          <w:lang w:eastAsia="cs-CZ"/>
        </w:rPr>
        <w:t>Poradenská a konzultační činnost pro RBP v oblasti PR</w:t>
      </w:r>
    </w:p>
    <w:p w:rsidR="00456444" w:rsidRPr="00456444" w:rsidRDefault="00456444" w:rsidP="00456444">
      <w:pPr>
        <w:numPr>
          <w:ilvl w:val="0"/>
          <w:numId w:val="22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Před</w:t>
      </w:r>
      <w:r w:rsidRPr="00456444">
        <w:rPr>
          <w:rFonts w:ascii="Calibri" w:eastAsia="Times New Roman" w:hAnsi="Calibri" w:cs="Calibri"/>
          <w:color w:val="000000"/>
          <w:spacing w:val="-4"/>
          <w:lang w:eastAsia="cs-CZ"/>
        </w:rPr>
        <w:t>m</w:t>
      </w:r>
      <w:r w:rsidRPr="00456444">
        <w:rPr>
          <w:rFonts w:ascii="Calibri" w:eastAsia="Times New Roman" w:hAnsi="Calibri" w:cs="Calibri"/>
          <w:color w:val="000000"/>
          <w:lang w:eastAsia="cs-CZ"/>
        </w:rPr>
        <w:t>ě</w:t>
      </w:r>
      <w:r w:rsidRPr="00456444">
        <w:rPr>
          <w:rFonts w:ascii="Calibri" w:eastAsia="Times New Roman" w:hAnsi="Calibri" w:cs="Calibri"/>
          <w:color w:val="000000"/>
          <w:spacing w:val="1"/>
          <w:lang w:eastAsia="cs-CZ"/>
        </w:rPr>
        <w:t>t</w:t>
      </w:r>
      <w:r w:rsidRPr="00456444">
        <w:rPr>
          <w:rFonts w:ascii="Calibri" w:eastAsia="Times New Roman" w:hAnsi="Calibri" w:cs="Calibri"/>
          <w:color w:val="000000"/>
          <w:lang w:eastAsia="cs-CZ"/>
        </w:rPr>
        <w:t>em</w:t>
      </w:r>
      <w:r w:rsidRPr="00456444">
        <w:rPr>
          <w:rFonts w:ascii="Calibri" w:eastAsia="Times New Roman" w:hAnsi="Calibri" w:cs="Calibri"/>
          <w:color w:val="000000"/>
          <w:spacing w:val="-4"/>
          <w:lang w:eastAsia="cs-CZ"/>
        </w:rPr>
        <w:t xml:space="preserve"> </w:t>
      </w: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Služeb </w:t>
      </w:r>
      <w:r w:rsidRPr="00456444">
        <w:rPr>
          <w:rFonts w:ascii="Calibri" w:eastAsia="Times New Roman" w:hAnsi="Calibri" w:cs="Calibri"/>
          <w:color w:val="000000"/>
          <w:spacing w:val="3"/>
          <w:lang w:eastAsia="cs-CZ"/>
        </w:rPr>
        <w:t>j</w:t>
      </w:r>
      <w:r w:rsidRPr="00456444">
        <w:rPr>
          <w:rFonts w:ascii="Calibri" w:eastAsia="Times New Roman" w:hAnsi="Calibri" w:cs="Calibri"/>
          <w:color w:val="000000"/>
          <w:lang w:eastAsia="cs-CZ"/>
        </w:rPr>
        <w:t>e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 xml:space="preserve"> </w:t>
      </w:r>
      <w:r w:rsidRPr="00456444">
        <w:rPr>
          <w:rFonts w:ascii="Calibri" w:eastAsia="Times New Roman" w:hAnsi="Calibri" w:cs="Calibri"/>
          <w:color w:val="000000"/>
          <w:lang w:eastAsia="cs-CZ"/>
        </w:rPr>
        <w:t>po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r</w:t>
      </w:r>
      <w:r w:rsidRPr="00456444">
        <w:rPr>
          <w:rFonts w:ascii="Calibri" w:eastAsia="Times New Roman" w:hAnsi="Calibri" w:cs="Calibri"/>
          <w:color w:val="000000"/>
          <w:lang w:eastAsia="cs-CZ"/>
        </w:rPr>
        <w:t>a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d</w:t>
      </w:r>
      <w:r w:rsidRPr="00456444">
        <w:rPr>
          <w:rFonts w:ascii="Calibri" w:eastAsia="Times New Roman" w:hAnsi="Calibri" w:cs="Calibri"/>
          <w:color w:val="000000"/>
          <w:lang w:eastAsia="cs-CZ"/>
        </w:rPr>
        <w:t>ens</w:t>
      </w:r>
      <w:r w:rsidRPr="00456444">
        <w:rPr>
          <w:rFonts w:ascii="Calibri" w:eastAsia="Times New Roman" w:hAnsi="Calibri" w:cs="Calibri"/>
          <w:color w:val="000000"/>
          <w:spacing w:val="-3"/>
          <w:lang w:eastAsia="cs-CZ"/>
        </w:rPr>
        <w:t>k</w:t>
      </w: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á a </w:t>
      </w:r>
      <w:r w:rsidRPr="00456444">
        <w:rPr>
          <w:rFonts w:ascii="Calibri" w:eastAsia="Times New Roman" w:hAnsi="Calibri" w:cs="Calibri"/>
          <w:color w:val="000000"/>
          <w:spacing w:val="-3"/>
          <w:lang w:eastAsia="cs-CZ"/>
        </w:rPr>
        <w:t>k</w:t>
      </w:r>
      <w:r w:rsidRPr="00456444">
        <w:rPr>
          <w:rFonts w:ascii="Calibri" w:eastAsia="Times New Roman" w:hAnsi="Calibri" w:cs="Calibri"/>
          <w:color w:val="000000"/>
          <w:lang w:eastAsia="cs-CZ"/>
        </w:rPr>
        <w:t>on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z</w:t>
      </w:r>
      <w:r w:rsidRPr="00456444">
        <w:rPr>
          <w:rFonts w:ascii="Calibri" w:eastAsia="Times New Roman" w:hAnsi="Calibri" w:cs="Calibri"/>
          <w:color w:val="000000"/>
          <w:lang w:eastAsia="cs-CZ"/>
        </w:rPr>
        <w:t>ulta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č</w:t>
      </w:r>
      <w:r w:rsidRPr="00456444">
        <w:rPr>
          <w:rFonts w:ascii="Calibri" w:eastAsia="Times New Roman" w:hAnsi="Calibri" w:cs="Calibri"/>
          <w:color w:val="000000"/>
          <w:lang w:eastAsia="cs-CZ"/>
        </w:rPr>
        <w:t>ní</w:t>
      </w:r>
      <w:r w:rsidRPr="00456444">
        <w:rPr>
          <w:rFonts w:ascii="Calibri" w:eastAsia="Times New Roman" w:hAnsi="Calibri" w:cs="Calibri"/>
          <w:color w:val="000000"/>
          <w:spacing w:val="1"/>
          <w:lang w:eastAsia="cs-CZ"/>
        </w:rPr>
        <w:t xml:space="preserve"> 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č</w:t>
      </w:r>
      <w:r w:rsidRPr="00456444">
        <w:rPr>
          <w:rFonts w:ascii="Calibri" w:eastAsia="Times New Roman" w:hAnsi="Calibri" w:cs="Calibri"/>
          <w:color w:val="000000"/>
          <w:lang w:eastAsia="cs-CZ"/>
        </w:rPr>
        <w:t>inn</w:t>
      </w:r>
      <w:r w:rsidRPr="00456444">
        <w:rPr>
          <w:rFonts w:ascii="Calibri" w:eastAsia="Times New Roman" w:hAnsi="Calibri" w:cs="Calibri"/>
          <w:color w:val="000000"/>
          <w:spacing w:val="-3"/>
          <w:lang w:eastAsia="cs-CZ"/>
        </w:rPr>
        <w:t>o</w:t>
      </w:r>
      <w:r w:rsidRPr="00456444">
        <w:rPr>
          <w:rFonts w:ascii="Calibri" w:eastAsia="Times New Roman" w:hAnsi="Calibri" w:cs="Calibri"/>
          <w:color w:val="000000"/>
          <w:lang w:eastAsia="cs-CZ"/>
        </w:rPr>
        <w:t>st</w:t>
      </w:r>
      <w:r w:rsidRPr="00456444">
        <w:rPr>
          <w:rFonts w:ascii="Calibri" w:eastAsia="Times New Roman" w:hAnsi="Calibri" w:cs="Calibri"/>
          <w:color w:val="000000"/>
          <w:spacing w:val="-1"/>
          <w:lang w:eastAsia="cs-CZ"/>
        </w:rPr>
        <w:t xml:space="preserve"> </w:t>
      </w: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pro </w:t>
      </w:r>
      <w:r w:rsidRPr="00456444">
        <w:rPr>
          <w:rFonts w:ascii="Calibri" w:eastAsia="Times New Roman" w:hAnsi="Calibri" w:cs="Calibri"/>
          <w:color w:val="000000"/>
          <w:spacing w:val="-1"/>
          <w:lang w:eastAsia="cs-CZ"/>
        </w:rPr>
        <w:t>RB</w:t>
      </w:r>
      <w:r w:rsidRPr="00456444">
        <w:rPr>
          <w:rFonts w:ascii="Calibri" w:eastAsia="Times New Roman" w:hAnsi="Calibri" w:cs="Calibri"/>
          <w:color w:val="000000"/>
          <w:lang w:eastAsia="cs-CZ"/>
        </w:rPr>
        <w:t>P v obl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a</w:t>
      </w:r>
      <w:r w:rsidRPr="00456444">
        <w:rPr>
          <w:rFonts w:ascii="Calibri" w:eastAsia="Times New Roman" w:hAnsi="Calibri" w:cs="Calibri"/>
          <w:color w:val="000000"/>
          <w:lang w:eastAsia="cs-CZ"/>
        </w:rPr>
        <w:t>s</w:t>
      </w:r>
      <w:r w:rsidRPr="00456444">
        <w:rPr>
          <w:rFonts w:ascii="Calibri" w:eastAsia="Times New Roman" w:hAnsi="Calibri" w:cs="Calibri"/>
          <w:color w:val="000000"/>
          <w:spacing w:val="-1"/>
          <w:lang w:eastAsia="cs-CZ"/>
        </w:rPr>
        <w:t>t</w:t>
      </w:r>
      <w:r w:rsidRPr="00456444">
        <w:rPr>
          <w:rFonts w:ascii="Calibri" w:eastAsia="Times New Roman" w:hAnsi="Calibri" w:cs="Calibri"/>
          <w:color w:val="000000"/>
          <w:lang w:eastAsia="cs-CZ"/>
        </w:rPr>
        <w:t>i</w:t>
      </w:r>
      <w:r w:rsidRPr="00456444">
        <w:rPr>
          <w:rFonts w:ascii="Calibri" w:eastAsia="Times New Roman" w:hAnsi="Calibri" w:cs="Calibri"/>
          <w:color w:val="000000"/>
          <w:spacing w:val="1"/>
          <w:lang w:eastAsia="cs-CZ"/>
        </w:rPr>
        <w:t xml:space="preserve"> </w:t>
      </w:r>
      <w:r w:rsidRPr="00456444">
        <w:rPr>
          <w:rFonts w:ascii="Calibri" w:eastAsia="Times New Roman" w:hAnsi="Calibri" w:cs="Calibri"/>
          <w:color w:val="000000"/>
          <w:lang w:eastAsia="cs-CZ"/>
        </w:rPr>
        <w:t>pu</w:t>
      </w:r>
      <w:r w:rsidRPr="00456444">
        <w:rPr>
          <w:rFonts w:ascii="Calibri" w:eastAsia="Times New Roman" w:hAnsi="Calibri" w:cs="Calibri"/>
          <w:color w:val="000000"/>
          <w:spacing w:val="-3"/>
          <w:lang w:eastAsia="cs-CZ"/>
        </w:rPr>
        <w:t>b</w:t>
      </w:r>
      <w:r w:rsidRPr="00456444">
        <w:rPr>
          <w:rFonts w:ascii="Calibri" w:eastAsia="Times New Roman" w:hAnsi="Calibri" w:cs="Calibri"/>
          <w:color w:val="000000"/>
          <w:lang w:eastAsia="cs-CZ"/>
        </w:rPr>
        <w:t>l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i</w:t>
      </w: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c 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r</w:t>
      </w:r>
      <w:r w:rsidRPr="00456444">
        <w:rPr>
          <w:rFonts w:ascii="Calibri" w:eastAsia="Times New Roman" w:hAnsi="Calibri" w:cs="Calibri"/>
          <w:color w:val="000000"/>
          <w:lang w:eastAsia="cs-CZ"/>
        </w:rPr>
        <w:t>e</w:t>
      </w:r>
      <w:r w:rsidRPr="00456444">
        <w:rPr>
          <w:rFonts w:ascii="Calibri" w:eastAsia="Times New Roman" w:hAnsi="Calibri" w:cs="Calibri"/>
          <w:color w:val="000000"/>
          <w:spacing w:val="1"/>
          <w:lang w:eastAsia="cs-CZ"/>
        </w:rPr>
        <w:t>l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a</w:t>
      </w:r>
      <w:r w:rsidRPr="00456444">
        <w:rPr>
          <w:rFonts w:ascii="Calibri" w:eastAsia="Times New Roman" w:hAnsi="Calibri" w:cs="Calibri"/>
          <w:color w:val="000000"/>
          <w:lang w:eastAsia="cs-CZ"/>
        </w:rPr>
        <w:t>ti</w:t>
      </w:r>
      <w:r w:rsidRPr="00456444">
        <w:rPr>
          <w:rFonts w:ascii="Calibri" w:eastAsia="Times New Roman" w:hAnsi="Calibri" w:cs="Calibri"/>
          <w:color w:val="000000"/>
          <w:spacing w:val="-3"/>
          <w:lang w:eastAsia="cs-CZ"/>
        </w:rPr>
        <w:t>o</w:t>
      </w:r>
      <w:r w:rsidRPr="00456444">
        <w:rPr>
          <w:rFonts w:ascii="Calibri" w:eastAsia="Times New Roman" w:hAnsi="Calibri" w:cs="Calibri"/>
          <w:color w:val="000000"/>
          <w:lang w:eastAsia="cs-CZ"/>
        </w:rPr>
        <w:t>ns v</w:t>
      </w:r>
      <w:r w:rsidRPr="00456444">
        <w:rPr>
          <w:rFonts w:ascii="Calibri" w:eastAsia="Times New Roman" w:hAnsi="Calibri" w:cs="Calibri"/>
          <w:color w:val="000000"/>
          <w:spacing w:val="-3"/>
          <w:lang w:eastAsia="cs-CZ"/>
        </w:rPr>
        <w:t> </w:t>
      </w:r>
      <w:r w:rsidRPr="00456444">
        <w:rPr>
          <w:rFonts w:ascii="Calibri" w:eastAsia="Times New Roman" w:hAnsi="Calibri" w:cs="Calibri"/>
          <w:color w:val="000000"/>
          <w:lang w:eastAsia="cs-CZ"/>
        </w:rPr>
        <w:t>ro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z</w:t>
      </w:r>
      <w:r w:rsidRPr="00456444">
        <w:rPr>
          <w:rFonts w:ascii="Calibri" w:eastAsia="Times New Roman" w:hAnsi="Calibri" w:cs="Calibri"/>
          <w:color w:val="000000"/>
          <w:lang w:eastAsia="cs-CZ"/>
        </w:rPr>
        <w:t>sahu a se zaměřením:</w:t>
      </w:r>
    </w:p>
    <w:p w:rsidR="00456444" w:rsidRPr="00456444" w:rsidRDefault="00456444" w:rsidP="00456444">
      <w:pPr>
        <w:numPr>
          <w:ilvl w:val="1"/>
          <w:numId w:val="22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b/>
          <w:color w:val="000000"/>
          <w:lang w:eastAsia="cs-CZ"/>
        </w:rPr>
      </w:pPr>
      <w:r w:rsidRPr="00456444">
        <w:rPr>
          <w:rFonts w:ascii="Calibri" w:eastAsia="Times New Roman" w:hAnsi="Calibri" w:cs="Calibri"/>
          <w:b/>
          <w:color w:val="000000"/>
          <w:lang w:eastAsia="cs-CZ"/>
        </w:rPr>
        <w:t xml:space="preserve">příprava tiskových zpráv o novinkách RBP a jejich distribuce vybraným mediím, PR aktivity pro širokou veřejnost: </w:t>
      </w:r>
    </w:p>
    <w:p w:rsidR="00456444" w:rsidRPr="00456444" w:rsidRDefault="00456444" w:rsidP="00456444">
      <w:pPr>
        <w:numPr>
          <w:ilvl w:val="0"/>
          <w:numId w:val="23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průzkumy veřejného mínění o zdravotnických otázkách a jejich publikace pomocí tiskových zpráv s citací zástupce Objednatele,</w:t>
      </w:r>
    </w:p>
    <w:p w:rsidR="00456444" w:rsidRPr="00456444" w:rsidRDefault="00456444" w:rsidP="00456444">
      <w:pPr>
        <w:numPr>
          <w:ilvl w:val="0"/>
          <w:numId w:val="23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zajištění vyjádření zástupců Objednatele do TV reportáží nebo článků regionálních i celostátních,</w:t>
      </w:r>
    </w:p>
    <w:p w:rsidR="00456444" w:rsidRPr="00456444" w:rsidRDefault="00456444" w:rsidP="00456444">
      <w:pPr>
        <w:numPr>
          <w:ilvl w:val="0"/>
          <w:numId w:val="23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placené PR články v tisku a </w:t>
      </w:r>
      <w:proofErr w:type="gramStart"/>
      <w:r w:rsidRPr="00456444">
        <w:rPr>
          <w:rFonts w:ascii="Calibri" w:eastAsia="Times New Roman" w:hAnsi="Calibri" w:cs="Calibri"/>
          <w:color w:val="000000"/>
          <w:lang w:eastAsia="cs-CZ"/>
        </w:rPr>
        <w:t>on line</w:t>
      </w:r>
      <w:proofErr w:type="gramEnd"/>
      <w:r w:rsidRPr="00456444">
        <w:rPr>
          <w:rFonts w:ascii="Calibri" w:eastAsia="Times New Roman" w:hAnsi="Calibri" w:cs="Calibri"/>
          <w:color w:val="000000"/>
          <w:lang w:eastAsia="cs-CZ"/>
        </w:rPr>
        <w:t xml:space="preserve"> médiích,</w:t>
      </w:r>
    </w:p>
    <w:p w:rsidR="00456444" w:rsidRPr="00456444" w:rsidRDefault="00456444" w:rsidP="00456444">
      <w:pPr>
        <w:numPr>
          <w:ilvl w:val="0"/>
          <w:numId w:val="23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organizace kulatých stolů se zástupci Objednatele nebo odborníky na téma zdravotního pojištění a úhrad,</w:t>
      </w:r>
    </w:p>
    <w:p w:rsidR="00456444" w:rsidRPr="00456444" w:rsidRDefault="00456444" w:rsidP="00456444">
      <w:pPr>
        <w:numPr>
          <w:ilvl w:val="0"/>
          <w:numId w:val="23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odborná spolupráce, s</w:t>
      </w:r>
      <w:r w:rsidRPr="00456444">
        <w:rPr>
          <w:rFonts w:ascii="Calibri" w:eastAsia="Times New Roman" w:hAnsi="Calibri" w:cs="Calibri"/>
          <w:color w:val="000000"/>
          <w:spacing w:val="1"/>
          <w:lang w:eastAsia="cs-CZ"/>
        </w:rPr>
        <w:t>t</w:t>
      </w:r>
      <w:r w:rsidRPr="00456444">
        <w:rPr>
          <w:rFonts w:ascii="Calibri" w:eastAsia="Times New Roman" w:hAnsi="Calibri" w:cs="Calibri"/>
          <w:color w:val="000000"/>
          <w:spacing w:val="-3"/>
          <w:lang w:eastAsia="cs-CZ"/>
        </w:rPr>
        <w:t>y</w:t>
      </w:r>
      <w:r w:rsidRPr="00456444">
        <w:rPr>
          <w:rFonts w:ascii="Calibri" w:eastAsia="Times New Roman" w:hAnsi="Calibri" w:cs="Calibri"/>
          <w:color w:val="000000"/>
          <w:lang w:eastAsia="cs-CZ"/>
        </w:rPr>
        <w:t>li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s</w:t>
      </w:r>
      <w:r w:rsidRPr="00456444">
        <w:rPr>
          <w:rFonts w:ascii="Calibri" w:eastAsia="Times New Roman" w:hAnsi="Calibri" w:cs="Calibri"/>
          <w:color w:val="000000"/>
          <w:lang w:eastAsia="cs-CZ"/>
        </w:rPr>
        <w:t>ti</w:t>
      </w:r>
      <w:r w:rsidRPr="00456444">
        <w:rPr>
          <w:rFonts w:ascii="Calibri" w:eastAsia="Times New Roman" w:hAnsi="Calibri" w:cs="Calibri"/>
          <w:color w:val="000000"/>
          <w:spacing w:val="-3"/>
          <w:lang w:eastAsia="cs-CZ"/>
        </w:rPr>
        <w:t>k</w:t>
      </w:r>
      <w:r w:rsidRPr="00456444">
        <w:rPr>
          <w:rFonts w:ascii="Calibri" w:eastAsia="Times New Roman" w:hAnsi="Calibri" w:cs="Calibri"/>
          <w:color w:val="000000"/>
          <w:lang w:eastAsia="cs-CZ"/>
        </w:rPr>
        <w:t>a a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 xml:space="preserve"> </w:t>
      </w:r>
      <w:r w:rsidRPr="00456444">
        <w:rPr>
          <w:rFonts w:ascii="Calibri" w:eastAsia="Times New Roman" w:hAnsi="Calibri" w:cs="Calibri"/>
          <w:color w:val="000000"/>
          <w:lang w:eastAsia="cs-CZ"/>
        </w:rPr>
        <w:t>f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i</w:t>
      </w:r>
      <w:r w:rsidRPr="00456444">
        <w:rPr>
          <w:rFonts w:ascii="Calibri" w:eastAsia="Times New Roman" w:hAnsi="Calibri" w:cs="Calibri"/>
          <w:color w:val="000000"/>
          <w:lang w:eastAsia="cs-CZ"/>
        </w:rPr>
        <w:t>ná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l</w:t>
      </w:r>
      <w:r w:rsidRPr="00456444">
        <w:rPr>
          <w:rFonts w:ascii="Calibri" w:eastAsia="Times New Roman" w:hAnsi="Calibri" w:cs="Calibri"/>
          <w:color w:val="000000"/>
          <w:lang w:eastAsia="cs-CZ"/>
        </w:rPr>
        <w:t>ní</w:t>
      </w:r>
      <w:r w:rsidRPr="00456444">
        <w:rPr>
          <w:rFonts w:ascii="Calibri" w:eastAsia="Times New Roman" w:hAnsi="Calibri" w:cs="Calibri"/>
          <w:color w:val="000000"/>
          <w:spacing w:val="1"/>
          <w:lang w:eastAsia="cs-CZ"/>
        </w:rPr>
        <w:t xml:space="preserve"> </w:t>
      </w:r>
      <w:r w:rsidRPr="00456444">
        <w:rPr>
          <w:rFonts w:ascii="Calibri" w:eastAsia="Times New Roman" w:hAnsi="Calibri" w:cs="Calibri"/>
          <w:color w:val="000000"/>
          <w:spacing w:val="-3"/>
          <w:lang w:eastAsia="cs-CZ"/>
        </w:rPr>
        <w:t>k</w:t>
      </w:r>
      <w:r w:rsidRPr="00456444">
        <w:rPr>
          <w:rFonts w:ascii="Calibri" w:eastAsia="Times New Roman" w:hAnsi="Calibri" w:cs="Calibri"/>
          <w:color w:val="000000"/>
          <w:lang w:eastAsia="cs-CZ"/>
        </w:rPr>
        <w:t>ore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k</w:t>
      </w:r>
      <w:r w:rsidRPr="00456444">
        <w:rPr>
          <w:rFonts w:ascii="Calibri" w:eastAsia="Times New Roman" w:hAnsi="Calibri" w:cs="Calibri"/>
          <w:color w:val="000000"/>
          <w:lang w:eastAsia="cs-CZ"/>
        </w:rPr>
        <w:t>t</w:t>
      </w:r>
      <w:r w:rsidRPr="00456444">
        <w:rPr>
          <w:rFonts w:ascii="Calibri" w:eastAsia="Times New Roman" w:hAnsi="Calibri" w:cs="Calibri"/>
          <w:color w:val="000000"/>
          <w:spacing w:val="-3"/>
          <w:lang w:eastAsia="cs-CZ"/>
        </w:rPr>
        <w:t>u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ra</w:t>
      </w:r>
      <w:r w:rsidRPr="00456444">
        <w:rPr>
          <w:rFonts w:ascii="Calibri" w:eastAsia="Times New Roman" w:hAnsi="Calibri" w:cs="Calibri"/>
          <w:color w:val="000000"/>
          <w:spacing w:val="-1"/>
          <w:lang w:eastAsia="cs-CZ"/>
        </w:rPr>
        <w:t xml:space="preserve"> </w:t>
      </w:r>
      <w:r w:rsidRPr="00456444">
        <w:rPr>
          <w:rFonts w:ascii="Calibri" w:eastAsia="Times New Roman" w:hAnsi="Calibri" w:cs="Calibri"/>
          <w:color w:val="000000"/>
          <w:spacing w:val="-3"/>
          <w:lang w:eastAsia="cs-CZ"/>
        </w:rPr>
        <w:t>vy</w:t>
      </w:r>
      <w:r w:rsidRPr="00456444">
        <w:rPr>
          <w:rFonts w:ascii="Calibri" w:eastAsia="Times New Roman" w:hAnsi="Calibri" w:cs="Calibri"/>
          <w:color w:val="000000"/>
          <w:spacing w:val="3"/>
          <w:lang w:eastAsia="cs-CZ"/>
        </w:rPr>
        <w:t>t</w:t>
      </w:r>
      <w:r w:rsidRPr="00456444">
        <w:rPr>
          <w:rFonts w:ascii="Calibri" w:eastAsia="Times New Roman" w:hAnsi="Calibri" w:cs="Calibri"/>
          <w:color w:val="000000"/>
          <w:spacing w:val="-3"/>
          <w:lang w:eastAsia="cs-CZ"/>
        </w:rPr>
        <w:t>v</w:t>
      </w:r>
      <w:r w:rsidRPr="00456444">
        <w:rPr>
          <w:rFonts w:ascii="Calibri" w:eastAsia="Times New Roman" w:hAnsi="Calibri" w:cs="Calibri"/>
          <w:color w:val="000000"/>
          <w:lang w:eastAsia="cs-CZ"/>
        </w:rPr>
        <w:t>ořen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ý</w:t>
      </w: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ch </w:t>
      </w:r>
      <w:r w:rsidRPr="00456444">
        <w:rPr>
          <w:rFonts w:ascii="Calibri" w:eastAsia="Times New Roman" w:hAnsi="Calibri" w:cs="Calibri"/>
          <w:color w:val="000000"/>
          <w:spacing w:val="-4"/>
          <w:lang w:eastAsia="cs-CZ"/>
        </w:rPr>
        <w:t>m</w:t>
      </w:r>
      <w:r w:rsidRPr="00456444">
        <w:rPr>
          <w:rFonts w:ascii="Calibri" w:eastAsia="Times New Roman" w:hAnsi="Calibri" w:cs="Calibri"/>
          <w:color w:val="000000"/>
          <w:lang w:eastAsia="cs-CZ"/>
        </w:rPr>
        <w:t>a</w:t>
      </w:r>
      <w:r w:rsidRPr="00456444">
        <w:rPr>
          <w:rFonts w:ascii="Calibri" w:eastAsia="Times New Roman" w:hAnsi="Calibri" w:cs="Calibri"/>
          <w:color w:val="000000"/>
          <w:spacing w:val="1"/>
          <w:lang w:eastAsia="cs-CZ"/>
        </w:rPr>
        <w:t>t</w:t>
      </w:r>
      <w:r w:rsidRPr="00456444">
        <w:rPr>
          <w:rFonts w:ascii="Calibri" w:eastAsia="Times New Roman" w:hAnsi="Calibri" w:cs="Calibri"/>
          <w:color w:val="000000"/>
          <w:lang w:eastAsia="cs-CZ"/>
        </w:rPr>
        <w:t>e</w:t>
      </w:r>
      <w:r w:rsidRPr="00456444">
        <w:rPr>
          <w:rFonts w:ascii="Calibri" w:eastAsia="Times New Roman" w:hAnsi="Calibri" w:cs="Calibri"/>
          <w:color w:val="000000"/>
          <w:spacing w:val="1"/>
          <w:lang w:eastAsia="cs-CZ"/>
        </w:rPr>
        <w:t>r</w:t>
      </w:r>
      <w:r w:rsidRPr="00456444">
        <w:rPr>
          <w:rFonts w:ascii="Calibri" w:eastAsia="Times New Roman" w:hAnsi="Calibri" w:cs="Calibri"/>
          <w:color w:val="000000"/>
          <w:lang w:eastAsia="cs-CZ"/>
        </w:rPr>
        <w:t>i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á</w:t>
      </w:r>
      <w:r w:rsidRPr="00456444">
        <w:rPr>
          <w:rFonts w:ascii="Calibri" w:eastAsia="Times New Roman" w:hAnsi="Calibri" w:cs="Calibri"/>
          <w:color w:val="000000"/>
          <w:lang w:eastAsia="cs-CZ"/>
        </w:rPr>
        <w:t>lů (programy RBP, Magazín RBP) a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 xml:space="preserve"> </w:t>
      </w:r>
      <w:r w:rsidRPr="00456444">
        <w:rPr>
          <w:rFonts w:ascii="Calibri" w:eastAsia="Times New Roman" w:hAnsi="Calibri" w:cs="Calibri"/>
          <w:color w:val="000000"/>
          <w:lang w:eastAsia="cs-CZ"/>
        </w:rPr>
        <w:t>da</w:t>
      </w:r>
      <w:r w:rsidRPr="00456444">
        <w:rPr>
          <w:rFonts w:ascii="Calibri" w:eastAsia="Times New Roman" w:hAnsi="Calibri" w:cs="Calibri"/>
          <w:color w:val="000000"/>
          <w:spacing w:val="1"/>
          <w:lang w:eastAsia="cs-CZ"/>
        </w:rPr>
        <w:t>l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š</w:t>
      </w:r>
      <w:r w:rsidRPr="00456444">
        <w:rPr>
          <w:rFonts w:ascii="Calibri" w:eastAsia="Times New Roman" w:hAnsi="Calibri" w:cs="Calibri"/>
          <w:color w:val="000000"/>
          <w:lang w:eastAsia="cs-CZ"/>
        </w:rPr>
        <w:t>ích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 xml:space="preserve"> zveřejňovaných </w:t>
      </w:r>
      <w:r w:rsidRPr="00456444">
        <w:rPr>
          <w:rFonts w:ascii="Calibri" w:eastAsia="Times New Roman" w:hAnsi="Calibri" w:cs="Calibri"/>
          <w:color w:val="000000"/>
          <w:lang w:eastAsia="cs-CZ"/>
        </w:rPr>
        <w:t>te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x</w:t>
      </w: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tů 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Objednatele,</w:t>
      </w:r>
    </w:p>
    <w:p w:rsidR="00456444" w:rsidRPr="00456444" w:rsidRDefault="00456444" w:rsidP="00456444">
      <w:pPr>
        <w:numPr>
          <w:ilvl w:val="0"/>
          <w:numId w:val="23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spacing w:val="-3"/>
          <w:lang w:eastAsia="cs-CZ"/>
        </w:rPr>
        <w:lastRenderedPageBreak/>
        <w:t>k</w:t>
      </w:r>
      <w:r w:rsidRPr="00456444">
        <w:rPr>
          <w:rFonts w:ascii="Calibri" w:eastAsia="Times New Roman" w:hAnsi="Calibri" w:cs="Calibri"/>
          <w:color w:val="000000"/>
          <w:lang w:eastAsia="cs-CZ"/>
        </w:rPr>
        <w:t>ore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k</w:t>
      </w:r>
      <w:r w:rsidRPr="00456444">
        <w:rPr>
          <w:rFonts w:ascii="Calibri" w:eastAsia="Times New Roman" w:hAnsi="Calibri" w:cs="Calibri"/>
          <w:color w:val="000000"/>
          <w:lang w:eastAsia="cs-CZ"/>
        </w:rPr>
        <w:t>tury</w:t>
      </w:r>
      <w:r w:rsidRPr="00456444">
        <w:rPr>
          <w:rFonts w:ascii="Calibri" w:eastAsia="Times New Roman" w:hAnsi="Calibri" w:cs="Calibri"/>
          <w:color w:val="000000"/>
          <w:spacing w:val="-3"/>
          <w:lang w:eastAsia="cs-CZ"/>
        </w:rPr>
        <w:t xml:space="preserve"> 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w</w:t>
      </w:r>
      <w:r w:rsidRPr="00456444">
        <w:rPr>
          <w:rFonts w:ascii="Calibri" w:eastAsia="Times New Roman" w:hAnsi="Calibri" w:cs="Calibri"/>
          <w:color w:val="000000"/>
          <w:spacing w:val="1"/>
          <w:lang w:eastAsia="cs-CZ"/>
        </w:rPr>
        <w:t>e</w:t>
      </w:r>
      <w:r w:rsidRPr="00456444">
        <w:rPr>
          <w:rFonts w:ascii="Calibri" w:eastAsia="Times New Roman" w:hAnsi="Calibri" w:cs="Calibri"/>
          <w:color w:val="000000"/>
          <w:lang w:eastAsia="cs-CZ"/>
        </w:rPr>
        <w:t>bov</w:t>
      </w:r>
      <w:r w:rsidRPr="00456444">
        <w:rPr>
          <w:rFonts w:ascii="Calibri" w:eastAsia="Times New Roman" w:hAnsi="Calibri" w:cs="Calibri"/>
          <w:color w:val="000000"/>
          <w:spacing w:val="-3"/>
          <w:lang w:eastAsia="cs-CZ"/>
        </w:rPr>
        <w:t>ý</w:t>
      </w:r>
      <w:r w:rsidRPr="00456444">
        <w:rPr>
          <w:rFonts w:ascii="Calibri" w:eastAsia="Times New Roman" w:hAnsi="Calibri" w:cs="Calibri"/>
          <w:color w:val="000000"/>
          <w:lang w:eastAsia="cs-CZ"/>
        </w:rPr>
        <w:t>ch st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r</w:t>
      </w:r>
      <w:r w:rsidRPr="00456444">
        <w:rPr>
          <w:rFonts w:ascii="Calibri" w:eastAsia="Times New Roman" w:hAnsi="Calibri" w:cs="Calibri"/>
          <w:color w:val="000000"/>
          <w:lang w:eastAsia="cs-CZ"/>
        </w:rPr>
        <w:t>án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e</w:t>
      </w:r>
      <w:r w:rsidRPr="00456444">
        <w:rPr>
          <w:rFonts w:ascii="Calibri" w:eastAsia="Times New Roman" w:hAnsi="Calibri" w:cs="Calibri"/>
          <w:color w:val="000000"/>
          <w:spacing w:val="-3"/>
          <w:lang w:eastAsia="cs-CZ"/>
        </w:rPr>
        <w:t>k</w:t>
      </w:r>
      <w:r w:rsidRPr="00456444">
        <w:rPr>
          <w:rFonts w:ascii="Calibri" w:eastAsia="Times New Roman" w:hAnsi="Calibri" w:cs="Calibri"/>
          <w:color w:val="000000"/>
          <w:lang w:eastAsia="cs-CZ"/>
        </w:rPr>
        <w:t>, přípra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v</w:t>
      </w:r>
      <w:r w:rsidRPr="00456444">
        <w:rPr>
          <w:rFonts w:ascii="Calibri" w:eastAsia="Times New Roman" w:hAnsi="Calibri" w:cs="Calibri"/>
          <w:color w:val="000000"/>
          <w:lang w:eastAsia="cs-CZ"/>
        </w:rPr>
        <w:t>a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 xml:space="preserve"> </w:t>
      </w:r>
      <w:r w:rsidRPr="00456444">
        <w:rPr>
          <w:rFonts w:ascii="Calibri" w:eastAsia="Times New Roman" w:hAnsi="Calibri" w:cs="Calibri"/>
          <w:color w:val="000000"/>
          <w:lang w:eastAsia="cs-CZ"/>
        </w:rPr>
        <w:t>te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x</w:t>
      </w:r>
      <w:r w:rsidRPr="00456444">
        <w:rPr>
          <w:rFonts w:ascii="Calibri" w:eastAsia="Times New Roman" w:hAnsi="Calibri" w:cs="Calibri"/>
          <w:color w:val="000000"/>
          <w:lang w:eastAsia="cs-CZ"/>
        </w:rPr>
        <w:t>tů pro w</w:t>
      </w:r>
      <w:r w:rsidRPr="00456444">
        <w:rPr>
          <w:rFonts w:ascii="Calibri" w:eastAsia="Times New Roman" w:hAnsi="Calibri" w:cs="Calibri"/>
          <w:color w:val="000000"/>
          <w:spacing w:val="-3"/>
          <w:lang w:eastAsia="cs-CZ"/>
        </w:rPr>
        <w:t>e</w:t>
      </w:r>
      <w:r w:rsidRPr="00456444">
        <w:rPr>
          <w:rFonts w:ascii="Calibri" w:eastAsia="Times New Roman" w:hAnsi="Calibri" w:cs="Calibri"/>
          <w:color w:val="000000"/>
          <w:lang w:eastAsia="cs-CZ"/>
        </w:rPr>
        <w:t>bo</w:t>
      </w:r>
      <w:r w:rsidRPr="00456444">
        <w:rPr>
          <w:rFonts w:ascii="Calibri" w:eastAsia="Times New Roman" w:hAnsi="Calibri" w:cs="Calibri"/>
          <w:color w:val="000000"/>
          <w:spacing w:val="-3"/>
          <w:lang w:eastAsia="cs-CZ"/>
        </w:rPr>
        <w:t>v</w:t>
      </w:r>
      <w:r w:rsidRPr="00456444">
        <w:rPr>
          <w:rFonts w:ascii="Calibri" w:eastAsia="Times New Roman" w:hAnsi="Calibri" w:cs="Calibri"/>
          <w:color w:val="000000"/>
          <w:lang w:eastAsia="cs-CZ"/>
        </w:rPr>
        <w:t>é st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r</w:t>
      </w:r>
      <w:r w:rsidRPr="00456444">
        <w:rPr>
          <w:rFonts w:ascii="Calibri" w:eastAsia="Times New Roman" w:hAnsi="Calibri" w:cs="Calibri"/>
          <w:color w:val="000000"/>
          <w:lang w:eastAsia="cs-CZ"/>
        </w:rPr>
        <w:t>án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k</w:t>
      </w:r>
      <w:r w:rsidRPr="00456444">
        <w:rPr>
          <w:rFonts w:ascii="Calibri" w:eastAsia="Times New Roman" w:hAnsi="Calibri" w:cs="Calibri"/>
          <w:color w:val="000000"/>
          <w:spacing w:val="-3"/>
          <w:lang w:eastAsia="cs-CZ"/>
        </w:rPr>
        <w:t>y,</w:t>
      </w:r>
    </w:p>
    <w:p w:rsidR="00456444" w:rsidRPr="00456444" w:rsidRDefault="00456444" w:rsidP="00456444">
      <w:pPr>
        <w:numPr>
          <w:ilvl w:val="1"/>
          <w:numId w:val="22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b/>
          <w:color w:val="000000"/>
          <w:lang w:eastAsia="cs-CZ"/>
        </w:rPr>
      </w:pPr>
      <w:r w:rsidRPr="00456444">
        <w:rPr>
          <w:rFonts w:ascii="Calibri" w:eastAsia="Times New Roman" w:hAnsi="Calibri" w:cs="Calibri"/>
          <w:b/>
          <w:color w:val="000000"/>
          <w:lang w:eastAsia="cs-CZ"/>
        </w:rPr>
        <w:t>PR aktivity pro odbornou veřejnost:</w:t>
      </w:r>
    </w:p>
    <w:p w:rsidR="00456444" w:rsidRPr="00456444" w:rsidRDefault="00456444" w:rsidP="00456444">
      <w:pPr>
        <w:numPr>
          <w:ilvl w:val="0"/>
          <w:numId w:val="25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příprava tiskových zpráv se zaměřením na odbornou tématiku a jejich distribuce vybraným mediím,</w:t>
      </w:r>
    </w:p>
    <w:p w:rsidR="00456444" w:rsidRPr="00456444" w:rsidRDefault="00456444" w:rsidP="00456444">
      <w:pPr>
        <w:numPr>
          <w:ilvl w:val="0"/>
          <w:numId w:val="24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ná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v</w:t>
      </w:r>
      <w:r w:rsidRPr="00456444">
        <w:rPr>
          <w:rFonts w:ascii="Calibri" w:eastAsia="Times New Roman" w:hAnsi="Calibri" w:cs="Calibri"/>
          <w:color w:val="000000"/>
          <w:lang w:eastAsia="cs-CZ"/>
        </w:rPr>
        <w:t>rhy</w:t>
      </w:r>
      <w:r w:rsidRPr="00456444">
        <w:rPr>
          <w:rFonts w:ascii="Calibri" w:eastAsia="Times New Roman" w:hAnsi="Calibri" w:cs="Calibri"/>
          <w:color w:val="000000"/>
          <w:spacing w:val="-3"/>
          <w:lang w:eastAsia="cs-CZ"/>
        </w:rPr>
        <w:t xml:space="preserve"> </w:t>
      </w:r>
      <w:r w:rsidRPr="00456444">
        <w:rPr>
          <w:rFonts w:ascii="Calibri" w:eastAsia="Times New Roman" w:hAnsi="Calibri" w:cs="Calibri"/>
          <w:color w:val="000000"/>
          <w:lang w:eastAsia="cs-CZ"/>
        </w:rPr>
        <w:t>té</w:t>
      </w:r>
      <w:r w:rsidRPr="00456444">
        <w:rPr>
          <w:rFonts w:ascii="Calibri" w:eastAsia="Times New Roman" w:hAnsi="Calibri" w:cs="Calibri"/>
          <w:color w:val="000000"/>
          <w:spacing w:val="-4"/>
          <w:lang w:eastAsia="cs-CZ"/>
        </w:rPr>
        <w:t>m</w:t>
      </w:r>
      <w:r w:rsidRPr="00456444">
        <w:rPr>
          <w:rFonts w:ascii="Calibri" w:eastAsia="Times New Roman" w:hAnsi="Calibri" w:cs="Calibri"/>
          <w:color w:val="000000"/>
          <w:lang w:eastAsia="cs-CZ"/>
        </w:rPr>
        <w:t>at</w:t>
      </w:r>
      <w:r w:rsidRPr="00456444">
        <w:rPr>
          <w:rFonts w:ascii="Calibri" w:eastAsia="Times New Roman" w:hAnsi="Calibri" w:cs="Calibri"/>
          <w:color w:val="000000"/>
          <w:spacing w:val="1"/>
          <w:lang w:eastAsia="cs-CZ"/>
        </w:rPr>
        <w:t xml:space="preserve"> </w:t>
      </w:r>
      <w:r w:rsidRPr="00456444">
        <w:rPr>
          <w:rFonts w:ascii="Calibri" w:eastAsia="Times New Roman" w:hAnsi="Calibri" w:cs="Calibri"/>
          <w:color w:val="000000"/>
          <w:spacing w:val="-3"/>
          <w:lang w:eastAsia="cs-CZ"/>
        </w:rPr>
        <w:t>k</w:t>
      </w: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e 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k</w:t>
      </w:r>
      <w:r w:rsidRPr="00456444">
        <w:rPr>
          <w:rFonts w:ascii="Calibri" w:eastAsia="Times New Roman" w:hAnsi="Calibri" w:cs="Calibri"/>
          <w:color w:val="000000"/>
          <w:spacing w:val="2"/>
          <w:lang w:eastAsia="cs-CZ"/>
        </w:rPr>
        <w:t>o</w:t>
      </w:r>
      <w:r w:rsidRPr="00456444">
        <w:rPr>
          <w:rFonts w:ascii="Calibri" w:eastAsia="Times New Roman" w:hAnsi="Calibri" w:cs="Calibri"/>
          <w:color w:val="000000"/>
          <w:spacing w:val="-4"/>
          <w:lang w:eastAsia="cs-CZ"/>
        </w:rPr>
        <w:t>m</w:t>
      </w:r>
      <w:r w:rsidRPr="00456444">
        <w:rPr>
          <w:rFonts w:ascii="Calibri" w:eastAsia="Times New Roman" w:hAnsi="Calibri" w:cs="Calibri"/>
          <w:color w:val="000000"/>
          <w:lang w:eastAsia="cs-CZ"/>
        </w:rPr>
        <w:t>uni</w:t>
      </w:r>
      <w:r w:rsidRPr="00456444">
        <w:rPr>
          <w:rFonts w:ascii="Calibri" w:eastAsia="Times New Roman" w:hAnsi="Calibri" w:cs="Calibri"/>
          <w:color w:val="000000"/>
          <w:spacing w:val="-3"/>
          <w:lang w:eastAsia="cs-CZ"/>
        </w:rPr>
        <w:t>k</w:t>
      </w:r>
      <w:r w:rsidRPr="00456444">
        <w:rPr>
          <w:rFonts w:ascii="Calibri" w:eastAsia="Times New Roman" w:hAnsi="Calibri" w:cs="Calibri"/>
          <w:color w:val="000000"/>
          <w:lang w:eastAsia="cs-CZ"/>
        </w:rPr>
        <w:t>a</w:t>
      </w:r>
      <w:r w:rsidRPr="00456444">
        <w:rPr>
          <w:rFonts w:ascii="Calibri" w:eastAsia="Times New Roman" w:hAnsi="Calibri" w:cs="Calibri"/>
          <w:color w:val="000000"/>
          <w:spacing w:val="2"/>
          <w:lang w:eastAsia="cs-CZ"/>
        </w:rPr>
        <w:t>c</w:t>
      </w:r>
      <w:r w:rsidRPr="00456444">
        <w:rPr>
          <w:rFonts w:ascii="Calibri" w:eastAsia="Times New Roman" w:hAnsi="Calibri" w:cs="Calibri"/>
          <w:color w:val="000000"/>
          <w:lang w:eastAsia="cs-CZ"/>
        </w:rPr>
        <w:t>i</w:t>
      </w:r>
      <w:r w:rsidRPr="00456444">
        <w:rPr>
          <w:rFonts w:ascii="Calibri" w:eastAsia="Times New Roman" w:hAnsi="Calibri" w:cs="Calibri"/>
          <w:color w:val="000000"/>
          <w:spacing w:val="1"/>
          <w:lang w:eastAsia="cs-CZ"/>
        </w:rPr>
        <w:t xml:space="preserve"> s odbornou veřejností</w:t>
      </w:r>
      <w:r w:rsidRPr="00456444">
        <w:rPr>
          <w:rFonts w:ascii="Calibri" w:eastAsia="Times New Roman" w:hAnsi="Calibri" w:cs="Calibri"/>
          <w:color w:val="000000"/>
          <w:lang w:eastAsia="cs-CZ"/>
        </w:rPr>
        <w:t>,</w:t>
      </w:r>
    </w:p>
    <w:p w:rsidR="00456444" w:rsidRPr="00456444" w:rsidRDefault="00456444" w:rsidP="00456444">
      <w:pPr>
        <w:numPr>
          <w:ilvl w:val="0"/>
          <w:numId w:val="24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informační direct maily na vybrané lékaře,</w:t>
      </w:r>
    </w:p>
    <w:p w:rsidR="00456444" w:rsidRPr="00456444" w:rsidRDefault="00456444" w:rsidP="00456444">
      <w:pPr>
        <w:numPr>
          <w:ilvl w:val="0"/>
          <w:numId w:val="24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rozhovory se zástupci Objednatele v odborných zdravotnických médiích,</w:t>
      </w:r>
    </w:p>
    <w:p w:rsidR="00456444" w:rsidRPr="00456444" w:rsidRDefault="00456444" w:rsidP="00456444">
      <w:pPr>
        <w:numPr>
          <w:ilvl w:val="0"/>
          <w:numId w:val="24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účast zástupců Objednatele na diskusních panelech, kulatých stolech týkající se zdravotnického systému, zdravotního pojištění a úhrad,</w:t>
      </w:r>
    </w:p>
    <w:p w:rsidR="00456444" w:rsidRPr="00456444" w:rsidRDefault="00456444" w:rsidP="00456444">
      <w:pPr>
        <w:numPr>
          <w:ilvl w:val="0"/>
          <w:numId w:val="24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vystoupení zástupců Objednatele na vybraných odborných akcích (kongresech, debatách),</w:t>
      </w:r>
    </w:p>
    <w:p w:rsidR="00456444" w:rsidRPr="00456444" w:rsidRDefault="00456444" w:rsidP="00456444">
      <w:pPr>
        <w:numPr>
          <w:ilvl w:val="0"/>
          <w:numId w:val="24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partnerství vybraných odborných komor/asociací a účast na jejich akcích,</w:t>
      </w:r>
    </w:p>
    <w:p w:rsidR="00456444" w:rsidRPr="00456444" w:rsidRDefault="00456444" w:rsidP="00456444">
      <w:pPr>
        <w:numPr>
          <w:ilvl w:val="0"/>
          <w:numId w:val="24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s</w:t>
      </w:r>
      <w:r w:rsidRPr="00456444">
        <w:rPr>
          <w:rFonts w:ascii="Calibri" w:eastAsia="Times New Roman" w:hAnsi="Calibri" w:cs="Calibri"/>
          <w:color w:val="000000"/>
          <w:spacing w:val="1"/>
          <w:lang w:eastAsia="cs-CZ"/>
        </w:rPr>
        <w:t>l</w:t>
      </w:r>
      <w:r w:rsidRPr="00456444">
        <w:rPr>
          <w:rFonts w:ascii="Calibri" w:eastAsia="Times New Roman" w:hAnsi="Calibri" w:cs="Calibri"/>
          <w:color w:val="000000"/>
          <w:lang w:eastAsia="cs-CZ"/>
        </w:rPr>
        <w:t>edo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v</w:t>
      </w:r>
      <w:r w:rsidRPr="00456444">
        <w:rPr>
          <w:rFonts w:ascii="Calibri" w:eastAsia="Times New Roman" w:hAnsi="Calibri" w:cs="Calibri"/>
          <w:color w:val="000000"/>
          <w:lang w:eastAsia="cs-CZ"/>
        </w:rPr>
        <w:t>á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n</w:t>
      </w:r>
      <w:r w:rsidRPr="00456444">
        <w:rPr>
          <w:rFonts w:ascii="Calibri" w:eastAsia="Times New Roman" w:hAnsi="Calibri" w:cs="Calibri"/>
          <w:color w:val="000000"/>
          <w:lang w:eastAsia="cs-CZ"/>
        </w:rPr>
        <w:t>í</w:t>
      </w:r>
      <w:r w:rsidRPr="00456444">
        <w:rPr>
          <w:rFonts w:ascii="Calibri" w:eastAsia="Times New Roman" w:hAnsi="Calibri" w:cs="Calibri"/>
          <w:color w:val="000000"/>
          <w:spacing w:val="1"/>
          <w:lang w:eastAsia="cs-CZ"/>
        </w:rPr>
        <w:t xml:space="preserve"> </w:t>
      </w:r>
      <w:r w:rsidRPr="00456444">
        <w:rPr>
          <w:rFonts w:ascii="Calibri" w:eastAsia="Times New Roman" w:hAnsi="Calibri" w:cs="Calibri"/>
          <w:color w:val="000000"/>
          <w:spacing w:val="-4"/>
          <w:lang w:eastAsia="cs-CZ"/>
        </w:rPr>
        <w:t>m</w:t>
      </w:r>
      <w:r w:rsidRPr="00456444">
        <w:rPr>
          <w:rFonts w:ascii="Calibri" w:eastAsia="Times New Roman" w:hAnsi="Calibri" w:cs="Calibri"/>
          <w:color w:val="000000"/>
          <w:lang w:eastAsia="cs-CZ"/>
        </w:rPr>
        <w:t>éd</w:t>
      </w:r>
      <w:r w:rsidRPr="00456444">
        <w:rPr>
          <w:rFonts w:ascii="Calibri" w:eastAsia="Times New Roman" w:hAnsi="Calibri" w:cs="Calibri"/>
          <w:color w:val="000000"/>
          <w:spacing w:val="1"/>
          <w:lang w:eastAsia="cs-CZ"/>
        </w:rPr>
        <w:t>i</w:t>
      </w:r>
      <w:r w:rsidRPr="00456444">
        <w:rPr>
          <w:rFonts w:ascii="Calibri" w:eastAsia="Times New Roman" w:hAnsi="Calibri" w:cs="Calibri"/>
          <w:color w:val="000000"/>
          <w:lang w:eastAsia="cs-CZ"/>
        </w:rPr>
        <w:t>í</w:t>
      </w:r>
      <w:r w:rsidRPr="00456444">
        <w:rPr>
          <w:rFonts w:ascii="Calibri" w:eastAsia="Times New Roman" w:hAnsi="Calibri" w:cs="Calibri"/>
          <w:color w:val="000000"/>
          <w:spacing w:val="1"/>
          <w:lang w:eastAsia="cs-CZ"/>
        </w:rPr>
        <w:t xml:space="preserve"> </w:t>
      </w:r>
      <w:r w:rsidRPr="00456444">
        <w:rPr>
          <w:rFonts w:ascii="Calibri" w:eastAsia="Times New Roman" w:hAnsi="Calibri" w:cs="Calibri"/>
          <w:color w:val="000000"/>
          <w:lang w:eastAsia="cs-CZ"/>
        </w:rPr>
        <w:t>a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 xml:space="preserve"> </w:t>
      </w:r>
      <w:r w:rsidRPr="00456444">
        <w:rPr>
          <w:rFonts w:ascii="Calibri" w:eastAsia="Times New Roman" w:hAnsi="Calibri" w:cs="Calibri"/>
          <w:color w:val="000000"/>
          <w:lang w:eastAsia="cs-CZ"/>
        </w:rPr>
        <w:t>upo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z</w:t>
      </w:r>
      <w:r w:rsidRPr="00456444">
        <w:rPr>
          <w:rFonts w:ascii="Calibri" w:eastAsia="Times New Roman" w:hAnsi="Calibri" w:cs="Calibri"/>
          <w:color w:val="000000"/>
          <w:lang w:eastAsia="cs-CZ"/>
        </w:rPr>
        <w:t>orň</w:t>
      </w:r>
      <w:r w:rsidRPr="00456444">
        <w:rPr>
          <w:rFonts w:ascii="Calibri" w:eastAsia="Times New Roman" w:hAnsi="Calibri" w:cs="Calibri"/>
          <w:color w:val="000000"/>
          <w:spacing w:val="-3"/>
          <w:lang w:eastAsia="cs-CZ"/>
        </w:rPr>
        <w:t>ov</w:t>
      </w:r>
      <w:r w:rsidRPr="00456444">
        <w:rPr>
          <w:rFonts w:ascii="Calibri" w:eastAsia="Times New Roman" w:hAnsi="Calibri" w:cs="Calibri"/>
          <w:color w:val="000000"/>
          <w:lang w:eastAsia="cs-CZ"/>
        </w:rPr>
        <w:t>ání</w:t>
      </w:r>
      <w:r w:rsidRPr="00456444">
        <w:rPr>
          <w:rFonts w:ascii="Calibri" w:eastAsia="Times New Roman" w:hAnsi="Calibri" w:cs="Calibri"/>
          <w:color w:val="000000"/>
          <w:spacing w:val="1"/>
          <w:lang w:eastAsia="cs-CZ"/>
        </w:rPr>
        <w:t xml:space="preserve"> </w:t>
      </w:r>
      <w:r w:rsidRPr="00456444">
        <w:rPr>
          <w:rFonts w:ascii="Calibri" w:eastAsia="Times New Roman" w:hAnsi="Calibri" w:cs="Calibri"/>
          <w:color w:val="000000"/>
          <w:lang w:eastAsia="cs-CZ"/>
        </w:rPr>
        <w:t>na h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r</w:t>
      </w:r>
      <w:r w:rsidRPr="00456444">
        <w:rPr>
          <w:rFonts w:ascii="Calibri" w:eastAsia="Times New Roman" w:hAnsi="Calibri" w:cs="Calibri"/>
          <w:color w:val="000000"/>
          <w:lang w:eastAsia="cs-CZ"/>
        </w:rPr>
        <w:t>o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z</w:t>
      </w:r>
      <w:r w:rsidRPr="00456444">
        <w:rPr>
          <w:rFonts w:ascii="Calibri" w:eastAsia="Times New Roman" w:hAnsi="Calibri" w:cs="Calibri"/>
          <w:color w:val="000000"/>
          <w:lang w:eastAsia="cs-CZ"/>
        </w:rPr>
        <w:t>by</w:t>
      </w:r>
      <w:r w:rsidRPr="00456444">
        <w:rPr>
          <w:rFonts w:ascii="Calibri" w:eastAsia="Times New Roman" w:hAnsi="Calibri" w:cs="Calibri"/>
          <w:color w:val="000000"/>
          <w:spacing w:val="-3"/>
          <w:lang w:eastAsia="cs-CZ"/>
        </w:rPr>
        <w:t xml:space="preserve"> </w:t>
      </w:r>
      <w:r w:rsidRPr="00456444">
        <w:rPr>
          <w:rFonts w:ascii="Calibri" w:eastAsia="Times New Roman" w:hAnsi="Calibri" w:cs="Calibri"/>
          <w:color w:val="000000"/>
          <w:lang w:eastAsia="cs-CZ"/>
        </w:rPr>
        <w:t>a p</w:t>
      </w:r>
      <w:r w:rsidRPr="00456444">
        <w:rPr>
          <w:rFonts w:ascii="Calibri" w:eastAsia="Times New Roman" w:hAnsi="Calibri" w:cs="Calibri"/>
          <w:color w:val="000000"/>
          <w:spacing w:val="1"/>
          <w:lang w:eastAsia="cs-CZ"/>
        </w:rPr>
        <w:t>ř</w:t>
      </w:r>
      <w:r w:rsidRPr="00456444">
        <w:rPr>
          <w:rFonts w:ascii="Calibri" w:eastAsia="Times New Roman" w:hAnsi="Calibri" w:cs="Calibri"/>
          <w:color w:val="000000"/>
          <w:lang w:eastAsia="cs-CZ"/>
        </w:rPr>
        <w:t>í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l</w:t>
      </w:r>
      <w:r w:rsidRPr="00456444">
        <w:rPr>
          <w:rFonts w:ascii="Calibri" w:eastAsia="Times New Roman" w:hAnsi="Calibri" w:cs="Calibri"/>
          <w:color w:val="000000"/>
          <w:lang w:eastAsia="cs-CZ"/>
        </w:rPr>
        <w:t>e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ž</w:t>
      </w:r>
      <w:r w:rsidRPr="00456444">
        <w:rPr>
          <w:rFonts w:ascii="Calibri" w:eastAsia="Times New Roman" w:hAnsi="Calibri" w:cs="Calibri"/>
          <w:color w:val="000000"/>
          <w:lang w:eastAsia="cs-CZ"/>
        </w:rPr>
        <w:t>it</w:t>
      </w:r>
      <w:r w:rsidRPr="00456444">
        <w:rPr>
          <w:rFonts w:ascii="Calibri" w:eastAsia="Times New Roman" w:hAnsi="Calibri" w:cs="Calibri"/>
          <w:color w:val="000000"/>
          <w:spacing w:val="-3"/>
          <w:lang w:eastAsia="cs-CZ"/>
        </w:rPr>
        <w:t>o</w:t>
      </w:r>
      <w:r w:rsidRPr="00456444">
        <w:rPr>
          <w:rFonts w:ascii="Calibri" w:eastAsia="Times New Roman" w:hAnsi="Calibri" w:cs="Calibri"/>
          <w:color w:val="000000"/>
          <w:lang w:eastAsia="cs-CZ"/>
        </w:rPr>
        <w:t>s</w:t>
      </w:r>
      <w:r w:rsidRPr="00456444">
        <w:rPr>
          <w:rFonts w:ascii="Calibri" w:eastAsia="Times New Roman" w:hAnsi="Calibri" w:cs="Calibri"/>
          <w:color w:val="000000"/>
          <w:spacing w:val="-1"/>
          <w:lang w:eastAsia="cs-CZ"/>
        </w:rPr>
        <w:t>t</w:t>
      </w:r>
      <w:r w:rsidRPr="00456444">
        <w:rPr>
          <w:rFonts w:ascii="Calibri" w:eastAsia="Times New Roman" w:hAnsi="Calibri" w:cs="Calibri"/>
          <w:color w:val="000000"/>
          <w:lang w:eastAsia="cs-CZ"/>
        </w:rPr>
        <w:t>i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 xml:space="preserve"> </w:t>
      </w:r>
      <w:r w:rsidRPr="00456444">
        <w:rPr>
          <w:rFonts w:ascii="Calibri" w:eastAsia="Times New Roman" w:hAnsi="Calibri" w:cs="Calibri"/>
          <w:color w:val="000000"/>
          <w:spacing w:val="-3"/>
          <w:lang w:eastAsia="cs-CZ"/>
        </w:rPr>
        <w:t>v</w:t>
      </w:r>
      <w:r w:rsidRPr="00456444">
        <w:rPr>
          <w:rFonts w:ascii="Calibri" w:eastAsia="Times New Roman" w:hAnsi="Calibri" w:cs="Calibri"/>
          <w:color w:val="000000"/>
          <w:lang w:eastAsia="cs-CZ"/>
        </w:rPr>
        <w:t>e v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z</w:t>
      </w: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tahu k </w:t>
      </w:r>
      <w:r w:rsidRPr="00456444">
        <w:rPr>
          <w:rFonts w:ascii="Calibri" w:eastAsia="Times New Roman" w:hAnsi="Calibri" w:cs="Calibri"/>
          <w:color w:val="000000"/>
          <w:spacing w:val="-1"/>
          <w:lang w:eastAsia="cs-CZ"/>
        </w:rPr>
        <w:t>Objednateli</w:t>
      </w:r>
      <w:r w:rsidRPr="00456444">
        <w:rPr>
          <w:rFonts w:ascii="Calibri" w:eastAsia="Times New Roman" w:hAnsi="Calibri" w:cs="Calibri"/>
          <w:color w:val="000000"/>
          <w:lang w:eastAsia="cs-CZ"/>
        </w:rPr>
        <w:t>,</w:t>
      </w:r>
    </w:p>
    <w:p w:rsidR="00456444" w:rsidRPr="00456444" w:rsidRDefault="00456444" w:rsidP="00456444">
      <w:pPr>
        <w:numPr>
          <w:ilvl w:val="0"/>
          <w:numId w:val="24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pora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d</w:t>
      </w:r>
      <w:r w:rsidRPr="00456444">
        <w:rPr>
          <w:rFonts w:ascii="Calibri" w:eastAsia="Times New Roman" w:hAnsi="Calibri" w:cs="Calibri"/>
          <w:color w:val="000000"/>
          <w:lang w:eastAsia="cs-CZ"/>
        </w:rPr>
        <w:t>en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s</w:t>
      </w:r>
      <w:r w:rsidRPr="00456444">
        <w:rPr>
          <w:rFonts w:ascii="Calibri" w:eastAsia="Times New Roman" w:hAnsi="Calibri" w:cs="Calibri"/>
          <w:color w:val="000000"/>
          <w:lang w:eastAsia="cs-CZ"/>
        </w:rPr>
        <w:t>t</w:t>
      </w:r>
      <w:r w:rsidRPr="00456444">
        <w:rPr>
          <w:rFonts w:ascii="Calibri" w:eastAsia="Times New Roman" w:hAnsi="Calibri" w:cs="Calibri"/>
          <w:color w:val="000000"/>
          <w:spacing w:val="-3"/>
          <w:lang w:eastAsia="cs-CZ"/>
        </w:rPr>
        <w:t>v</w:t>
      </w:r>
      <w:r w:rsidRPr="00456444">
        <w:rPr>
          <w:rFonts w:ascii="Calibri" w:eastAsia="Times New Roman" w:hAnsi="Calibri" w:cs="Calibri"/>
          <w:color w:val="000000"/>
          <w:lang w:eastAsia="cs-CZ"/>
        </w:rPr>
        <w:t>í</w:t>
      </w:r>
      <w:r w:rsidRPr="00456444">
        <w:rPr>
          <w:rFonts w:ascii="Calibri" w:eastAsia="Times New Roman" w:hAnsi="Calibri" w:cs="Calibri"/>
          <w:color w:val="000000"/>
          <w:spacing w:val="1"/>
          <w:lang w:eastAsia="cs-CZ"/>
        </w:rPr>
        <w:t xml:space="preserve"> </w:t>
      </w:r>
      <w:r w:rsidRPr="00456444">
        <w:rPr>
          <w:rFonts w:ascii="Calibri" w:eastAsia="Times New Roman" w:hAnsi="Calibri" w:cs="Calibri"/>
          <w:color w:val="000000"/>
          <w:lang w:eastAsia="cs-CZ"/>
        </w:rPr>
        <w:t>v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 xml:space="preserve"> </w:t>
      </w:r>
      <w:r w:rsidRPr="00456444">
        <w:rPr>
          <w:rFonts w:ascii="Calibri" w:eastAsia="Times New Roman" w:hAnsi="Calibri" w:cs="Calibri"/>
          <w:color w:val="000000"/>
          <w:spacing w:val="-3"/>
          <w:lang w:eastAsia="cs-CZ"/>
        </w:rPr>
        <w:t>k</w:t>
      </w:r>
      <w:r w:rsidRPr="00456444">
        <w:rPr>
          <w:rFonts w:ascii="Calibri" w:eastAsia="Times New Roman" w:hAnsi="Calibri" w:cs="Calibri"/>
          <w:color w:val="000000"/>
          <w:lang w:eastAsia="cs-CZ"/>
        </w:rPr>
        <w:t>ri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z</w:t>
      </w:r>
      <w:r w:rsidRPr="00456444">
        <w:rPr>
          <w:rFonts w:ascii="Calibri" w:eastAsia="Times New Roman" w:hAnsi="Calibri" w:cs="Calibri"/>
          <w:color w:val="000000"/>
          <w:spacing w:val="2"/>
          <w:lang w:eastAsia="cs-CZ"/>
        </w:rPr>
        <w:t>o</w:t>
      </w:r>
      <w:r w:rsidRPr="00456444">
        <w:rPr>
          <w:rFonts w:ascii="Calibri" w:eastAsia="Times New Roman" w:hAnsi="Calibri" w:cs="Calibri"/>
          <w:color w:val="000000"/>
          <w:spacing w:val="-3"/>
          <w:lang w:eastAsia="cs-CZ"/>
        </w:rPr>
        <w:t>v</w:t>
      </w: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é 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k</w:t>
      </w:r>
      <w:r w:rsidRPr="00456444">
        <w:rPr>
          <w:rFonts w:ascii="Calibri" w:eastAsia="Times New Roman" w:hAnsi="Calibri" w:cs="Calibri"/>
          <w:color w:val="000000"/>
          <w:spacing w:val="2"/>
          <w:lang w:eastAsia="cs-CZ"/>
        </w:rPr>
        <w:t>o</w:t>
      </w:r>
      <w:r w:rsidRPr="00456444">
        <w:rPr>
          <w:rFonts w:ascii="Calibri" w:eastAsia="Times New Roman" w:hAnsi="Calibri" w:cs="Calibri"/>
          <w:color w:val="000000"/>
          <w:spacing w:val="-2"/>
          <w:lang w:eastAsia="cs-CZ"/>
        </w:rPr>
        <w:t>m</w:t>
      </w:r>
      <w:r w:rsidRPr="00456444">
        <w:rPr>
          <w:rFonts w:ascii="Calibri" w:eastAsia="Times New Roman" w:hAnsi="Calibri" w:cs="Calibri"/>
          <w:color w:val="000000"/>
          <w:lang w:eastAsia="cs-CZ"/>
        </w:rPr>
        <w:t>uni</w:t>
      </w:r>
      <w:r w:rsidRPr="00456444">
        <w:rPr>
          <w:rFonts w:ascii="Calibri" w:eastAsia="Times New Roman" w:hAnsi="Calibri" w:cs="Calibri"/>
          <w:color w:val="000000"/>
          <w:spacing w:val="-3"/>
          <w:lang w:eastAsia="cs-CZ"/>
        </w:rPr>
        <w:t>k</w:t>
      </w:r>
      <w:r w:rsidRPr="00456444">
        <w:rPr>
          <w:rFonts w:ascii="Calibri" w:eastAsia="Times New Roman" w:hAnsi="Calibri" w:cs="Calibri"/>
          <w:color w:val="000000"/>
          <w:lang w:eastAsia="cs-CZ"/>
        </w:rPr>
        <w:t>aci,</w:t>
      </w:r>
    </w:p>
    <w:p w:rsidR="00456444" w:rsidRPr="00456444" w:rsidRDefault="00456444" w:rsidP="00456444">
      <w:pPr>
        <w:numPr>
          <w:ilvl w:val="0"/>
          <w:numId w:val="22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Počty a lhůty plnění jednotlivých aktivit:</w:t>
      </w:r>
    </w:p>
    <w:p w:rsidR="00456444" w:rsidRPr="00456444" w:rsidRDefault="00456444" w:rsidP="00456444">
      <w:pPr>
        <w:numPr>
          <w:ilvl w:val="1"/>
          <w:numId w:val="26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tiskové zprávy, placené PR články a rozhovory se zástupci Objednatele nebo jejich vyjádření v TV minimálně 1 x měsíčně,</w:t>
      </w:r>
    </w:p>
    <w:p w:rsidR="00456444" w:rsidRPr="00456444" w:rsidRDefault="00456444" w:rsidP="00456444">
      <w:pPr>
        <w:numPr>
          <w:ilvl w:val="1"/>
          <w:numId w:val="26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organizace kulatých stolů minimálně 1x za čtvrtletí,</w:t>
      </w:r>
    </w:p>
    <w:p w:rsidR="00456444" w:rsidRPr="00456444" w:rsidRDefault="00456444" w:rsidP="00456444">
      <w:pPr>
        <w:numPr>
          <w:ilvl w:val="1"/>
          <w:numId w:val="26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ostatní činnosti průběžně a dle požadavků Objednatele.</w:t>
      </w:r>
    </w:p>
    <w:p w:rsidR="00456444" w:rsidRPr="00456444" w:rsidRDefault="00456444" w:rsidP="00456444">
      <w:pPr>
        <w:keepNext/>
        <w:numPr>
          <w:ilvl w:val="0"/>
          <w:numId w:val="22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Součástí Služeb je:</w:t>
      </w:r>
    </w:p>
    <w:p w:rsidR="00456444" w:rsidRPr="00456444" w:rsidRDefault="00456444" w:rsidP="00456444">
      <w:pPr>
        <w:keepNext/>
        <w:numPr>
          <w:ilvl w:val="1"/>
          <w:numId w:val="22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rozpis jednotlivých kampaní ve vybraných denících,</w:t>
      </w:r>
    </w:p>
    <w:p w:rsidR="00456444" w:rsidRPr="00456444" w:rsidRDefault="00456444" w:rsidP="00456444">
      <w:pPr>
        <w:numPr>
          <w:ilvl w:val="1"/>
          <w:numId w:val="22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spolupráce na přípravě textů inzerce a její grafiky.</w:t>
      </w:r>
    </w:p>
    <w:p w:rsidR="00456444" w:rsidRPr="00456444" w:rsidRDefault="00456444" w:rsidP="00456444">
      <w:pPr>
        <w:numPr>
          <w:ilvl w:val="0"/>
          <w:numId w:val="22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Rozsah Objednatele je:</w:t>
      </w:r>
    </w:p>
    <w:p w:rsidR="00456444" w:rsidRPr="00456444" w:rsidRDefault="00456444" w:rsidP="00456444">
      <w:pPr>
        <w:numPr>
          <w:ilvl w:val="1"/>
          <w:numId w:val="22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předpoklad osobních konzultací s pověřeným pracovníkem Objednatele v periodě cca 14 dní,</w:t>
      </w:r>
    </w:p>
    <w:p w:rsidR="00456444" w:rsidRPr="00456444" w:rsidRDefault="00456444" w:rsidP="00456444">
      <w:pPr>
        <w:numPr>
          <w:ilvl w:val="1"/>
          <w:numId w:val="22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minimální rozsah prací 80 hodin práce pro Objednatele (dle bodu 1.1),</w:t>
      </w:r>
    </w:p>
    <w:p w:rsidR="00456444" w:rsidRPr="00456444" w:rsidRDefault="00456444" w:rsidP="00456444">
      <w:pPr>
        <w:numPr>
          <w:ilvl w:val="1"/>
          <w:numId w:val="22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minimální rozsah prací 40 hodin práce pro Objednatele (dle bodu 1.2).</w:t>
      </w:r>
    </w:p>
    <w:p w:rsidR="00456444" w:rsidRPr="00456444" w:rsidRDefault="00456444" w:rsidP="00456444">
      <w:pPr>
        <w:numPr>
          <w:ilvl w:val="0"/>
          <w:numId w:val="22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Služby budou </w:t>
      </w:r>
      <w:proofErr w:type="spellStart"/>
      <w:r w:rsidRPr="00456444">
        <w:rPr>
          <w:rFonts w:ascii="Calibri" w:eastAsia="Times New Roman" w:hAnsi="Calibri" w:cs="Calibri"/>
          <w:color w:val="000000"/>
          <w:lang w:eastAsia="cs-CZ"/>
        </w:rPr>
        <w:t>realizovánány</w:t>
      </w:r>
      <w:proofErr w:type="spellEnd"/>
      <w:r w:rsidRPr="00456444">
        <w:rPr>
          <w:rFonts w:ascii="Calibri" w:eastAsia="Times New Roman" w:hAnsi="Calibri" w:cs="Calibri"/>
          <w:color w:val="000000"/>
          <w:lang w:eastAsia="cs-CZ"/>
        </w:rPr>
        <w:t xml:space="preserve"> na základě samostatných Výzev Objednatele (resp. Dílčích smluv).</w:t>
      </w:r>
    </w:p>
    <w:p w:rsidR="00456444" w:rsidRPr="00456444" w:rsidRDefault="00456444" w:rsidP="00456444">
      <w:pPr>
        <w:numPr>
          <w:ilvl w:val="0"/>
          <w:numId w:val="22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Doložení jednotlivých aktivit bude podkladem příslušné faktury (sken inzerce, TZ. PR apod.). </w:t>
      </w:r>
    </w:p>
    <w:p w:rsidR="00456444" w:rsidRPr="00456444" w:rsidRDefault="00456444" w:rsidP="00456444">
      <w:p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b/>
          <w:color w:val="000000"/>
          <w:lang w:eastAsia="cs-CZ"/>
        </w:rPr>
      </w:pPr>
    </w:p>
    <w:p w:rsidR="00456444" w:rsidRPr="00456444" w:rsidRDefault="00456444" w:rsidP="00456444">
      <w:p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b/>
          <w:color w:val="000000"/>
          <w:lang w:eastAsia="cs-CZ"/>
        </w:rPr>
      </w:pPr>
      <w:r w:rsidRPr="00456444">
        <w:rPr>
          <w:rFonts w:ascii="Calibri" w:eastAsia="Times New Roman" w:hAnsi="Calibri" w:cs="Calibri"/>
          <w:b/>
          <w:color w:val="000000"/>
          <w:lang w:eastAsia="cs-CZ"/>
        </w:rPr>
        <w:t>Bannerová on-line reklama a sociální sítě</w:t>
      </w:r>
    </w:p>
    <w:p w:rsidR="00456444" w:rsidRPr="00456444" w:rsidRDefault="00456444" w:rsidP="00456444">
      <w:p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b/>
          <w:color w:val="000000"/>
          <w:lang w:eastAsia="cs-CZ"/>
        </w:rPr>
      </w:pPr>
      <w:r w:rsidRPr="00456444">
        <w:rPr>
          <w:rFonts w:ascii="Calibri" w:eastAsia="Times New Roman" w:hAnsi="Calibri" w:cs="Calibri"/>
          <w:b/>
          <w:color w:val="000000"/>
          <w:lang w:eastAsia="cs-CZ"/>
        </w:rPr>
        <w:t xml:space="preserve">A. RTB bannerová kampaň </w:t>
      </w:r>
    </w:p>
    <w:p w:rsidR="00456444" w:rsidRPr="00456444" w:rsidRDefault="00456444" w:rsidP="00456444">
      <w:pPr>
        <w:numPr>
          <w:ilvl w:val="0"/>
          <w:numId w:val="27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lang w:eastAsia="cs-CZ"/>
        </w:rPr>
      </w:pPr>
      <w:r w:rsidRPr="00456444">
        <w:rPr>
          <w:rFonts w:ascii="Calibri" w:eastAsia="Times New Roman" w:hAnsi="Calibri" w:cs="Calibri"/>
          <w:lang w:eastAsia="cs-CZ"/>
        </w:rPr>
        <w:t>Před</w:t>
      </w:r>
      <w:r w:rsidRPr="00456444">
        <w:rPr>
          <w:rFonts w:ascii="Calibri" w:eastAsia="Times New Roman" w:hAnsi="Calibri" w:cs="Calibri"/>
          <w:spacing w:val="-4"/>
          <w:lang w:eastAsia="cs-CZ"/>
        </w:rPr>
        <w:t>m</w:t>
      </w:r>
      <w:r w:rsidRPr="00456444">
        <w:rPr>
          <w:rFonts w:ascii="Calibri" w:eastAsia="Times New Roman" w:hAnsi="Calibri" w:cs="Calibri"/>
          <w:lang w:eastAsia="cs-CZ"/>
        </w:rPr>
        <w:t>ě</w:t>
      </w:r>
      <w:r w:rsidRPr="00456444">
        <w:rPr>
          <w:rFonts w:ascii="Calibri" w:eastAsia="Times New Roman" w:hAnsi="Calibri" w:cs="Calibri"/>
          <w:spacing w:val="1"/>
          <w:lang w:eastAsia="cs-CZ"/>
        </w:rPr>
        <w:t>t</w:t>
      </w:r>
      <w:r w:rsidRPr="00456444">
        <w:rPr>
          <w:rFonts w:ascii="Calibri" w:eastAsia="Times New Roman" w:hAnsi="Calibri" w:cs="Calibri"/>
          <w:lang w:eastAsia="cs-CZ"/>
        </w:rPr>
        <w:t>em</w:t>
      </w:r>
      <w:r w:rsidRPr="00456444">
        <w:rPr>
          <w:rFonts w:ascii="Calibri" w:eastAsia="Times New Roman" w:hAnsi="Calibri" w:cs="Calibri"/>
          <w:spacing w:val="-4"/>
          <w:lang w:eastAsia="cs-CZ"/>
        </w:rPr>
        <w:t xml:space="preserve"> </w:t>
      </w:r>
      <w:r w:rsidRPr="00456444">
        <w:rPr>
          <w:rFonts w:ascii="Calibri" w:eastAsia="Times New Roman" w:hAnsi="Calibri" w:cs="Calibri"/>
          <w:lang w:eastAsia="cs-CZ"/>
        </w:rPr>
        <w:t xml:space="preserve">Služeb </w:t>
      </w:r>
      <w:r w:rsidRPr="00456444">
        <w:rPr>
          <w:rFonts w:ascii="Calibri" w:eastAsia="Times New Roman" w:hAnsi="Calibri" w:cs="Calibri"/>
          <w:spacing w:val="3"/>
          <w:lang w:eastAsia="cs-CZ"/>
        </w:rPr>
        <w:t>j</w:t>
      </w:r>
      <w:r w:rsidRPr="00456444">
        <w:rPr>
          <w:rFonts w:ascii="Calibri" w:eastAsia="Times New Roman" w:hAnsi="Calibri" w:cs="Calibri"/>
          <w:lang w:eastAsia="cs-CZ"/>
        </w:rPr>
        <w:t>e</w:t>
      </w:r>
      <w:r w:rsidRPr="00456444">
        <w:rPr>
          <w:rFonts w:ascii="Calibri" w:eastAsia="Times New Roman" w:hAnsi="Calibri" w:cs="Calibri"/>
          <w:spacing w:val="-2"/>
          <w:lang w:eastAsia="cs-CZ"/>
        </w:rPr>
        <w:t xml:space="preserve"> zveřejnění RTB bannerové kampaně v systému CPEX a na sociálních sítích FB</w:t>
      </w:r>
      <w:r w:rsidRPr="00456444">
        <w:rPr>
          <w:rFonts w:ascii="Calibri" w:eastAsia="Times New Roman" w:hAnsi="Calibri" w:cs="Calibri"/>
          <w:lang w:eastAsia="cs-CZ"/>
        </w:rPr>
        <w:t xml:space="preserve"> dle níž uvedených požadavků na zaměření.</w:t>
      </w:r>
    </w:p>
    <w:p w:rsidR="00456444" w:rsidRPr="00456444" w:rsidRDefault="00456444" w:rsidP="00456444">
      <w:pPr>
        <w:keepNext/>
        <w:numPr>
          <w:ilvl w:val="0"/>
          <w:numId w:val="27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lang w:eastAsia="cs-CZ"/>
        </w:rPr>
      </w:pPr>
      <w:r w:rsidRPr="00456444">
        <w:rPr>
          <w:rFonts w:ascii="Calibri" w:eastAsia="Times New Roman" w:hAnsi="Calibri" w:cs="Calibri"/>
          <w:lang w:eastAsia="cs-CZ"/>
        </w:rPr>
        <w:t>Cílové skupiny:</w:t>
      </w:r>
    </w:p>
    <w:p w:rsidR="00456444" w:rsidRPr="00456444" w:rsidRDefault="00456444" w:rsidP="00456444">
      <w:pPr>
        <w:keepNext/>
        <w:numPr>
          <w:ilvl w:val="1"/>
          <w:numId w:val="27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lang w:eastAsia="cs-CZ"/>
        </w:rPr>
      </w:pPr>
      <w:r w:rsidRPr="00456444">
        <w:rPr>
          <w:rFonts w:ascii="Calibri" w:eastAsia="Times New Roman" w:hAnsi="Calibri" w:cs="Calibri"/>
          <w:lang w:eastAsia="cs-CZ"/>
        </w:rPr>
        <w:t>matky s dětmi do 14 let,</w:t>
      </w:r>
    </w:p>
    <w:p w:rsidR="00456444" w:rsidRPr="00456444" w:rsidRDefault="00456444" w:rsidP="00456444">
      <w:pPr>
        <w:numPr>
          <w:ilvl w:val="1"/>
          <w:numId w:val="27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lang w:eastAsia="cs-CZ"/>
        </w:rPr>
      </w:pPr>
      <w:r w:rsidRPr="00456444">
        <w:rPr>
          <w:rFonts w:ascii="Calibri" w:eastAsia="Times New Roman" w:hAnsi="Calibri" w:cs="Calibri"/>
          <w:lang w:eastAsia="cs-CZ"/>
        </w:rPr>
        <w:t>těhotné ženy,</w:t>
      </w:r>
    </w:p>
    <w:p w:rsidR="00456444" w:rsidRPr="00456444" w:rsidRDefault="00456444" w:rsidP="00456444">
      <w:pPr>
        <w:numPr>
          <w:ilvl w:val="1"/>
          <w:numId w:val="27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lang w:eastAsia="cs-CZ"/>
        </w:rPr>
      </w:pPr>
      <w:r w:rsidRPr="00456444">
        <w:rPr>
          <w:rFonts w:ascii="Calibri" w:eastAsia="Times New Roman" w:hAnsi="Calibri" w:cs="Calibri"/>
          <w:lang w:eastAsia="cs-CZ"/>
        </w:rPr>
        <w:lastRenderedPageBreak/>
        <w:t>lidé se zájmem o zdravý životní styl ve věku 18-60 let.</w:t>
      </w:r>
    </w:p>
    <w:p w:rsidR="00456444" w:rsidRPr="00456444" w:rsidRDefault="00456444" w:rsidP="00456444">
      <w:pPr>
        <w:numPr>
          <w:ilvl w:val="0"/>
          <w:numId w:val="27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lang w:eastAsia="cs-CZ"/>
        </w:rPr>
      </w:pPr>
      <w:r w:rsidRPr="00456444">
        <w:rPr>
          <w:rFonts w:ascii="Calibri" w:eastAsia="Times New Roman" w:hAnsi="Calibri" w:cs="Calibri"/>
          <w:lang w:eastAsia="cs-CZ"/>
        </w:rPr>
        <w:t>Zaměření a umístění reklamy celá ČR:</w:t>
      </w:r>
    </w:p>
    <w:p w:rsidR="00456444" w:rsidRPr="00456444" w:rsidRDefault="00456444" w:rsidP="00456444">
      <w:pPr>
        <w:numPr>
          <w:ilvl w:val="1"/>
          <w:numId w:val="27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lang w:eastAsia="cs-CZ"/>
        </w:rPr>
      </w:pPr>
      <w:r w:rsidRPr="00456444">
        <w:rPr>
          <w:rFonts w:ascii="Calibri" w:eastAsia="Times New Roman" w:hAnsi="Calibri" w:cs="Calibri"/>
          <w:lang w:eastAsia="cs-CZ"/>
        </w:rPr>
        <w:t>s důrazem na oblasti krajů moravskoslezského, olomouckého, zlínského, jihomoravského a ústeckého,</w:t>
      </w:r>
    </w:p>
    <w:p w:rsidR="00456444" w:rsidRPr="00456444" w:rsidRDefault="00456444" w:rsidP="00456444">
      <w:pPr>
        <w:numPr>
          <w:ilvl w:val="1"/>
          <w:numId w:val="27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lang w:eastAsia="cs-CZ"/>
        </w:rPr>
      </w:pPr>
      <w:r w:rsidRPr="00456444">
        <w:rPr>
          <w:rFonts w:ascii="Calibri" w:eastAsia="Times New Roman" w:hAnsi="Calibri" w:cs="Calibri"/>
          <w:lang w:eastAsia="cs-CZ"/>
        </w:rPr>
        <w:t>online platformy a FB.</w:t>
      </w:r>
    </w:p>
    <w:p w:rsidR="00456444" w:rsidRPr="00456444" w:rsidRDefault="00456444" w:rsidP="00456444">
      <w:pPr>
        <w:numPr>
          <w:ilvl w:val="0"/>
          <w:numId w:val="27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lang w:eastAsia="cs-CZ"/>
        </w:rPr>
      </w:pPr>
      <w:r w:rsidRPr="00456444">
        <w:rPr>
          <w:rFonts w:ascii="Calibri" w:eastAsia="Times New Roman" w:hAnsi="Calibri" w:cs="Calibri"/>
          <w:lang w:eastAsia="cs-CZ"/>
        </w:rPr>
        <w:t>Lhůta plnění:</w:t>
      </w:r>
    </w:p>
    <w:p w:rsidR="00456444" w:rsidRPr="00456444" w:rsidRDefault="00456444" w:rsidP="00456444">
      <w:pPr>
        <w:numPr>
          <w:ilvl w:val="1"/>
          <w:numId w:val="27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lang w:eastAsia="cs-CZ"/>
        </w:rPr>
      </w:pPr>
      <w:r w:rsidRPr="00456444">
        <w:rPr>
          <w:rFonts w:ascii="Calibri" w:eastAsia="Times New Roman" w:hAnsi="Calibri" w:cs="Calibri"/>
          <w:lang w:eastAsia="cs-CZ"/>
        </w:rPr>
        <w:t xml:space="preserve">zejména v obdobích </w:t>
      </w:r>
      <w:proofErr w:type="gramStart"/>
      <w:r w:rsidRPr="00456444">
        <w:rPr>
          <w:rFonts w:ascii="Calibri" w:eastAsia="Times New Roman" w:hAnsi="Calibri" w:cs="Calibri"/>
          <w:lang w:eastAsia="cs-CZ"/>
        </w:rPr>
        <w:t>únor - březen</w:t>
      </w:r>
      <w:proofErr w:type="gramEnd"/>
      <w:r w:rsidRPr="00456444">
        <w:rPr>
          <w:rFonts w:ascii="Calibri" w:eastAsia="Times New Roman" w:hAnsi="Calibri" w:cs="Calibri"/>
          <w:lang w:eastAsia="cs-CZ"/>
        </w:rPr>
        <w:t xml:space="preserve"> a srpen - září příslušného roku trvání Rámcové dohody</w:t>
      </w:r>
    </w:p>
    <w:p w:rsidR="00456444" w:rsidRPr="00456444" w:rsidRDefault="00456444" w:rsidP="00456444">
      <w:pPr>
        <w:numPr>
          <w:ilvl w:val="0"/>
          <w:numId w:val="27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lang w:eastAsia="cs-CZ"/>
        </w:rPr>
      </w:pPr>
      <w:r w:rsidRPr="00456444">
        <w:rPr>
          <w:rFonts w:ascii="Calibri" w:eastAsia="Times New Roman" w:hAnsi="Calibri" w:cs="Calibri"/>
          <w:lang w:eastAsia="cs-CZ"/>
        </w:rPr>
        <w:t>Další požadavky pro každé z uvedených období:</w:t>
      </w:r>
    </w:p>
    <w:p w:rsidR="00456444" w:rsidRPr="00456444" w:rsidRDefault="00456444" w:rsidP="00456444">
      <w:pPr>
        <w:numPr>
          <w:ilvl w:val="1"/>
          <w:numId w:val="27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lang w:eastAsia="cs-CZ"/>
        </w:rPr>
      </w:pPr>
      <w:r w:rsidRPr="00456444">
        <w:rPr>
          <w:rFonts w:ascii="Calibri" w:eastAsia="Times New Roman" w:hAnsi="Calibri" w:cs="Calibri"/>
          <w:lang w:eastAsia="cs-CZ"/>
        </w:rPr>
        <w:t>5.000.000 zobrazení bannerů cílové skupině</w:t>
      </w:r>
    </w:p>
    <w:p w:rsidR="00456444" w:rsidRPr="00456444" w:rsidRDefault="0068040F" w:rsidP="0068040F">
      <w:p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6.</w:t>
      </w:r>
      <w:r>
        <w:rPr>
          <w:rFonts w:ascii="Calibri" w:eastAsia="Times New Roman" w:hAnsi="Calibri" w:cs="Calibri"/>
          <w:color w:val="000000"/>
          <w:lang w:eastAsia="cs-CZ"/>
        </w:rPr>
        <w:tab/>
        <w:t xml:space="preserve"> </w:t>
      </w:r>
      <w:bookmarkStart w:id="8" w:name="_GoBack"/>
      <w:bookmarkEnd w:id="8"/>
      <w:r w:rsidR="00456444" w:rsidRPr="00456444">
        <w:rPr>
          <w:rFonts w:ascii="Calibri" w:eastAsia="Times New Roman" w:hAnsi="Calibri" w:cs="Calibri"/>
          <w:color w:val="000000"/>
          <w:lang w:eastAsia="cs-CZ"/>
        </w:rPr>
        <w:t>Součástí Služeb je:</w:t>
      </w:r>
    </w:p>
    <w:p w:rsidR="00456444" w:rsidRPr="00456444" w:rsidRDefault="00456444" w:rsidP="00456444">
      <w:pPr>
        <w:numPr>
          <w:ilvl w:val="1"/>
          <w:numId w:val="22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rozpis jednotlivých kampaní,</w:t>
      </w:r>
    </w:p>
    <w:p w:rsidR="00456444" w:rsidRPr="00456444" w:rsidRDefault="00456444" w:rsidP="00456444">
      <w:pPr>
        <w:numPr>
          <w:ilvl w:val="1"/>
          <w:numId w:val="22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lang w:eastAsia="cs-CZ"/>
        </w:rPr>
        <w:t>výroba bannerů podle požadovaných formátů</w:t>
      </w:r>
      <w:r w:rsidRPr="00456444">
        <w:rPr>
          <w:rFonts w:ascii="Calibri" w:eastAsia="Times New Roman" w:hAnsi="Calibri" w:cs="Calibri"/>
          <w:color w:val="000000"/>
          <w:lang w:eastAsia="cs-CZ"/>
        </w:rPr>
        <w:t>:</w:t>
      </w:r>
    </w:p>
    <w:p w:rsidR="00456444" w:rsidRPr="00456444" w:rsidRDefault="00456444" w:rsidP="00456444">
      <w:pPr>
        <w:numPr>
          <w:ilvl w:val="0"/>
          <w:numId w:val="29"/>
        </w:numPr>
        <w:spacing w:after="120" w:line="252" w:lineRule="auto"/>
        <w:ind w:left="1208" w:hanging="357"/>
        <w:rPr>
          <w:rFonts w:ascii="Calibri" w:eastAsia="Times New Roman" w:hAnsi="Calibri" w:cs="Calibri"/>
          <w:lang w:eastAsia="cs-CZ"/>
        </w:rPr>
      </w:pPr>
      <w:r w:rsidRPr="00456444">
        <w:rPr>
          <w:rFonts w:ascii="Calibri" w:eastAsia="Times New Roman" w:hAnsi="Calibri" w:cs="Calibri"/>
          <w:lang w:eastAsia="cs-CZ"/>
        </w:rPr>
        <w:t xml:space="preserve">Medium </w:t>
      </w:r>
      <w:proofErr w:type="spellStart"/>
      <w:r w:rsidRPr="00456444">
        <w:rPr>
          <w:rFonts w:ascii="Calibri" w:eastAsia="Times New Roman" w:hAnsi="Calibri" w:cs="Calibri"/>
          <w:lang w:eastAsia="cs-CZ"/>
        </w:rPr>
        <w:t>Rectangle</w:t>
      </w:r>
      <w:proofErr w:type="spellEnd"/>
      <w:r w:rsidRPr="00456444">
        <w:rPr>
          <w:rFonts w:ascii="Calibri" w:eastAsia="Times New Roman" w:hAnsi="Calibri" w:cs="Calibri"/>
          <w:lang w:eastAsia="cs-CZ"/>
        </w:rPr>
        <w:t xml:space="preserve"> 300×250</w:t>
      </w:r>
    </w:p>
    <w:p w:rsidR="00456444" w:rsidRPr="00456444" w:rsidRDefault="00456444" w:rsidP="00456444">
      <w:pPr>
        <w:numPr>
          <w:ilvl w:val="0"/>
          <w:numId w:val="29"/>
        </w:numPr>
        <w:spacing w:after="120" w:line="252" w:lineRule="auto"/>
        <w:ind w:left="1208" w:hanging="357"/>
        <w:rPr>
          <w:rFonts w:ascii="Calibri" w:eastAsia="Times New Roman" w:hAnsi="Calibri" w:cs="Calibri"/>
          <w:lang w:eastAsia="cs-CZ"/>
        </w:rPr>
      </w:pPr>
      <w:r w:rsidRPr="00456444">
        <w:rPr>
          <w:rFonts w:ascii="Calibri" w:eastAsia="Times New Roman" w:hAnsi="Calibri" w:cs="Calibri"/>
          <w:lang w:eastAsia="cs-CZ"/>
        </w:rPr>
        <w:t>Square 300×600</w:t>
      </w:r>
    </w:p>
    <w:p w:rsidR="00456444" w:rsidRPr="00456444" w:rsidRDefault="00456444" w:rsidP="00456444">
      <w:pPr>
        <w:numPr>
          <w:ilvl w:val="0"/>
          <w:numId w:val="29"/>
        </w:numPr>
        <w:spacing w:after="120" w:line="252" w:lineRule="auto"/>
        <w:ind w:left="1208" w:hanging="357"/>
        <w:rPr>
          <w:rFonts w:ascii="Calibri" w:eastAsia="Times New Roman" w:hAnsi="Calibri" w:cs="Calibri"/>
          <w:lang w:eastAsia="cs-CZ"/>
        </w:rPr>
      </w:pPr>
      <w:proofErr w:type="spellStart"/>
      <w:r w:rsidRPr="00456444">
        <w:rPr>
          <w:rFonts w:ascii="Calibri" w:eastAsia="Times New Roman" w:hAnsi="Calibri" w:cs="Calibri"/>
          <w:lang w:eastAsia="cs-CZ"/>
        </w:rPr>
        <w:t>Wide</w:t>
      </w:r>
      <w:proofErr w:type="spellEnd"/>
      <w:r w:rsidRPr="00456444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456444">
        <w:rPr>
          <w:rFonts w:ascii="Calibri" w:eastAsia="Times New Roman" w:hAnsi="Calibri" w:cs="Calibri"/>
          <w:lang w:eastAsia="cs-CZ"/>
        </w:rPr>
        <w:t>Skyscraper</w:t>
      </w:r>
      <w:proofErr w:type="spellEnd"/>
      <w:r w:rsidRPr="00456444">
        <w:rPr>
          <w:rFonts w:ascii="Calibri" w:eastAsia="Times New Roman" w:hAnsi="Calibri" w:cs="Calibri"/>
          <w:lang w:eastAsia="cs-CZ"/>
        </w:rPr>
        <w:t xml:space="preserve"> 160×600</w:t>
      </w:r>
    </w:p>
    <w:p w:rsidR="00456444" w:rsidRPr="00456444" w:rsidRDefault="00456444" w:rsidP="00456444">
      <w:pPr>
        <w:numPr>
          <w:ilvl w:val="0"/>
          <w:numId w:val="29"/>
        </w:numPr>
        <w:spacing w:after="120" w:line="252" w:lineRule="auto"/>
        <w:ind w:left="1208" w:hanging="357"/>
        <w:rPr>
          <w:rFonts w:ascii="Calibri" w:eastAsia="Times New Roman" w:hAnsi="Calibri" w:cs="Calibri"/>
          <w:lang w:eastAsia="cs-CZ"/>
        </w:rPr>
      </w:pPr>
      <w:r w:rsidRPr="00456444">
        <w:rPr>
          <w:rFonts w:ascii="Calibri" w:eastAsia="Times New Roman" w:hAnsi="Calibri" w:cs="Calibri"/>
          <w:lang w:eastAsia="cs-CZ"/>
        </w:rPr>
        <w:t>Leader 728x90</w:t>
      </w:r>
    </w:p>
    <w:p w:rsidR="00456444" w:rsidRPr="00456444" w:rsidRDefault="00456444" w:rsidP="00456444">
      <w:pPr>
        <w:numPr>
          <w:ilvl w:val="0"/>
          <w:numId w:val="29"/>
        </w:numPr>
        <w:spacing w:after="120" w:line="252" w:lineRule="auto"/>
        <w:ind w:left="1208" w:hanging="357"/>
        <w:rPr>
          <w:rFonts w:ascii="Calibri" w:eastAsia="Times New Roman" w:hAnsi="Calibri" w:cs="Calibri"/>
          <w:lang w:eastAsia="cs-CZ"/>
        </w:rPr>
      </w:pPr>
      <w:r w:rsidRPr="00456444">
        <w:rPr>
          <w:rFonts w:ascii="Calibri" w:eastAsia="Times New Roman" w:hAnsi="Calibri" w:cs="Calibri"/>
          <w:lang w:eastAsia="cs-CZ"/>
        </w:rPr>
        <w:t xml:space="preserve">Facebook 1.200 x 628 </w:t>
      </w:r>
    </w:p>
    <w:p w:rsidR="00456444" w:rsidRPr="00456444" w:rsidRDefault="00456444" w:rsidP="00456444">
      <w:pPr>
        <w:numPr>
          <w:ilvl w:val="0"/>
          <w:numId w:val="29"/>
        </w:numPr>
        <w:spacing w:after="120" w:line="252" w:lineRule="auto"/>
        <w:ind w:left="1208" w:hanging="357"/>
        <w:rPr>
          <w:rFonts w:ascii="Calibri" w:eastAsia="Times New Roman" w:hAnsi="Calibri" w:cs="Calibri"/>
          <w:lang w:eastAsia="cs-CZ"/>
        </w:rPr>
      </w:pPr>
      <w:r w:rsidRPr="00456444">
        <w:rPr>
          <w:rFonts w:ascii="Calibri" w:eastAsia="Times New Roman" w:hAnsi="Calibri" w:cs="Calibri"/>
          <w:lang w:eastAsia="cs-CZ"/>
        </w:rPr>
        <w:t>Branding 2.000 x 1400</w:t>
      </w:r>
    </w:p>
    <w:p w:rsidR="00456444" w:rsidRPr="00456444" w:rsidRDefault="00456444" w:rsidP="00456444">
      <w:pPr>
        <w:numPr>
          <w:ilvl w:val="1"/>
          <w:numId w:val="22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lang w:eastAsia="cs-CZ"/>
        </w:rPr>
        <w:t>osobní konzultace 1x14 dní s pověřenou osobou za Objednatele.</w:t>
      </w:r>
    </w:p>
    <w:p w:rsidR="00456444" w:rsidRPr="00456444" w:rsidRDefault="00456444" w:rsidP="00456444">
      <w:pPr>
        <w:numPr>
          <w:ilvl w:val="0"/>
          <w:numId w:val="22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Služby budou realizovány na základě samostatných Výzev Objednatele (resp. Dílčích smluv).</w:t>
      </w:r>
    </w:p>
    <w:p w:rsidR="00456444" w:rsidRPr="00456444" w:rsidRDefault="00456444" w:rsidP="00456444">
      <w:pPr>
        <w:numPr>
          <w:ilvl w:val="0"/>
          <w:numId w:val="22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Doložení jednotlivých kampaní bude podkladem příslušné faktury (sken banneru, statistika zobrazení apod.). </w:t>
      </w:r>
    </w:p>
    <w:p w:rsidR="00456444" w:rsidRPr="00456444" w:rsidRDefault="00456444" w:rsidP="00456444">
      <w:pPr>
        <w:tabs>
          <w:tab w:val="right" w:pos="284"/>
        </w:tabs>
        <w:spacing w:after="120" w:line="23" w:lineRule="atLeast"/>
        <w:ind w:left="360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:rsidR="00456444" w:rsidRPr="00456444" w:rsidRDefault="00456444" w:rsidP="00456444">
      <w:p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b/>
          <w:color w:val="000000"/>
          <w:lang w:eastAsia="cs-CZ"/>
        </w:rPr>
      </w:pPr>
      <w:r w:rsidRPr="00456444">
        <w:rPr>
          <w:rFonts w:ascii="Calibri" w:eastAsia="Times New Roman" w:hAnsi="Calibri" w:cs="Calibri"/>
          <w:b/>
          <w:color w:val="000000"/>
          <w:lang w:eastAsia="cs-CZ"/>
        </w:rPr>
        <w:t>B. PPC kampaň ve vyhledavačích Seznam.cz a Google.cz</w:t>
      </w:r>
    </w:p>
    <w:p w:rsidR="00456444" w:rsidRPr="00456444" w:rsidRDefault="00456444" w:rsidP="00456444">
      <w:pPr>
        <w:numPr>
          <w:ilvl w:val="0"/>
          <w:numId w:val="30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Předmětem Služeb je zajištění PPC reklamy ve vyhledávačích Seznam.cz a Google.cz</w:t>
      </w:r>
    </w:p>
    <w:p w:rsidR="00456444" w:rsidRPr="00456444" w:rsidRDefault="00456444" w:rsidP="00456444">
      <w:pPr>
        <w:numPr>
          <w:ilvl w:val="0"/>
          <w:numId w:val="30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Cílové skupiny:</w:t>
      </w:r>
    </w:p>
    <w:p w:rsidR="00456444" w:rsidRPr="00456444" w:rsidRDefault="00456444" w:rsidP="00456444">
      <w:pPr>
        <w:spacing w:after="120" w:line="280" w:lineRule="exact"/>
        <w:ind w:left="360"/>
        <w:rPr>
          <w:rFonts w:ascii="Calibri" w:eastAsia="Times New Roman" w:hAnsi="Calibri" w:cs="Calibri"/>
          <w:lang w:eastAsia="cs-CZ"/>
        </w:rPr>
      </w:pPr>
      <w:r w:rsidRPr="00456444">
        <w:rPr>
          <w:rFonts w:ascii="Calibri" w:eastAsia="Times New Roman" w:hAnsi="Calibri" w:cs="Calibri"/>
          <w:lang w:eastAsia="cs-CZ"/>
        </w:rPr>
        <w:t>2.1. matky s dětmi do 14 let,</w:t>
      </w:r>
    </w:p>
    <w:p w:rsidR="00456444" w:rsidRPr="00456444" w:rsidRDefault="00456444" w:rsidP="00456444">
      <w:pPr>
        <w:spacing w:after="120" w:line="280" w:lineRule="exact"/>
        <w:ind w:left="360"/>
        <w:rPr>
          <w:rFonts w:ascii="Calibri" w:eastAsia="Times New Roman" w:hAnsi="Calibri" w:cs="Calibri"/>
          <w:lang w:eastAsia="cs-CZ"/>
        </w:rPr>
      </w:pPr>
      <w:r w:rsidRPr="00456444">
        <w:rPr>
          <w:rFonts w:ascii="Calibri" w:eastAsia="Times New Roman" w:hAnsi="Calibri" w:cs="Calibri"/>
          <w:lang w:eastAsia="cs-CZ"/>
        </w:rPr>
        <w:t>2.2. těhotné ženy,</w:t>
      </w:r>
    </w:p>
    <w:p w:rsidR="00456444" w:rsidRPr="00456444" w:rsidRDefault="00456444" w:rsidP="00456444">
      <w:pPr>
        <w:spacing w:after="120" w:line="280" w:lineRule="exact"/>
        <w:ind w:left="360"/>
        <w:rPr>
          <w:rFonts w:ascii="Calibri" w:eastAsia="Times New Roman" w:hAnsi="Calibri" w:cs="Calibri"/>
          <w:lang w:eastAsia="cs-CZ"/>
        </w:rPr>
      </w:pPr>
      <w:r w:rsidRPr="00456444">
        <w:rPr>
          <w:rFonts w:ascii="Calibri" w:eastAsia="Times New Roman" w:hAnsi="Calibri" w:cs="Calibri"/>
          <w:lang w:eastAsia="cs-CZ"/>
        </w:rPr>
        <w:t>2.3. lidé se zájmem o zdravý životní styl ve věku 18-60 let.</w:t>
      </w:r>
    </w:p>
    <w:p w:rsidR="00456444" w:rsidRPr="00456444" w:rsidRDefault="00456444" w:rsidP="00456444">
      <w:pPr>
        <w:numPr>
          <w:ilvl w:val="0"/>
          <w:numId w:val="30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Zaměření a umístění reklamy celá ČR:</w:t>
      </w:r>
    </w:p>
    <w:p w:rsidR="00456444" w:rsidRPr="00456444" w:rsidRDefault="00456444" w:rsidP="00456444">
      <w:pPr>
        <w:spacing w:after="120" w:line="280" w:lineRule="exact"/>
        <w:ind w:left="360"/>
        <w:rPr>
          <w:rFonts w:ascii="Calibri" w:eastAsia="Times New Roman" w:hAnsi="Calibri" w:cs="Calibri"/>
          <w:lang w:eastAsia="cs-CZ"/>
        </w:rPr>
      </w:pPr>
      <w:r w:rsidRPr="00456444">
        <w:rPr>
          <w:rFonts w:ascii="Calibri" w:eastAsia="Times New Roman" w:hAnsi="Calibri" w:cs="Calibri"/>
          <w:lang w:eastAsia="cs-CZ"/>
        </w:rPr>
        <w:t>3.1. s důrazem na oblasti krajů moravskoslezského, olomouckého, zlínského, jihomoravského a ústeckého,</w:t>
      </w:r>
    </w:p>
    <w:p w:rsidR="00456444" w:rsidRPr="00456444" w:rsidRDefault="00456444" w:rsidP="00456444">
      <w:pPr>
        <w:numPr>
          <w:ilvl w:val="0"/>
          <w:numId w:val="30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Lhůta plnění: zejména v obdobích </w:t>
      </w:r>
      <w:proofErr w:type="gramStart"/>
      <w:r w:rsidRPr="00456444">
        <w:rPr>
          <w:rFonts w:ascii="Calibri" w:eastAsia="Times New Roman" w:hAnsi="Calibri" w:cs="Calibri"/>
          <w:color w:val="000000"/>
          <w:lang w:eastAsia="cs-CZ"/>
        </w:rPr>
        <w:t>únor - březen</w:t>
      </w:r>
      <w:proofErr w:type="gramEnd"/>
      <w:r w:rsidRPr="00456444">
        <w:rPr>
          <w:rFonts w:ascii="Calibri" w:eastAsia="Times New Roman" w:hAnsi="Calibri" w:cs="Calibri"/>
          <w:color w:val="000000"/>
          <w:lang w:eastAsia="cs-CZ"/>
        </w:rPr>
        <w:t xml:space="preserve"> a srpen - září příslušného roku trvání Rámcové dohody.</w:t>
      </w:r>
    </w:p>
    <w:p w:rsidR="00456444" w:rsidRPr="00456444" w:rsidRDefault="00456444" w:rsidP="00456444">
      <w:pPr>
        <w:numPr>
          <w:ilvl w:val="0"/>
          <w:numId w:val="30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>Další požadavky pro každé z uvedených období:</w:t>
      </w:r>
    </w:p>
    <w:p w:rsidR="00456444" w:rsidRPr="00456444" w:rsidRDefault="00456444" w:rsidP="00456444">
      <w:pPr>
        <w:numPr>
          <w:ilvl w:val="1"/>
          <w:numId w:val="30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 60000 prokliků u cílové skupiny</w:t>
      </w:r>
    </w:p>
    <w:p w:rsidR="00456444" w:rsidRPr="00456444" w:rsidRDefault="00456444" w:rsidP="00456444">
      <w:pPr>
        <w:numPr>
          <w:ilvl w:val="0"/>
          <w:numId w:val="30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t xml:space="preserve">Služby budou realizovány na základě samostatných Výzev Objednatele (resp. Dílčích smluv). </w:t>
      </w:r>
    </w:p>
    <w:p w:rsidR="00BD4304" w:rsidRPr="00456444" w:rsidRDefault="00456444" w:rsidP="00456444">
      <w:pPr>
        <w:numPr>
          <w:ilvl w:val="0"/>
          <w:numId w:val="30"/>
        </w:numPr>
        <w:tabs>
          <w:tab w:val="right" w:pos="284"/>
        </w:tabs>
        <w:spacing w:after="120" w:line="23" w:lineRule="atLeast"/>
        <w:rPr>
          <w:rFonts w:ascii="Calibri" w:eastAsia="Times New Roman" w:hAnsi="Calibri" w:cs="Calibri"/>
          <w:color w:val="000000"/>
          <w:lang w:eastAsia="cs-CZ"/>
        </w:rPr>
      </w:pPr>
      <w:r w:rsidRPr="00456444">
        <w:rPr>
          <w:rFonts w:ascii="Calibri" w:eastAsia="Times New Roman" w:hAnsi="Calibri" w:cs="Calibri"/>
          <w:color w:val="000000"/>
          <w:lang w:eastAsia="cs-CZ"/>
        </w:rPr>
        <w:lastRenderedPageBreak/>
        <w:t>Doložení jednotlivých kampaní bude podkladem příslušné faktury (sken banneru, statistika zobrazení apod.).</w:t>
      </w:r>
    </w:p>
    <w:sectPr w:rsidR="00BD4304" w:rsidRPr="00456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222" w:rsidRDefault="00C54222" w:rsidP="00456444">
      <w:pPr>
        <w:spacing w:after="0" w:line="240" w:lineRule="auto"/>
      </w:pPr>
      <w:r>
        <w:separator/>
      </w:r>
    </w:p>
  </w:endnote>
  <w:endnote w:type="continuationSeparator" w:id="0">
    <w:p w:rsidR="00C54222" w:rsidRDefault="00C54222" w:rsidP="0045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222" w:rsidRDefault="00C54222" w:rsidP="00456444">
      <w:pPr>
        <w:spacing w:after="0" w:line="240" w:lineRule="auto"/>
      </w:pPr>
      <w:r>
        <w:separator/>
      </w:r>
    </w:p>
  </w:footnote>
  <w:footnote w:type="continuationSeparator" w:id="0">
    <w:p w:rsidR="00C54222" w:rsidRDefault="00C54222" w:rsidP="00456444">
      <w:pPr>
        <w:spacing w:after="0" w:line="240" w:lineRule="auto"/>
      </w:pPr>
      <w:r>
        <w:continuationSeparator/>
      </w:r>
    </w:p>
  </w:footnote>
  <w:footnote w:id="1">
    <w:p w:rsidR="00456444" w:rsidRPr="007E7B97" w:rsidRDefault="00456444" w:rsidP="00456444">
      <w:pPr>
        <w:pStyle w:val="Textpoznpodarou"/>
      </w:pPr>
      <w:r w:rsidRPr="007E7B97">
        <w:rPr>
          <w:rStyle w:val="Znakapoznpodarou"/>
        </w:rPr>
        <w:footnoteRef/>
      </w:r>
      <w:r w:rsidRPr="007E7B97">
        <w:t xml:space="preserve"> </w:t>
      </w:r>
      <w:r w:rsidRPr="007E7B97">
        <w:rPr>
          <w:i/>
        </w:rPr>
        <w:t xml:space="preserve">Poznámka zadavatele: Dodavatel vypracuje Specifikaci jím dodaných reklamních </w:t>
      </w:r>
      <w:proofErr w:type="gramStart"/>
      <w:r w:rsidRPr="007E7B97">
        <w:rPr>
          <w:i/>
        </w:rPr>
        <w:t>předmětů  do</w:t>
      </w:r>
      <w:proofErr w:type="gramEnd"/>
      <w:r w:rsidRPr="007E7B97">
        <w:rPr>
          <w:i/>
        </w:rPr>
        <w:t xml:space="preserve"> Přílohy č. 3 Rámcové dohody.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335"/>
    <w:multiLevelType w:val="multilevel"/>
    <w:tmpl w:val="27BCDE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6CB4E9D"/>
    <w:multiLevelType w:val="hybridMultilevel"/>
    <w:tmpl w:val="47E8051E"/>
    <w:lvl w:ilvl="0" w:tplc="846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595"/>
    <w:multiLevelType w:val="hybridMultilevel"/>
    <w:tmpl w:val="D02CA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848B0"/>
    <w:multiLevelType w:val="multilevel"/>
    <w:tmpl w:val="C394AB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227E31"/>
    <w:multiLevelType w:val="multilevel"/>
    <w:tmpl w:val="3BAC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73435B"/>
    <w:multiLevelType w:val="multilevel"/>
    <w:tmpl w:val="E138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B21187"/>
    <w:multiLevelType w:val="hybridMultilevel"/>
    <w:tmpl w:val="4338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9" w15:restartNumberingAfterBreak="0">
    <w:nsid w:val="2CFC075D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E31355"/>
    <w:multiLevelType w:val="multilevel"/>
    <w:tmpl w:val="5A249AF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62C6FCD"/>
    <w:multiLevelType w:val="multilevel"/>
    <w:tmpl w:val="86FC193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604CD6"/>
    <w:multiLevelType w:val="multilevel"/>
    <w:tmpl w:val="E3A2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A46118F"/>
    <w:multiLevelType w:val="multilevel"/>
    <w:tmpl w:val="AC34C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B427870"/>
    <w:multiLevelType w:val="multilevel"/>
    <w:tmpl w:val="977E62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7" w15:restartNumberingAfterBreak="0">
    <w:nsid w:val="50D1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FE6E70"/>
    <w:multiLevelType w:val="hybridMultilevel"/>
    <w:tmpl w:val="0B16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B1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9B6164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4" w15:restartNumberingAfterBreak="0">
    <w:nsid w:val="6EB56DA0"/>
    <w:multiLevelType w:val="multilevel"/>
    <w:tmpl w:val="E2AA28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3555CFA"/>
    <w:multiLevelType w:val="multilevel"/>
    <w:tmpl w:val="F238D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6851229"/>
    <w:multiLevelType w:val="hybridMultilevel"/>
    <w:tmpl w:val="B2F02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990D9B"/>
    <w:multiLevelType w:val="multilevel"/>
    <w:tmpl w:val="B9FC9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FD31F22"/>
    <w:multiLevelType w:val="multilevel"/>
    <w:tmpl w:val="35288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6"/>
  </w:num>
  <w:num w:numId="7">
    <w:abstractNumId w:val="16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4"/>
  </w:num>
  <w:num w:numId="12">
    <w:abstractNumId w:val="24"/>
  </w:num>
  <w:num w:numId="13">
    <w:abstractNumId w:val="14"/>
  </w:num>
  <w:num w:numId="14">
    <w:abstractNumId w:val="10"/>
  </w:num>
  <w:num w:numId="15">
    <w:abstractNumId w:val="28"/>
  </w:num>
  <w:num w:numId="16">
    <w:abstractNumId w:val="27"/>
  </w:num>
  <w:num w:numId="17">
    <w:abstractNumId w:val="5"/>
  </w:num>
  <w:num w:numId="18">
    <w:abstractNumId w:val="3"/>
  </w:num>
  <w:num w:numId="19">
    <w:abstractNumId w:val="21"/>
  </w:num>
  <w:num w:numId="20">
    <w:abstractNumId w:val="15"/>
  </w:num>
  <w:num w:numId="21">
    <w:abstractNumId w:val="25"/>
  </w:num>
  <w:num w:numId="22">
    <w:abstractNumId w:val="9"/>
  </w:num>
  <w:num w:numId="23">
    <w:abstractNumId w:val="2"/>
  </w:num>
  <w:num w:numId="24">
    <w:abstractNumId w:val="26"/>
  </w:num>
  <w:num w:numId="25">
    <w:abstractNumId w:val="7"/>
  </w:num>
  <w:num w:numId="26">
    <w:abstractNumId w:val="17"/>
  </w:num>
  <w:num w:numId="27">
    <w:abstractNumId w:val="12"/>
  </w:num>
  <w:num w:numId="28">
    <w:abstractNumId w:val="0"/>
  </w:num>
  <w:num w:numId="29">
    <w:abstractNumId w:val="2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04"/>
    <w:rsid w:val="00456444"/>
    <w:rsid w:val="0068040F"/>
    <w:rsid w:val="00966C9F"/>
    <w:rsid w:val="00BD4304"/>
    <w:rsid w:val="00C5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06D1"/>
  <w15:chartTrackingRefBased/>
  <w15:docId w15:val="{8A40B7B1-551D-4D98-A213-991A281F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456444"/>
    <w:pPr>
      <w:keepNext/>
      <w:spacing w:before="240" w:after="60" w:line="28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56444"/>
    <w:pPr>
      <w:keepNext/>
      <w:spacing w:before="240" w:after="60" w:line="280" w:lineRule="exac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56444"/>
    <w:pPr>
      <w:keepNext/>
      <w:spacing w:before="240" w:after="60" w:line="280" w:lineRule="exac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6444"/>
    <w:pPr>
      <w:keepNext/>
      <w:spacing w:before="240" w:after="60" w:line="280" w:lineRule="exact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56444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6444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rsid w:val="004564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456444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45644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644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5644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6444"/>
    <w:rPr>
      <w:rFonts w:ascii="Calibri" w:eastAsia="Times New Roman" w:hAnsi="Calibri" w:cs="Times New Roman"/>
      <w:b/>
      <w:bCs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456444"/>
  </w:style>
  <w:style w:type="paragraph" w:customStyle="1" w:styleId="RLTextlnkuslovan">
    <w:name w:val="RL Text článku číslovaný"/>
    <w:basedOn w:val="Normln"/>
    <w:link w:val="RLTextlnkuslovanChar"/>
    <w:qFormat/>
    <w:rsid w:val="00456444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RLTextlnkuslovanChar">
    <w:name w:val="RL Text článku číslovaný Char"/>
    <w:link w:val="RLTextlnkuslovan"/>
    <w:rsid w:val="00456444"/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456444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lneksmlouvyCharChar">
    <w:name w:val="RL Článek smlouvy Char Char"/>
    <w:link w:val="RLlneksmlouvy"/>
    <w:rsid w:val="00456444"/>
    <w:rPr>
      <w:rFonts w:ascii="Calibri" w:eastAsia="Times New Roman" w:hAnsi="Calibri" w:cs="Times New Roman"/>
      <w:b/>
      <w:szCs w:val="24"/>
    </w:rPr>
  </w:style>
  <w:style w:type="paragraph" w:customStyle="1" w:styleId="RLdajeosmluvnstran">
    <w:name w:val="RL Údaje o smluvní straně"/>
    <w:basedOn w:val="Normln"/>
    <w:rsid w:val="00456444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456444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link w:val="RLProhlensmluvnchstran"/>
    <w:rsid w:val="00456444"/>
    <w:rPr>
      <w:rFonts w:ascii="Calibri" w:eastAsia="Times New Roman" w:hAnsi="Calibri" w:cs="Times New Roman"/>
      <w:b/>
      <w:szCs w:val="24"/>
      <w:lang w:eastAsia="cs-CZ"/>
    </w:rPr>
  </w:style>
  <w:style w:type="character" w:styleId="Hypertextovodkaz">
    <w:name w:val="Hyperlink"/>
    <w:uiPriority w:val="99"/>
    <w:rsid w:val="00456444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456444"/>
    <w:pPr>
      <w:spacing w:before="240" w:after="60" w:line="280" w:lineRule="exac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56444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RLSeznamploh">
    <w:name w:val="RL Seznam příloh"/>
    <w:basedOn w:val="RLTextlnkuslovan"/>
    <w:rsid w:val="00456444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456444"/>
    <w:pPr>
      <w:spacing w:before="120" w:after="1200" w:line="240" w:lineRule="auto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456444"/>
    <w:pPr>
      <w:pBdr>
        <w:top w:val="dotted" w:sz="6" w:space="6" w:color="auto"/>
      </w:pBdr>
      <w:spacing w:after="0" w:line="280" w:lineRule="exact"/>
      <w:jc w:val="center"/>
    </w:pPr>
    <w:rPr>
      <w:rFonts w:ascii="Calibri" w:eastAsia="Times New Roman" w:hAnsi="Calibri" w:cs="Times New Roman"/>
      <w:color w:val="808080"/>
      <w:sz w:val="16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56444"/>
    <w:rPr>
      <w:rFonts w:ascii="Calibri" w:eastAsia="Times New Roman" w:hAnsi="Calibri" w:cs="Times New Roman"/>
      <w:color w:val="808080"/>
      <w:sz w:val="1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56444"/>
    <w:pPr>
      <w:pBdr>
        <w:bottom w:val="single" w:sz="6" w:space="6" w:color="808080"/>
      </w:pBdr>
      <w:tabs>
        <w:tab w:val="center" w:pos="4536"/>
        <w:tab w:val="right" w:pos="9072"/>
      </w:tabs>
      <w:spacing w:after="0" w:line="280" w:lineRule="exact"/>
    </w:pPr>
    <w:rPr>
      <w:rFonts w:ascii="Calibri" w:eastAsia="Times New Roman" w:hAnsi="Calibri" w:cs="Times New Roman"/>
      <w:b/>
      <w:sz w:val="16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56444"/>
    <w:rPr>
      <w:rFonts w:ascii="Calibri" w:eastAsia="Times New Roman" w:hAnsi="Calibri" w:cs="Times New Roman"/>
      <w:b/>
      <w:sz w:val="16"/>
      <w:szCs w:val="24"/>
      <w:lang w:eastAsia="cs-CZ"/>
    </w:rPr>
  </w:style>
  <w:style w:type="character" w:styleId="Odkaznakoment">
    <w:name w:val="annotation reference"/>
    <w:uiPriority w:val="99"/>
    <w:rsid w:val="00456444"/>
    <w:rPr>
      <w:sz w:val="16"/>
      <w:szCs w:val="16"/>
    </w:rPr>
  </w:style>
  <w:style w:type="character" w:styleId="Sledovanodkaz">
    <w:name w:val="FollowedHyperlink"/>
    <w:rsid w:val="00456444"/>
    <w:rPr>
      <w:color w:val="0000FF"/>
      <w:u w:val="single"/>
    </w:rPr>
  </w:style>
  <w:style w:type="character" w:customStyle="1" w:styleId="Kurzva">
    <w:name w:val="Kurzíva"/>
    <w:rsid w:val="00456444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456444"/>
    <w:pPr>
      <w:spacing w:after="120" w:line="280" w:lineRule="exact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456444"/>
    <w:rPr>
      <w:rFonts w:ascii="Calibri" w:eastAsia="Times New Roman" w:hAnsi="Calibri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5644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56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644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456444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56444"/>
    <w:pPr>
      <w:spacing w:after="120" w:line="280" w:lineRule="exact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44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Lslovanodstavec">
    <w:name w:val="RL Číslovaný odstavec"/>
    <w:basedOn w:val="Normln"/>
    <w:qFormat/>
    <w:rsid w:val="00456444"/>
    <w:pPr>
      <w:numPr>
        <w:numId w:val="2"/>
      </w:numPr>
      <w:spacing w:after="120" w:line="340" w:lineRule="exact"/>
      <w:jc w:val="both"/>
    </w:pPr>
    <w:rPr>
      <w:rFonts w:ascii="Calibri" w:eastAsia="Times New Roman" w:hAnsi="Calibri" w:cs="Times New Roman"/>
      <w:spacing w:val="-4"/>
      <w:szCs w:val="24"/>
      <w:lang w:eastAsia="cs-CZ"/>
    </w:rPr>
  </w:style>
  <w:style w:type="paragraph" w:styleId="Revize">
    <w:name w:val="Revision"/>
    <w:hidden/>
    <w:uiPriority w:val="99"/>
    <w:semiHidden/>
    <w:rsid w:val="00456444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Nadpis1rovn">
    <w:name w:val="RL Nadpis 1. úrovně"/>
    <w:basedOn w:val="Normln"/>
    <w:next w:val="Normln"/>
    <w:qFormat/>
    <w:rsid w:val="00456444"/>
    <w:pPr>
      <w:pageBreakBefore/>
      <w:numPr>
        <w:numId w:val="3"/>
      </w:numPr>
      <w:spacing w:after="1000" w:line="560" w:lineRule="exact"/>
    </w:pPr>
    <w:rPr>
      <w:rFonts w:ascii="Calibri" w:eastAsia="Times New Roman" w:hAnsi="Calibri" w:cs="Times New Roman"/>
      <w:b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456444"/>
    <w:pPr>
      <w:keepNext/>
      <w:numPr>
        <w:ilvl w:val="1"/>
        <w:numId w:val="3"/>
      </w:numPr>
      <w:spacing w:before="360" w:after="120" w:line="340" w:lineRule="exact"/>
    </w:pPr>
    <w:rPr>
      <w:rFonts w:ascii="Calibri" w:eastAsia="Times New Roman" w:hAnsi="Calibri" w:cs="Times New Roman"/>
      <w:b/>
      <w:spacing w:val="20"/>
      <w:sz w:val="23"/>
      <w:szCs w:val="24"/>
      <w:lang w:eastAsia="cs-CZ"/>
    </w:rPr>
  </w:style>
  <w:style w:type="paragraph" w:customStyle="1" w:styleId="RLNadpis3rovn">
    <w:name w:val="RL Nadpis 3. úrovně"/>
    <w:basedOn w:val="Normln"/>
    <w:next w:val="RLslovanodstavec"/>
    <w:qFormat/>
    <w:rsid w:val="00456444"/>
    <w:pPr>
      <w:keepNext/>
      <w:numPr>
        <w:ilvl w:val="2"/>
        <w:numId w:val="3"/>
      </w:numPr>
      <w:spacing w:before="360" w:after="120" w:line="340" w:lineRule="exact"/>
    </w:pPr>
    <w:rPr>
      <w:rFonts w:ascii="Calibri" w:eastAsia="Times New Roman" w:hAnsi="Calibri" w:cs="Times New Roman"/>
      <w:b/>
      <w:lang w:eastAsia="cs-CZ"/>
    </w:rPr>
  </w:style>
  <w:style w:type="character" w:customStyle="1" w:styleId="RLlneksmlouvyChar">
    <w:name w:val="RL Článek smlouvy Char"/>
    <w:rsid w:val="00456444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456444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nzevsmlouvy0">
    <w:name w:val="RL název smlouvy"/>
    <w:basedOn w:val="Normln"/>
    <w:next w:val="Normln"/>
    <w:rsid w:val="00456444"/>
    <w:pPr>
      <w:spacing w:before="120" w:after="1200" w:line="240" w:lineRule="auto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456444"/>
    <w:pPr>
      <w:spacing w:after="120" w:line="280" w:lineRule="exact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56444"/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ZKLADNChar">
    <w:name w:val="ZÁKLADNÍ Char"/>
    <w:link w:val="ZKLADN"/>
    <w:locked/>
    <w:rsid w:val="00456444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456444"/>
    <w:pPr>
      <w:widowControl w:val="0"/>
      <w:spacing w:before="120" w:line="280" w:lineRule="atLeast"/>
      <w:jc w:val="both"/>
    </w:pPr>
    <w:rPr>
      <w:rFonts w:eastAsiaTheme="minorHAnsi" w:cstheme="minorBidi"/>
      <w:lang w:eastAsia="en-US"/>
    </w:rPr>
  </w:style>
  <w:style w:type="paragraph" w:customStyle="1" w:styleId="Seznamploh">
    <w:name w:val="Seznam příloh"/>
    <w:basedOn w:val="RLTextlnkuslovan"/>
    <w:link w:val="SeznamplohChar"/>
    <w:rsid w:val="00456444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456444"/>
    <w:rPr>
      <w:rFonts w:ascii="Calibri" w:eastAsia="Times New Roman" w:hAnsi="Calibri" w:cs="Times New Roman"/>
      <w:szCs w:val="24"/>
    </w:rPr>
  </w:style>
  <w:style w:type="paragraph" w:customStyle="1" w:styleId="doplnuchaze">
    <w:name w:val="doplní uchazeč"/>
    <w:basedOn w:val="Normln"/>
    <w:link w:val="doplnuchazeChar"/>
    <w:qFormat/>
    <w:rsid w:val="00456444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lang w:eastAsia="cs-CZ"/>
    </w:rPr>
  </w:style>
  <w:style w:type="character" w:customStyle="1" w:styleId="doplnuchazeChar">
    <w:name w:val="doplní uchazeč Char"/>
    <w:link w:val="doplnuchaze"/>
    <w:rsid w:val="00456444"/>
    <w:rPr>
      <w:rFonts w:ascii="Calibri" w:eastAsia="Times New Roman" w:hAnsi="Calibri" w:cs="Times New Roman"/>
      <w:b/>
      <w:snapToGrid w:val="0"/>
      <w:lang w:eastAsia="cs-CZ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456444"/>
    <w:pPr>
      <w:spacing w:after="120" w:line="280" w:lineRule="exact"/>
      <w:ind w:left="708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Tma">
    <w:name w:val="Téma"/>
    <w:basedOn w:val="Normln"/>
    <w:semiHidden/>
    <w:rsid w:val="00456444"/>
    <w:pPr>
      <w:spacing w:after="0" w:line="240" w:lineRule="auto"/>
      <w:ind w:left="99"/>
      <w:jc w:val="both"/>
    </w:pPr>
    <w:rPr>
      <w:rFonts w:ascii="Arial" w:eastAsia="Times New Roman" w:hAnsi="Arial" w:cs="Times New Roman"/>
      <w:b/>
      <w:bCs/>
      <w:szCs w:val="20"/>
      <w:lang w:eastAsia="cs-CZ"/>
    </w:rPr>
  </w:style>
  <w:style w:type="paragraph" w:customStyle="1" w:styleId="4Dslovn">
    <w:name w:val="4D Číslování"/>
    <w:basedOn w:val="Normln"/>
    <w:rsid w:val="00456444"/>
    <w:pPr>
      <w:numPr>
        <w:numId w:val="4"/>
      </w:num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rsid w:val="00456444"/>
    <w:pPr>
      <w:spacing w:after="120" w:line="280" w:lineRule="exact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456444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vysvtlivky">
    <w:name w:val="endnote reference"/>
    <w:rsid w:val="00456444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456444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456444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456444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uiPriority w:val="99"/>
    <w:rsid w:val="00456444"/>
    <w:pPr>
      <w:numPr>
        <w:ilvl w:val="3"/>
        <w:numId w:val="5"/>
      </w:numPr>
      <w:tabs>
        <w:tab w:val="clear" w:pos="851"/>
      </w:tabs>
      <w:ind w:left="0"/>
    </w:pPr>
  </w:style>
  <w:style w:type="paragraph" w:customStyle="1" w:styleId="zzxx">
    <w:name w:val="zzxx"/>
    <w:qFormat/>
    <w:rsid w:val="00456444"/>
    <w:pPr>
      <w:numPr>
        <w:numId w:val="6"/>
      </w:numPr>
      <w:tabs>
        <w:tab w:val="left" w:pos="709"/>
      </w:tabs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4"/>
      <w:lang w:eastAsia="cs-CZ"/>
    </w:rPr>
  </w:style>
  <w:style w:type="paragraph" w:customStyle="1" w:styleId="4DNormln">
    <w:name w:val="4D Normální"/>
    <w:link w:val="4DNormlnChar"/>
    <w:rsid w:val="00456444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456444"/>
    <w:rPr>
      <w:rFonts w:ascii="Arial" w:eastAsia="Times New Roman" w:hAnsi="Arial" w:cs="Tahoma"/>
      <w:sz w:val="20"/>
      <w:szCs w:val="20"/>
      <w:lang w:eastAsia="cs-CZ"/>
    </w:rPr>
  </w:style>
  <w:style w:type="paragraph" w:customStyle="1" w:styleId="4Dslovn2">
    <w:name w:val="4D Číslování 2"/>
    <w:basedOn w:val="4DNormln"/>
    <w:rsid w:val="0045644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Default">
    <w:name w:val="Default"/>
    <w:rsid w:val="00456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uiPriority w:val="22"/>
    <w:qFormat/>
    <w:rsid w:val="00456444"/>
    <w:rPr>
      <w:b/>
      <w:bCs/>
    </w:rPr>
  </w:style>
  <w:style w:type="character" w:customStyle="1" w:styleId="Zvraznn1">
    <w:name w:val="Zvýraznění1"/>
    <w:uiPriority w:val="20"/>
    <w:qFormat/>
    <w:rsid w:val="00456444"/>
    <w:rPr>
      <w:i/>
      <w:iCs/>
    </w:rPr>
  </w:style>
  <w:style w:type="paragraph" w:customStyle="1" w:styleId="Zadvacdokumentace">
    <w:name w:val="Zadávací dokumentace"/>
    <w:basedOn w:val="Nzev"/>
    <w:link w:val="ZadvacdokumentaceChar"/>
    <w:rsid w:val="00456444"/>
    <w:pPr>
      <w:spacing w:before="600" w:after="120" w:line="320" w:lineRule="atLeast"/>
      <w:outlineLvl w:val="9"/>
    </w:pPr>
    <w:rPr>
      <w:rFonts w:ascii="Calibri Light" w:hAnsi="Calibri Light" w:cs="Calibri"/>
      <w:spacing w:val="-10"/>
    </w:rPr>
  </w:style>
  <w:style w:type="character" w:customStyle="1" w:styleId="ZadvacdokumentaceChar">
    <w:name w:val="Zadávací dokumentace Char"/>
    <w:basedOn w:val="Standardnpsmoodstavce"/>
    <w:link w:val="Zadvacdokumentace"/>
    <w:rsid w:val="00456444"/>
    <w:rPr>
      <w:rFonts w:ascii="Calibri Light" w:eastAsia="Times New Roman" w:hAnsi="Calibri Light" w:cs="Calibri"/>
      <w:b/>
      <w:bCs/>
      <w:spacing w:val="-10"/>
      <w:kern w:val="28"/>
      <w:sz w:val="32"/>
      <w:szCs w:val="32"/>
      <w:lang w:eastAsia="cs-CZ"/>
    </w:rPr>
  </w:style>
  <w:style w:type="paragraph" w:customStyle="1" w:styleId="NormalJustified">
    <w:name w:val="Normal (Justified)"/>
    <w:basedOn w:val="Normln"/>
    <w:rsid w:val="00456444"/>
    <w:pPr>
      <w:widowControl w:val="0"/>
      <w:spacing w:after="0" w:line="240" w:lineRule="auto"/>
      <w:jc w:val="both"/>
    </w:pPr>
    <w:rPr>
      <w:rFonts w:ascii="Calibri" w:eastAsia="Times New Roman" w:hAnsi="Calibri" w:cs="Times New Roman"/>
      <w:kern w:val="28"/>
      <w:sz w:val="24"/>
      <w:szCs w:val="24"/>
      <w:lang w:eastAsia="cs-CZ"/>
    </w:rPr>
  </w:style>
  <w:style w:type="paragraph" w:styleId="Bezmezer">
    <w:name w:val="No Spacing"/>
    <w:uiPriority w:val="1"/>
    <w:qFormat/>
    <w:rsid w:val="00456444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56444"/>
    <w:pPr>
      <w:spacing w:after="0" w:line="240" w:lineRule="auto"/>
      <w:ind w:left="283"/>
      <w:jc w:val="both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56444"/>
    <w:rPr>
      <w:rFonts w:ascii="Verdana" w:eastAsia="Times New Roman" w:hAnsi="Verdana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564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564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4564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564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6444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6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56444"/>
    <w:pPr>
      <w:spacing w:after="0" w:line="240" w:lineRule="auto"/>
      <w:ind w:left="360"/>
      <w:jc w:val="both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56444"/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Stylpravidel">
    <w:name w:val="Styl pravidel"/>
    <w:basedOn w:val="Normln"/>
    <w:rsid w:val="00456444"/>
    <w:pPr>
      <w:spacing w:before="240"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Petr">
    <w:name w:val="Petr"/>
    <w:basedOn w:val="Normln"/>
    <w:rsid w:val="0045644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Styl1">
    <w:name w:val="Styl1"/>
    <w:basedOn w:val="Normln"/>
    <w:rsid w:val="0045644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Standard">
    <w:name w:val="Standard"/>
    <w:rsid w:val="00456444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Times New Roman"/>
      <w:kern w:val="3"/>
      <w:lang w:eastAsia="zh-CN" w:bidi="hi-IN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456444"/>
    <w:rPr>
      <w:rFonts w:ascii="Calibri" w:eastAsia="Times New Roman" w:hAnsi="Calibri" w:cs="Times New Roman"/>
      <w:szCs w:val="24"/>
      <w:lang w:eastAsia="cs-CZ"/>
    </w:rPr>
  </w:style>
  <w:style w:type="paragraph" w:customStyle="1" w:styleId="Styl2">
    <w:name w:val="Styl2"/>
    <w:basedOn w:val="Odstavecseseznamem"/>
    <w:qFormat/>
    <w:rsid w:val="00456444"/>
    <w:pPr>
      <w:tabs>
        <w:tab w:val="left" w:pos="284"/>
      </w:tabs>
      <w:spacing w:before="120" w:after="0" w:line="276" w:lineRule="auto"/>
      <w:ind w:left="1561" w:hanging="284"/>
      <w:jc w:val="both"/>
    </w:pPr>
    <w:rPr>
      <w:rFonts w:eastAsia="Calibri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456444"/>
    <w:pPr>
      <w:numPr>
        <w:numId w:val="10"/>
      </w:numPr>
    </w:pPr>
  </w:style>
  <w:style w:type="character" w:customStyle="1" w:styleId="neplatne1">
    <w:name w:val="neplatne1"/>
    <w:basedOn w:val="Standardnpsmoodstavce"/>
    <w:rsid w:val="00456444"/>
  </w:style>
  <w:style w:type="paragraph" w:customStyle="1" w:styleId="Nadpis31">
    <w:name w:val="Nadpis 31"/>
    <w:basedOn w:val="Normln"/>
    <w:uiPriority w:val="1"/>
    <w:qFormat/>
    <w:rsid w:val="00456444"/>
    <w:pPr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lang w:val="en-US"/>
    </w:rPr>
  </w:style>
  <w:style w:type="paragraph" w:styleId="Textpoznpodarou">
    <w:name w:val="footnote text"/>
    <w:basedOn w:val="Normln"/>
    <w:link w:val="TextpoznpodarouChar"/>
    <w:rsid w:val="004564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56444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456444"/>
    <w:rPr>
      <w:vertAlign w:val="superscript"/>
    </w:rPr>
  </w:style>
  <w:style w:type="character" w:customStyle="1" w:styleId="h1a5">
    <w:name w:val="h1a5"/>
    <w:basedOn w:val="Standardnpsmoodstavce"/>
    <w:rsid w:val="0045644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2969</Words>
  <Characters>17523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20452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Bořuta Jan</dc:creator>
  <cp:keywords/>
  <dc:description/>
  <cp:lastModifiedBy>Konečný Pavel</cp:lastModifiedBy>
  <cp:revision>2</cp:revision>
  <cp:lastPrinted>2019-11-25T12:28:00Z</cp:lastPrinted>
  <dcterms:created xsi:type="dcterms:W3CDTF">2019-11-25T12:28:00Z</dcterms:created>
  <dcterms:modified xsi:type="dcterms:W3CDTF">2019-11-25T12:28:00Z</dcterms:modified>
</cp:coreProperties>
</file>