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F6" w:rsidRDefault="0056615F">
      <w:pPr>
        <w:pStyle w:val="Nadpis2"/>
        <w:spacing w:after="2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Potvrzení objednávky</w:t>
      </w:r>
    </w:p>
    <w:p w:rsidR="009C50F6" w:rsidRDefault="009C50F6">
      <w:pPr>
        <w:pStyle w:val="Nadpis2"/>
        <w:spacing w:before="280" w:after="280"/>
        <w:jc w:val="center"/>
        <w:rPr>
          <w:rFonts w:ascii="Calibri" w:hAnsi="Calibri" w:cs="Calibri"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528"/>
      </w:tblGrid>
      <w:tr w:rsidR="009C50F6">
        <w:tc>
          <w:tcPr>
            <w:tcW w:w="4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Dodavatel:</w:t>
            </w:r>
          </w:p>
        </w:tc>
        <w:tc>
          <w:tcPr>
            <w:tcW w:w="4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Odběratel:</w:t>
            </w:r>
          </w:p>
        </w:tc>
      </w:tr>
      <w:tr w:rsidR="009C50F6">
        <w:trPr>
          <w:trHeight w:val="413"/>
        </w:trPr>
        <w:tc>
          <w:tcPr>
            <w:tcW w:w="45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</w:pPr>
            <w:r>
              <w:rPr>
                <w:rFonts w:ascii="Calibri" w:hAnsi="Calibri" w:cs="Calibri"/>
                <w:b/>
              </w:rPr>
              <w:t xml:space="preserve">Název: </w:t>
            </w:r>
            <w:bookmarkStart w:id="0" w:name="_GoBack"/>
            <w:bookmarkEnd w:id="0"/>
            <w:r w:rsidR="00F50281">
              <w:rPr>
                <w:rFonts w:ascii="Calibri" w:hAnsi="Calibri" w:cs="Calibri"/>
                <w:b/>
              </w:rPr>
              <w:t>Mgr. Radek Janků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  <w:tc>
          <w:tcPr>
            <w:tcW w:w="4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Název: Střední průmyslová škola elektrotechnická, Praha 10, V Úžlabině 320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</w:tr>
      <w:tr w:rsidR="009C50F6">
        <w:trPr>
          <w:trHeight w:val="404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</w:pPr>
            <w:r>
              <w:rPr>
                <w:rFonts w:ascii="Calibri" w:hAnsi="Calibri" w:cs="Calibri"/>
                <w:b/>
              </w:rPr>
              <w:t>Sídlo:  U Vody 252</w:t>
            </w:r>
          </w:p>
          <w:p w:rsidR="009C50F6" w:rsidRDefault="0056615F">
            <w:pPr>
              <w:pStyle w:val="Normlnweb"/>
              <w:spacing w:beforeAutospacing="0" w:afterAutospacing="0"/>
            </w:pPr>
            <w:r>
              <w:rPr>
                <w:rFonts w:ascii="Calibri" w:hAnsi="Calibri" w:cs="Calibri"/>
                <w:b/>
              </w:rPr>
              <w:t xml:space="preserve">             500 03    Hradec Králové</w:t>
            </w:r>
          </w:p>
          <w:p w:rsidR="009C50F6" w:rsidRDefault="0056615F">
            <w:pPr>
              <w:pStyle w:val="Normlnweb"/>
              <w:spacing w:beforeAutospacing="0" w:afterAutospacing="0"/>
            </w:pPr>
            <w:r>
              <w:rPr>
                <w:rFonts w:ascii="Calibri" w:hAnsi="Calibri" w:cs="Calibri"/>
                <w:b/>
              </w:rPr>
              <w:t xml:space="preserve">Vyřizuje: 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 Praha 10, Malešice, V Úžlabině 320/23</w:t>
            </w:r>
          </w:p>
          <w:p w:rsidR="009C50F6" w:rsidRDefault="0056615F" w:rsidP="000E240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Vyřizuje: </w:t>
            </w:r>
          </w:p>
        </w:tc>
      </w:tr>
      <w:tr w:rsidR="009C50F6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</w:pPr>
            <w:r>
              <w:rPr>
                <w:rFonts w:ascii="Calibri" w:hAnsi="Calibri" w:cs="Calibri"/>
                <w:b/>
              </w:rPr>
              <w:t>IČ: 65672321          DIČ: CZ6811090495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IČ: 61385409</w:t>
            </w:r>
          </w:p>
        </w:tc>
      </w:tr>
      <w:tr w:rsidR="009C50F6">
        <w:trPr>
          <w:trHeight w:val="1230"/>
        </w:trPr>
        <w:tc>
          <w:tcPr>
            <w:tcW w:w="4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1) Specifikace zboží/služby: </w:t>
            </w:r>
          </w:p>
        </w:tc>
        <w:tc>
          <w:tcPr>
            <w:tcW w:w="4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Orientační tabule a orientační tabulky pro označení místností včetně samolepicí grafiky</w:t>
            </w:r>
          </w:p>
        </w:tc>
      </w:tr>
      <w:tr w:rsidR="009C50F6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spacing w:beforeAutospacing="1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2) Termín a místo dodání: 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 18. 12. 2019</w:t>
            </w:r>
          </w:p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Střední průmyslová škola elektrotechnická, Praha 10, V Úžlabině 320</w:t>
            </w:r>
          </w:p>
        </w:tc>
      </w:tr>
      <w:tr w:rsidR="009C50F6">
        <w:trPr>
          <w:trHeight w:val="59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3) Cena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110.439,20 Kč vč. DPH</w:t>
            </w:r>
          </w:p>
        </w:tc>
      </w:tr>
      <w:tr w:rsidR="009C50F6">
        <w:trPr>
          <w:trHeight w:val="106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spacing w:beforeAutospacing="1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4) Místo a datum splatnosti ceny, způsob fakturace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Fakturace po doručení se splatností 14 dnů.</w:t>
            </w:r>
          </w:p>
        </w:tc>
      </w:tr>
      <w:tr w:rsidR="009C50F6">
        <w:trPr>
          <w:cantSplit/>
        </w:trPr>
        <w:tc>
          <w:tcPr>
            <w:tcW w:w="9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56615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průmyslová škola elektrotechnická, Praha 10, V Úžlabině 320.</w:t>
            </w:r>
          </w:p>
          <w:p w:rsidR="009C50F6" w:rsidRDefault="0056615F">
            <w:pPr>
              <w:spacing w:beforeAutospacing="1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 Praze dne 14. 11. 2019</w:t>
            </w:r>
          </w:p>
          <w:p w:rsidR="000E2406" w:rsidRDefault="000E2406" w:rsidP="000E2406">
            <w:pPr>
              <w:spacing w:beforeAutospacing="1" w:afterAutospacing="1"/>
              <w:rPr>
                <w:rFonts w:ascii="Calibri" w:hAnsi="Calibri" w:cs="Calibri"/>
                <w:b/>
              </w:rPr>
            </w:pPr>
          </w:p>
          <w:p w:rsidR="009C50F6" w:rsidRDefault="0056615F">
            <w:pPr>
              <w:spacing w:beforeAutospacing="1" w:afterAutospacing="1"/>
              <w:ind w:firstLine="7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br/>
              <w:t xml:space="preserve">       ………………………………………….                           ……………………………………………….</w:t>
            </w:r>
          </w:p>
          <w:p w:rsidR="009C50F6" w:rsidRDefault="0056615F">
            <w:pPr>
              <w:spacing w:beforeAutospacing="1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odběratel                                                                                        dodavatel </w:t>
            </w:r>
          </w:p>
          <w:p w:rsidR="009C50F6" w:rsidRDefault="009C50F6">
            <w:pPr>
              <w:pStyle w:val="Normlnweb"/>
              <w:spacing w:beforeAutospacing="0" w:afterAutospacing="0"/>
              <w:rPr>
                <w:rFonts w:ascii="Calibri" w:hAnsi="Calibri" w:cs="Calibri"/>
                <w:b/>
              </w:rPr>
            </w:pPr>
          </w:p>
        </w:tc>
      </w:tr>
      <w:tr w:rsidR="009C50F6">
        <w:trPr>
          <w:cantSplit/>
        </w:trPr>
        <w:tc>
          <w:tcPr>
            <w:tcW w:w="9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F6" w:rsidRDefault="009C50F6">
            <w:pPr>
              <w:spacing w:beforeAutospacing="1"/>
              <w:ind w:firstLine="708"/>
              <w:rPr>
                <w:rFonts w:ascii="Calibri" w:hAnsi="Calibri" w:cs="Calibri"/>
              </w:rPr>
            </w:pPr>
          </w:p>
        </w:tc>
      </w:tr>
    </w:tbl>
    <w:p w:rsidR="009C50F6" w:rsidRDefault="0056615F">
      <w:pPr>
        <w:pStyle w:val="Normlnweb"/>
        <w:spacing w:beforeAutospacing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  </w:t>
      </w:r>
    </w:p>
    <w:p w:rsidR="009C50F6" w:rsidRDefault="009C50F6"/>
    <w:sectPr w:rsidR="009C50F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F6"/>
    <w:rsid w:val="000E2406"/>
    <w:rsid w:val="0056615F"/>
    <w:rsid w:val="009C50F6"/>
    <w:rsid w:val="00A25ED5"/>
    <w:rsid w:val="00F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24935-546B-488F-8CE4-D292C2D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030ED1"/>
    <w:pPr>
      <w:spacing w:beforeAutospacing="1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030ED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34F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nhideWhenUsed/>
    <w:qFormat/>
    <w:rsid w:val="00030ED1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Borovička</dc:creator>
  <dc:description/>
  <cp:lastModifiedBy>Jana Kudrnová</cp:lastModifiedBy>
  <cp:revision>4</cp:revision>
  <cp:lastPrinted>2019-12-05T07:10:00Z</cp:lastPrinted>
  <dcterms:created xsi:type="dcterms:W3CDTF">2019-12-05T07:14:00Z</dcterms:created>
  <dcterms:modified xsi:type="dcterms:W3CDTF">2019-12-10T13:10:00Z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