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BED" w:rsidRDefault="004B221B" w:rsidP="00162BE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Příloha č. 1 Časový</w:t>
      </w:r>
      <w:r w:rsidR="00162BED" w:rsidRPr="00E916DB">
        <w:rPr>
          <w:color w:val="000000"/>
        </w:rPr>
        <w:t xml:space="preserve"> harmonogram činností projektu:</w:t>
      </w:r>
      <w:r w:rsidR="00977432">
        <w:rPr>
          <w:color w:val="000000"/>
        </w:rPr>
        <w:t xml:space="preserve"> </w:t>
      </w:r>
    </w:p>
    <w:p w:rsidR="00162BED" w:rsidRDefault="00162BED" w:rsidP="00162BE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Svtlseznamzvraznn1"/>
        <w:tblW w:w="8074" w:type="dxa"/>
        <w:tblLook w:val="04A0" w:firstRow="1" w:lastRow="0" w:firstColumn="1" w:lastColumn="0" w:noHBand="0" w:noVBand="1"/>
      </w:tblPr>
      <w:tblGrid>
        <w:gridCol w:w="5533"/>
        <w:gridCol w:w="2541"/>
      </w:tblGrid>
      <w:tr w:rsidR="00F630AE" w:rsidRPr="00A73E5E" w:rsidTr="00F63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color w:val="000000" w:themeColor="text1"/>
              </w:rPr>
            </w:pPr>
            <w:r w:rsidRPr="00A73E5E">
              <w:rPr>
                <w:color w:val="000000" w:themeColor="text1"/>
              </w:rPr>
              <w:t>Činnosti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F630AE" w:rsidRPr="00A73E5E" w:rsidRDefault="00F630AE" w:rsidP="00F63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3E5E">
              <w:rPr>
                <w:color w:val="000000" w:themeColor="text1"/>
              </w:rPr>
              <w:t>Termín splnění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Studijní cesta pracovní skupiny do ČR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B32">
              <w:t>31. 5. 2018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Návrh letáku a informačního panelu předložen ČRA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3B32">
              <w:t>18. 5. 2018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1. tisková zpráva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B32">
              <w:t>31. 7. 2018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 xml:space="preserve">Návrh Analýzy a Koncepce v gruzínštině 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3B32">
              <w:t>31. 7. 2018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Letáky v angličtině a gruzínštině předány ČRA a ZÚ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B32">
              <w:t>31. 7. 2018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Informační panel nainstalován</w:t>
            </w:r>
            <w:bookmarkStart w:id="0" w:name="_GoBack"/>
            <w:bookmarkEnd w:id="0"/>
            <w:r w:rsidRPr="00A73E5E">
              <w:rPr>
                <w:b w:val="0"/>
                <w:color w:val="000000" w:themeColor="text1"/>
              </w:rPr>
              <w:t xml:space="preserve"> na MŽP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3B32">
              <w:t>31. 7. 2018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 xml:space="preserve">1. workshop pro státní správu 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B32">
              <w:t>30. 9. 2018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Finální verze Analýzy a Koncepce v gruzínštině, anglická verze předložena ČRA ke schválení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3B32">
              <w:t>31. 10. 2018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Pracovní verze návrhu Zákona v angličtině pro ČRA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23B32">
              <w:rPr>
                <w:color w:val="000000" w:themeColor="text1"/>
              </w:rPr>
              <w:t>31. 10. 2018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Zapracování připomínek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23B32">
              <w:rPr>
                <w:color w:val="000000" w:themeColor="text1"/>
              </w:rPr>
              <w:t>31. 1. 2019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 xml:space="preserve">Pracovní verze návrhu Zákona v gruzínštině 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23B32">
              <w:rPr>
                <w:color w:val="000000" w:themeColor="text1"/>
              </w:rPr>
              <w:t>31. 3. 2019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Návrh překladu REACH a CLP do gruzínštiny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23B32">
              <w:rPr>
                <w:color w:val="000000" w:themeColor="text1"/>
              </w:rPr>
              <w:t>31. 3. 2019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2. workshop pro státní správu (projednání zákona)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B32">
              <w:t>31. 5. 2019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A73E5E" w:rsidRDefault="00F630AE" w:rsidP="00D56712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Zákon pro ČRA vč. důvodové zprávy k Zákonu k finálnímu schválení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B23B32" w:rsidRDefault="00F630AE" w:rsidP="00F63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3B32">
              <w:t>31. 8. 2019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F630AE" w:rsidRDefault="00F630AE" w:rsidP="00D72572">
            <w:pPr>
              <w:rPr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 xml:space="preserve">Pracovní verze vybraných vyhlášek k Zákonu v angličtině 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D72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3E5E">
              <w:rPr>
                <w:color w:val="000000" w:themeColor="text1"/>
              </w:rPr>
              <w:t>31.10.2019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F630AE" w:rsidRDefault="00F630AE" w:rsidP="00A73E5E">
            <w:pPr>
              <w:rPr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Finální překlad REACH a CLP předány MŽP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60B3">
              <w:rPr>
                <w:color w:val="000000" w:themeColor="text1"/>
              </w:rPr>
              <w:t>31.12.2019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</w:tcPr>
          <w:p w:rsidR="00F630AE" w:rsidRPr="00F630AE" w:rsidRDefault="00F630AE" w:rsidP="00F630AE">
            <w:pPr>
              <w:rPr>
                <w:b w:val="0"/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Finální verze návrhu Zákona, důvodové zprávy k Zákonu předány MŽP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60B3">
              <w:rPr>
                <w:color w:val="000000" w:themeColor="text1"/>
              </w:rPr>
              <w:t>28.02.2020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Projednání vyhlášek v rámci pracovní skupiny v Tbilisi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3E5E">
              <w:rPr>
                <w:color w:val="000000" w:themeColor="text1"/>
              </w:rPr>
              <w:t>31.1.2020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D72572">
            <w:pPr>
              <w:rPr>
                <w:b w:val="0"/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 xml:space="preserve">Asistence v rámci připomínkových řízení 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D72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60B3">
              <w:rPr>
                <w:color w:val="000000" w:themeColor="text1"/>
              </w:rPr>
              <w:t>28. 02. 2020 - 31. 10. 2021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Pracovní verze zbývajících vyhlášek k Zákonu a návrh Metodiky kontrol v angličtině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60B3">
              <w:rPr>
                <w:color w:val="000000" w:themeColor="text1"/>
              </w:rPr>
              <w:t>30.04.2020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Projednání návrhů vyhlášek a návrhu Metodiky kontrol v rámci pracovní skupiny v Tbilisi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60B3">
              <w:rPr>
                <w:color w:val="000000" w:themeColor="text1"/>
              </w:rPr>
              <w:t>31.05.2020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Finální verze vyhlášek k Zákonu v gruzínštině předány MŽP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60B3">
              <w:rPr>
                <w:color w:val="000000" w:themeColor="text1"/>
              </w:rPr>
              <w:t>31.08.2020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Finální verze Metodiky v gruzínštině předána MŽP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60B3">
              <w:rPr>
                <w:color w:val="000000" w:themeColor="text1"/>
              </w:rPr>
              <w:t>31.08.2020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b w:val="0"/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Plán školení školitelů předložen ČRA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B60B3">
              <w:rPr>
                <w:color w:val="000000" w:themeColor="text1"/>
              </w:rPr>
              <w:t>30.06.2020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b w:val="0"/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1. školení školitelů v ČR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14561">
              <w:rPr>
                <w:color w:val="000000" w:themeColor="text1"/>
              </w:rPr>
              <w:t>30.10.2020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b w:val="0"/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Postup certifikace školitelů v angličtině předložen ČRA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30.01.2021</w:t>
            </w:r>
          </w:p>
          <w:p w:rsidR="00F630AE" w:rsidRPr="00A73E5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b w:val="0"/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 xml:space="preserve">Plán školení zaměstnanců státní správy a program a termíny workshopů předloženy ČRA 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14561">
              <w:rPr>
                <w:color w:val="000000" w:themeColor="text1"/>
              </w:rPr>
              <w:t>31.03.2021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F630AE" w:rsidRDefault="00F630AE" w:rsidP="00B3460E">
            <w:pPr>
              <w:rPr>
                <w:b w:val="0"/>
                <w:color w:val="000000" w:themeColor="text1"/>
              </w:rPr>
            </w:pPr>
            <w:r w:rsidRPr="00F630AE">
              <w:rPr>
                <w:b w:val="0"/>
                <w:color w:val="000000" w:themeColor="text1"/>
              </w:rPr>
              <w:t>Poslední školení školitelů v ČR/ Gruzii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14561">
              <w:rPr>
                <w:color w:val="000000" w:themeColor="text1"/>
              </w:rPr>
              <w:t>31.03.2021</w:t>
            </w:r>
          </w:p>
        </w:tc>
      </w:tr>
      <w:tr w:rsidR="00F630AE" w:rsidRPr="00A73E5E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A73E5E" w:rsidRDefault="00F630AE" w:rsidP="00B3460E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Školení zaměstnanců státní správy v Gruzii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14561">
              <w:rPr>
                <w:color w:val="000000" w:themeColor="text1"/>
              </w:rPr>
              <w:t>30. 04. 2021 - 30. 06. 2021</w:t>
            </w:r>
          </w:p>
        </w:tc>
      </w:tr>
      <w:tr w:rsidR="00F630AE" w:rsidRPr="00A73E5E" w:rsidTr="00F63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A73E5E" w:rsidRDefault="00F630AE" w:rsidP="00B3460E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Workshopy pro chemický průmysl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14561">
              <w:rPr>
                <w:color w:val="000000" w:themeColor="text1"/>
              </w:rPr>
              <w:t>30. 09. 2021 - 31. 10. 2021</w:t>
            </w:r>
          </w:p>
        </w:tc>
      </w:tr>
      <w:tr w:rsidR="00F630AE" w:rsidRPr="005A065D" w:rsidTr="00F63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tcBorders>
              <w:right w:val="single" w:sz="4" w:space="0" w:color="auto"/>
            </w:tcBorders>
            <w:vAlign w:val="center"/>
          </w:tcPr>
          <w:p w:rsidR="00F630AE" w:rsidRPr="00A73E5E" w:rsidRDefault="00F630AE" w:rsidP="00B3460E">
            <w:pPr>
              <w:rPr>
                <w:b w:val="0"/>
                <w:color w:val="000000" w:themeColor="text1"/>
              </w:rPr>
            </w:pPr>
            <w:r w:rsidRPr="00A73E5E">
              <w:rPr>
                <w:b w:val="0"/>
                <w:color w:val="000000" w:themeColor="text1"/>
              </w:rPr>
              <w:t>2. tisková zpráva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F630AE" w:rsidRPr="00A73E5E" w:rsidRDefault="00F630AE" w:rsidP="000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14561">
              <w:rPr>
                <w:color w:val="000000" w:themeColor="text1"/>
              </w:rPr>
              <w:t>31. 10. 2021</w:t>
            </w:r>
          </w:p>
        </w:tc>
      </w:tr>
    </w:tbl>
    <w:p w:rsidR="003F72FF" w:rsidRDefault="004B221B"/>
    <w:sectPr w:rsidR="003F72FF" w:rsidSect="00A73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ED"/>
    <w:rsid w:val="00014561"/>
    <w:rsid w:val="00162BED"/>
    <w:rsid w:val="003A60FE"/>
    <w:rsid w:val="004B221B"/>
    <w:rsid w:val="008A6C4C"/>
    <w:rsid w:val="008C12E6"/>
    <w:rsid w:val="00977432"/>
    <w:rsid w:val="009C1575"/>
    <w:rsid w:val="00A73E5E"/>
    <w:rsid w:val="00B3460E"/>
    <w:rsid w:val="00CB60B3"/>
    <w:rsid w:val="00F6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529E"/>
  <w15:docId w15:val="{FEA22AE7-BD5E-4119-A08B-EB8842F2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eznamzvraznn1">
    <w:name w:val="Light List Accent 1"/>
    <w:basedOn w:val="Normlntabulka"/>
    <w:uiPriority w:val="61"/>
    <w:rsid w:val="00162B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ales.kulhanek</dc:creator>
  <cp:lastModifiedBy>Petra Mojžíšová</cp:lastModifiedBy>
  <cp:revision>2</cp:revision>
  <dcterms:created xsi:type="dcterms:W3CDTF">2019-11-18T13:35:00Z</dcterms:created>
  <dcterms:modified xsi:type="dcterms:W3CDTF">2019-11-18T13:35:00Z</dcterms:modified>
</cp:coreProperties>
</file>