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71166F" w:rsidP="0071166F">
      <w:pPr>
        <w:ind w:left="1416" w:firstLine="24"/>
        <w:rPr>
          <w:rFonts w:ascii="Arial" w:hAnsi="Arial" w:cs="Arial"/>
          <w:b/>
          <w:sz w:val="22"/>
          <w:szCs w:val="22"/>
        </w:rPr>
      </w:pPr>
      <w:r>
        <w:rPr>
          <w:rFonts w:ascii="Arial" w:hAnsi="Arial" w:cs="Arial"/>
          <w:b/>
          <w:sz w:val="22"/>
          <w:szCs w:val="22"/>
        </w:rPr>
        <w:t xml:space="preserve"> </w:t>
      </w:r>
      <w:r>
        <w:rPr>
          <w:rFonts w:ascii="Arial" w:hAnsi="Arial" w:cs="Arial"/>
          <w:b/>
          <w:sz w:val="22"/>
          <w:szCs w:val="22"/>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71166F" w:rsidRPr="0071166F">
        <w:rPr>
          <w:rFonts w:ascii="Arial" w:hAnsi="Arial" w:cs="Arial"/>
          <w:b/>
          <w:sz w:val="22"/>
          <w:szCs w:val="22"/>
        </w:rPr>
        <w:t>1357</w:t>
      </w:r>
      <w:r w:rsidRPr="0071166F">
        <w:rPr>
          <w:rFonts w:ascii="Arial" w:hAnsi="Arial" w:cs="Arial"/>
          <w:b/>
          <w:sz w:val="22"/>
          <w:szCs w:val="22"/>
        </w:rPr>
        <w:t>/20</w:t>
      </w:r>
      <w:r w:rsidR="0071166F" w:rsidRPr="0071166F">
        <w:rPr>
          <w:rFonts w:ascii="Arial" w:hAnsi="Arial" w:cs="Arial"/>
          <w:b/>
          <w:sz w:val="22"/>
          <w:szCs w:val="22"/>
        </w:rPr>
        <w:t>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877609" w:rsidRDefault="00986C6A" w:rsidP="002A01A5">
      <w:pPr>
        <w:tabs>
          <w:tab w:val="left" w:pos="4080"/>
        </w:tabs>
        <w:jc w:val="center"/>
        <w:rPr>
          <w:rFonts w:ascii="Arial" w:hAnsi="Arial" w:cs="Arial"/>
          <w:b/>
          <w:lang w:val="en-US"/>
        </w:rPr>
      </w:pPr>
      <w:r w:rsidRPr="00986C6A">
        <w:rPr>
          <w:rFonts w:ascii="Arial" w:hAnsi="Arial" w:cs="Arial"/>
          <w:b/>
          <w:lang w:val="en-US"/>
        </w:rPr>
        <w:t xml:space="preserve">PD Teplice - </w:t>
      </w:r>
      <w:proofErr w:type="spellStart"/>
      <w:r w:rsidRPr="00986C6A">
        <w:rPr>
          <w:rFonts w:ascii="Arial" w:hAnsi="Arial" w:cs="Arial"/>
          <w:b/>
          <w:lang w:val="en-US"/>
        </w:rPr>
        <w:t>sociální</w:t>
      </w:r>
      <w:proofErr w:type="spellEnd"/>
      <w:r w:rsidRPr="00986C6A">
        <w:rPr>
          <w:rFonts w:ascii="Arial" w:hAnsi="Arial" w:cs="Arial"/>
          <w:b/>
          <w:lang w:val="en-US"/>
        </w:rPr>
        <w:t xml:space="preserve"> </w:t>
      </w:r>
      <w:proofErr w:type="spellStart"/>
      <w:r w:rsidRPr="00986C6A">
        <w:rPr>
          <w:rFonts w:ascii="Arial" w:hAnsi="Arial" w:cs="Arial"/>
          <w:b/>
          <w:lang w:val="en-US"/>
        </w:rPr>
        <w:t>zařízení</w:t>
      </w:r>
      <w:proofErr w:type="spellEnd"/>
    </w:p>
    <w:p w:rsidR="00986C6A" w:rsidRPr="00386410" w:rsidRDefault="00986C6A"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A5F80" w:rsidRDefault="00B015A5" w:rsidP="00B015A5">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C276FA" w:rsidRPr="00DA5F80"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877609" w:rsidRPr="00835879">
        <w:rPr>
          <w:rFonts w:ascii="Arial" w:hAnsi="Arial" w:cs="Arial"/>
          <w:sz w:val="22"/>
          <w:szCs w:val="22"/>
        </w:rPr>
        <w:t xml:space="preserve"> </w:t>
      </w:r>
    </w:p>
    <w:p w:rsidR="00DA5F80" w:rsidRDefault="00C276FA" w:rsidP="00B015A5">
      <w:pPr>
        <w:tabs>
          <w:tab w:val="left" w:pos="3960"/>
        </w:tabs>
        <w:jc w:val="both"/>
        <w:rPr>
          <w:rFonts w:ascii="Arial" w:hAnsi="Arial" w:cs="Arial"/>
          <w:sz w:val="22"/>
          <w:szCs w:val="22"/>
        </w:rPr>
      </w:pPr>
      <w:r w:rsidRPr="00835879">
        <w:rPr>
          <w:rFonts w:ascii="Arial" w:hAnsi="Arial" w:cs="Arial"/>
          <w:sz w:val="22"/>
          <w:szCs w:val="22"/>
        </w:rPr>
        <w:tab/>
      </w:r>
    </w:p>
    <w:p w:rsidR="00DA5F8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DA5F8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894D89">
        <w:rPr>
          <w:rFonts w:ascii="Arial" w:hAnsi="Arial" w:cs="Arial"/>
          <w:b/>
          <w:sz w:val="22"/>
          <w:szCs w:val="22"/>
        </w:rPr>
        <w:t>TRANS-REGION-STAV s.r.o.</w:t>
      </w:r>
    </w:p>
    <w:p w:rsidR="003755DC" w:rsidRPr="00386410" w:rsidRDefault="00894D89" w:rsidP="003755DC">
      <w:pPr>
        <w:tabs>
          <w:tab w:val="left" w:pos="39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3755DC" w:rsidRPr="00894D89"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894D89">
        <w:rPr>
          <w:rFonts w:ascii="Arial" w:hAnsi="Arial" w:cs="Arial"/>
          <w:sz w:val="22"/>
          <w:szCs w:val="22"/>
        </w:rPr>
        <w:t>477 85 977</w:t>
      </w:r>
    </w:p>
    <w:p w:rsidR="003755DC" w:rsidRPr="00894D89"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71166F" w:rsidRPr="00894D89" w:rsidRDefault="0071166F" w:rsidP="0071166F">
      <w:pPr>
        <w:tabs>
          <w:tab w:val="left" w:pos="3960"/>
        </w:tabs>
        <w:ind w:left="3960" w:hanging="3960"/>
        <w:jc w:val="both"/>
        <w:rPr>
          <w:rFonts w:ascii="Arial" w:hAnsi="Arial" w:cs="Arial"/>
          <w:sz w:val="22"/>
          <w:szCs w:val="22"/>
        </w:rPr>
      </w:pPr>
      <w:r>
        <w:rPr>
          <w:rFonts w:ascii="Arial" w:hAnsi="Arial" w:cs="Arial"/>
          <w:sz w:val="22"/>
          <w:szCs w:val="22"/>
        </w:rPr>
        <w:tab/>
      </w:r>
    </w:p>
    <w:p w:rsidR="0071166F" w:rsidRPr="00894D89" w:rsidRDefault="003755DC" w:rsidP="0071166F">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71166F">
        <w:rPr>
          <w:rFonts w:ascii="Arial" w:hAnsi="Arial" w:cs="Arial"/>
          <w:sz w:val="22"/>
          <w:szCs w:val="22"/>
        </w:rPr>
        <w:tab/>
      </w:r>
      <w:r w:rsidR="0071166F">
        <w:rPr>
          <w:rFonts w:ascii="Arial" w:hAnsi="Arial" w:cs="Arial"/>
          <w:sz w:val="22"/>
          <w:szCs w:val="22"/>
        </w:rPr>
        <w:tab/>
      </w:r>
    </w:p>
    <w:p w:rsidR="003755DC" w:rsidRPr="00894D89"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71166F"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Default="003755DC" w:rsidP="00DA5F80">
      <w:pPr>
        <w:tabs>
          <w:tab w:val="left" w:pos="3969"/>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DA5F80" w:rsidRPr="00386410" w:rsidRDefault="00DA5F80" w:rsidP="00DA5F80">
      <w:pPr>
        <w:tabs>
          <w:tab w:val="left" w:pos="3969"/>
        </w:tabs>
        <w:jc w:val="both"/>
        <w:rPr>
          <w:rFonts w:ascii="Arial" w:hAnsi="Arial" w:cs="Arial"/>
          <w:bCs/>
          <w:color w:val="000000"/>
          <w:sz w:val="22"/>
          <w:szCs w:val="22"/>
        </w:rPr>
      </w:pPr>
    </w:p>
    <w:p w:rsidR="00DA5F80"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894D89">
        <w:rPr>
          <w:rFonts w:ascii="Arial" w:hAnsi="Arial" w:cs="Arial"/>
          <w:sz w:val="22"/>
          <w:szCs w:val="22"/>
        </w:rPr>
        <w:t xml:space="preserve"> u Krajského soudu v Ústí nad Labem, v oddílu C</w:t>
      </w:r>
      <w:r w:rsidR="003755DC" w:rsidRPr="00386410">
        <w:rPr>
          <w:rFonts w:ascii="Arial" w:hAnsi="Arial" w:cs="Arial"/>
          <w:sz w:val="22"/>
          <w:szCs w:val="22"/>
        </w:rPr>
        <w:t xml:space="preserve">, vložce č. </w:t>
      </w:r>
      <w:r w:rsidR="00894D89">
        <w:rPr>
          <w:rFonts w:ascii="Arial" w:hAnsi="Arial" w:cs="Arial"/>
          <w:sz w:val="22"/>
          <w:szCs w:val="22"/>
        </w:rPr>
        <w:t>4284</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877609" w:rsidRDefault="00986C6A" w:rsidP="00B015A5">
      <w:pPr>
        <w:jc w:val="both"/>
        <w:rPr>
          <w:rFonts w:ascii="Arial" w:hAnsi="Arial" w:cs="Arial"/>
          <w:b/>
          <w:sz w:val="22"/>
          <w:szCs w:val="22"/>
        </w:rPr>
      </w:pPr>
      <w:r w:rsidRPr="00986C6A">
        <w:rPr>
          <w:rFonts w:ascii="Arial" w:hAnsi="Arial" w:cs="Arial"/>
          <w:b/>
          <w:sz w:val="22"/>
          <w:szCs w:val="22"/>
        </w:rPr>
        <w:t>PD Teplice - sociální zařízení</w:t>
      </w:r>
    </w:p>
    <w:p w:rsidR="00986C6A" w:rsidRPr="00B1004E" w:rsidRDefault="00986C6A"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AB7BBB"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AB7BBB">
        <w:rPr>
          <w:rFonts w:ascii="Arial" w:hAnsi="Arial" w:cs="Arial"/>
          <w:sz w:val="22"/>
          <w:szCs w:val="22"/>
        </w:rPr>
        <w:t>Smlouva</w:t>
      </w:r>
      <w:r w:rsidR="00AB7BBB" w:rsidRPr="00AB7BBB">
        <w:rPr>
          <w:rFonts w:ascii="Arial" w:hAnsi="Arial" w:cs="Arial"/>
          <w:sz w:val="22"/>
          <w:szCs w:val="22"/>
        </w:rPr>
        <w:t xml:space="preserv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AB7BBB" w:rsidRDefault="00AB7BBB"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AB7BBB" w:rsidRDefault="00877609" w:rsidP="00877609">
      <w:pPr>
        <w:overflowPunct/>
        <w:ind w:firstLine="360"/>
        <w:jc w:val="both"/>
        <w:textAlignment w:val="auto"/>
        <w:rPr>
          <w:rFonts w:ascii="Arial" w:hAnsi="Arial" w:cs="Arial"/>
          <w:color w:val="000000"/>
          <w:sz w:val="22"/>
          <w:szCs w:val="22"/>
        </w:rPr>
      </w:pP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do </w:t>
      </w:r>
      <w:r w:rsidR="00835879" w:rsidRPr="00835879">
        <w:rPr>
          <w:rFonts w:ascii="Arial" w:hAnsi="Arial" w:cs="Arial"/>
          <w:color w:val="000000"/>
          <w:sz w:val="22"/>
          <w:szCs w:val="22"/>
        </w:rPr>
        <w:t>90</w:t>
      </w:r>
      <w:r w:rsidRPr="00835879">
        <w:rPr>
          <w:rFonts w:ascii="Arial" w:hAnsi="Arial" w:cs="Arial"/>
          <w:b/>
          <w:bCs/>
          <w:color w:val="000000"/>
          <w:sz w:val="22"/>
          <w:szCs w:val="22"/>
        </w:rPr>
        <w:t xml:space="preserve"> </w:t>
      </w:r>
      <w:r w:rsidRPr="00835879">
        <w:rPr>
          <w:rFonts w:ascii="Arial" w:hAnsi="Arial" w:cs="Arial"/>
          <w:bCs/>
          <w:color w:val="000000"/>
          <w:sz w:val="22"/>
          <w:szCs w:val="22"/>
        </w:rPr>
        <w:t>kalendářních</w:t>
      </w:r>
      <w:r w:rsidRPr="00835879">
        <w:rPr>
          <w:rFonts w:ascii="Arial" w:hAnsi="Arial" w:cs="Arial"/>
          <w:color w:val="000000"/>
          <w:sz w:val="22"/>
          <w:szCs w:val="22"/>
        </w:rPr>
        <w:t xml:space="preserve"> </w:t>
      </w:r>
      <w:r w:rsidRPr="00835879">
        <w:rPr>
          <w:rFonts w:ascii="Arial" w:hAnsi="Arial" w:cs="Arial"/>
          <w:bCs/>
          <w:color w:val="000000"/>
          <w:sz w:val="22"/>
          <w:szCs w:val="22"/>
        </w:rPr>
        <w:t>dní</w:t>
      </w:r>
      <w:r>
        <w:rPr>
          <w:rFonts w:ascii="Arial" w:hAnsi="Arial" w:cs="Arial"/>
          <w:color w:val="000000"/>
          <w:sz w:val="22"/>
          <w:szCs w:val="22"/>
        </w:rPr>
        <w:t xml:space="preserve"> (počínaje následujícím kalendářním dnem po předání staveniště).</w:t>
      </w:r>
    </w:p>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3B50EB">
        <w:rPr>
          <w:rFonts w:ascii="Arial" w:hAnsi="Arial" w:cs="Arial"/>
          <w:b/>
          <w:sz w:val="22"/>
          <w:szCs w:val="22"/>
        </w:rPr>
        <w:tab/>
      </w:r>
      <w:r w:rsidR="003B50EB">
        <w:rPr>
          <w:rFonts w:ascii="Arial" w:hAnsi="Arial" w:cs="Arial"/>
          <w:b/>
          <w:sz w:val="22"/>
          <w:szCs w:val="22"/>
        </w:rPr>
        <w:tab/>
      </w:r>
      <w:r w:rsidR="00894D89">
        <w:rPr>
          <w:rFonts w:ascii="Arial" w:hAnsi="Arial" w:cs="Arial"/>
          <w:b/>
          <w:sz w:val="22"/>
          <w:szCs w:val="22"/>
        </w:rPr>
        <w:t>1.081.972,76 Kč</w:t>
      </w:r>
    </w:p>
    <w:p w:rsidR="00AB7BBB" w:rsidRDefault="00AB7BBB" w:rsidP="00AB7BBB">
      <w:pPr>
        <w:ind w:left="360"/>
        <w:jc w:val="both"/>
        <w:rPr>
          <w:rFonts w:ascii="Arial" w:hAnsi="Arial" w:cs="Arial"/>
          <w:sz w:val="22"/>
          <w:szCs w:val="22"/>
          <w:highlight w:val="yellow"/>
        </w:rPr>
      </w:pPr>
    </w:p>
    <w:p w:rsidR="00AB7BBB" w:rsidRPr="00A77D06" w:rsidRDefault="00AB7BBB" w:rsidP="00AB7BBB">
      <w:pPr>
        <w:ind w:left="360"/>
        <w:jc w:val="both"/>
        <w:rPr>
          <w:rFonts w:ascii="Arial" w:hAnsi="Arial" w:cs="Arial"/>
          <w:sz w:val="22"/>
          <w:szCs w:val="22"/>
        </w:rPr>
      </w:pPr>
      <w:r w:rsidRPr="00A77D06">
        <w:rPr>
          <w:rFonts w:ascii="Arial" w:hAnsi="Arial" w:cs="Arial"/>
          <w:sz w:val="22"/>
          <w:szCs w:val="22"/>
        </w:rPr>
        <w:t xml:space="preserve">z toho: </w:t>
      </w:r>
    </w:p>
    <w:p w:rsidR="00A77D06" w:rsidRPr="00A77D06" w:rsidRDefault="00A77D06" w:rsidP="00A77D06">
      <w:pPr>
        <w:ind w:firstLine="360"/>
        <w:jc w:val="both"/>
        <w:rPr>
          <w:rFonts w:ascii="Arial" w:hAnsi="Arial" w:cs="Arial"/>
          <w:sz w:val="22"/>
          <w:szCs w:val="22"/>
        </w:rPr>
      </w:pPr>
      <w:r>
        <w:rPr>
          <w:rFonts w:ascii="Arial" w:hAnsi="Arial" w:cs="Arial"/>
          <w:sz w:val="22"/>
          <w:szCs w:val="22"/>
        </w:rPr>
        <w:t>SO 01</w:t>
      </w:r>
      <w:r>
        <w:rPr>
          <w:rFonts w:ascii="Arial" w:hAnsi="Arial" w:cs="Arial"/>
          <w:sz w:val="22"/>
          <w:szCs w:val="22"/>
        </w:rPr>
        <w:tab/>
      </w:r>
      <w:r w:rsidRPr="00A77D06">
        <w:rPr>
          <w:rFonts w:ascii="Arial" w:hAnsi="Arial" w:cs="Arial"/>
          <w:sz w:val="22"/>
          <w:szCs w:val="22"/>
        </w:rPr>
        <w:t>Rekonstrukce INŽ</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00894D89">
        <w:rPr>
          <w:rFonts w:ascii="Arial" w:hAnsi="Arial" w:cs="Arial"/>
          <w:sz w:val="22"/>
          <w:szCs w:val="22"/>
        </w:rPr>
        <w:t>546.766,23 Kč</w:t>
      </w:r>
      <w:r w:rsidRPr="00A77D06">
        <w:rPr>
          <w:rFonts w:ascii="Arial" w:hAnsi="Arial" w:cs="Arial"/>
          <w:sz w:val="22"/>
          <w:szCs w:val="22"/>
        </w:rPr>
        <w:tab/>
      </w:r>
      <w:r w:rsidRPr="00A77D06">
        <w:rPr>
          <w:rFonts w:ascii="Arial" w:hAnsi="Arial" w:cs="Arial"/>
          <w:sz w:val="22"/>
          <w:szCs w:val="22"/>
        </w:rPr>
        <w:tab/>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SO 01-1</w:t>
      </w:r>
      <w:r w:rsidRPr="00A77D06">
        <w:rPr>
          <w:rFonts w:ascii="Arial" w:hAnsi="Arial" w:cs="Arial"/>
          <w:sz w:val="22"/>
          <w:szCs w:val="22"/>
        </w:rPr>
        <w:tab/>
        <w:t xml:space="preserve">Rekonstrukce INŽ </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00894D89">
        <w:rPr>
          <w:rFonts w:ascii="Arial" w:hAnsi="Arial" w:cs="Arial"/>
          <w:sz w:val="22"/>
          <w:szCs w:val="22"/>
        </w:rPr>
        <w:t>457.349,76 Kč</w:t>
      </w:r>
      <w:r w:rsidRPr="00A77D06">
        <w:rPr>
          <w:rFonts w:ascii="Arial" w:hAnsi="Arial" w:cs="Arial"/>
          <w:sz w:val="22"/>
          <w:szCs w:val="22"/>
        </w:rPr>
        <w:tab/>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SO 01-2</w:t>
      </w:r>
      <w:r w:rsidRPr="00A77D06">
        <w:rPr>
          <w:rFonts w:ascii="Arial" w:hAnsi="Arial" w:cs="Arial"/>
          <w:sz w:val="22"/>
          <w:szCs w:val="22"/>
        </w:rPr>
        <w:tab/>
        <w:t>Elektroinstalace INŽ</w:t>
      </w:r>
      <w:r w:rsidR="0071166F">
        <w:rPr>
          <w:rFonts w:ascii="Arial" w:hAnsi="Arial" w:cs="Arial"/>
          <w:sz w:val="22"/>
          <w:szCs w:val="22"/>
        </w:rPr>
        <w:tab/>
      </w:r>
      <w:r w:rsidR="0071166F">
        <w:rPr>
          <w:rFonts w:ascii="Arial" w:hAnsi="Arial" w:cs="Arial"/>
          <w:sz w:val="22"/>
          <w:szCs w:val="22"/>
        </w:rPr>
        <w:tab/>
      </w:r>
      <w:r w:rsidR="0071166F">
        <w:rPr>
          <w:rFonts w:ascii="Arial" w:hAnsi="Arial" w:cs="Arial"/>
          <w:sz w:val="22"/>
          <w:szCs w:val="22"/>
        </w:rPr>
        <w:tab/>
      </w:r>
      <w:r w:rsidR="0071166F">
        <w:rPr>
          <w:rFonts w:ascii="Arial" w:hAnsi="Arial" w:cs="Arial"/>
          <w:sz w:val="22"/>
          <w:szCs w:val="22"/>
        </w:rPr>
        <w:tab/>
      </w:r>
      <w:proofErr w:type="gramStart"/>
      <w:r w:rsidR="0071166F">
        <w:rPr>
          <w:rFonts w:ascii="Arial" w:hAnsi="Arial" w:cs="Arial"/>
          <w:sz w:val="22"/>
          <w:szCs w:val="22"/>
        </w:rPr>
        <w:tab/>
        <w:t xml:space="preserve">  </w:t>
      </w:r>
      <w:r w:rsidR="00894D89">
        <w:rPr>
          <w:rFonts w:ascii="Arial" w:hAnsi="Arial" w:cs="Arial"/>
          <w:sz w:val="22"/>
          <w:szCs w:val="22"/>
        </w:rPr>
        <w:t>49.416</w:t>
      </w:r>
      <w:proofErr w:type="gramEnd"/>
      <w:r w:rsidR="00894D89">
        <w:rPr>
          <w:rFonts w:ascii="Arial" w:hAnsi="Arial" w:cs="Arial"/>
          <w:sz w:val="22"/>
          <w:szCs w:val="22"/>
        </w:rPr>
        <w:t>,47 Kč</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VON 01</w:t>
      </w:r>
      <w:r w:rsidRPr="00A77D06">
        <w:rPr>
          <w:rFonts w:ascii="Arial" w:hAnsi="Arial" w:cs="Arial"/>
          <w:sz w:val="22"/>
          <w:szCs w:val="22"/>
        </w:rPr>
        <w:tab/>
        <w:t>Vedlejší rozpočtové náklady</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proofErr w:type="gramStart"/>
      <w:r w:rsidRPr="00A77D06">
        <w:rPr>
          <w:rFonts w:ascii="Arial" w:hAnsi="Arial" w:cs="Arial"/>
          <w:sz w:val="22"/>
          <w:szCs w:val="22"/>
        </w:rPr>
        <w:tab/>
      </w:r>
      <w:r w:rsidR="00894D89">
        <w:rPr>
          <w:rFonts w:ascii="Arial" w:hAnsi="Arial" w:cs="Arial"/>
          <w:sz w:val="22"/>
          <w:szCs w:val="22"/>
        </w:rPr>
        <w:t xml:space="preserve">  40.000</w:t>
      </w:r>
      <w:proofErr w:type="gramEnd"/>
      <w:r w:rsidR="00894D89">
        <w:rPr>
          <w:rFonts w:ascii="Arial" w:hAnsi="Arial" w:cs="Arial"/>
          <w:sz w:val="22"/>
          <w:szCs w:val="22"/>
        </w:rPr>
        <w:t>,00 Kč</w:t>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p>
    <w:p w:rsidR="00A77D06" w:rsidRPr="00A77D06" w:rsidRDefault="00A77D06" w:rsidP="00A77D06">
      <w:pPr>
        <w:ind w:firstLine="360"/>
        <w:jc w:val="both"/>
        <w:rPr>
          <w:rFonts w:ascii="Arial" w:hAnsi="Arial" w:cs="Arial"/>
          <w:sz w:val="22"/>
          <w:szCs w:val="22"/>
        </w:rPr>
      </w:pPr>
      <w:r>
        <w:rPr>
          <w:rFonts w:ascii="Arial" w:hAnsi="Arial" w:cs="Arial"/>
          <w:sz w:val="22"/>
          <w:szCs w:val="22"/>
        </w:rPr>
        <w:t>SO 02</w:t>
      </w:r>
      <w:r>
        <w:rPr>
          <w:rFonts w:ascii="Arial" w:hAnsi="Arial" w:cs="Arial"/>
          <w:sz w:val="22"/>
          <w:szCs w:val="22"/>
        </w:rPr>
        <w:tab/>
      </w:r>
      <w:r w:rsidRPr="00A77D06">
        <w:rPr>
          <w:rFonts w:ascii="Arial" w:hAnsi="Arial" w:cs="Arial"/>
          <w:sz w:val="22"/>
          <w:szCs w:val="22"/>
        </w:rPr>
        <w:t>Oprava VHL</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00894D89">
        <w:rPr>
          <w:rFonts w:ascii="Arial" w:hAnsi="Arial" w:cs="Arial"/>
          <w:sz w:val="22"/>
          <w:szCs w:val="22"/>
        </w:rPr>
        <w:t>535.206,53 Kč</w:t>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SO 02-1</w:t>
      </w:r>
      <w:r w:rsidRPr="00A77D06">
        <w:rPr>
          <w:rFonts w:ascii="Arial" w:hAnsi="Arial" w:cs="Arial"/>
          <w:sz w:val="22"/>
          <w:szCs w:val="22"/>
        </w:rPr>
        <w:tab/>
        <w:t>Oprava VHL</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00A04811">
        <w:rPr>
          <w:rFonts w:ascii="Arial" w:hAnsi="Arial" w:cs="Arial"/>
          <w:sz w:val="22"/>
          <w:szCs w:val="22"/>
        </w:rPr>
        <w:t>428.562,27 Kč</w:t>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SO 02-2</w:t>
      </w:r>
      <w:r w:rsidRPr="00A77D06">
        <w:rPr>
          <w:rFonts w:ascii="Arial" w:hAnsi="Arial" w:cs="Arial"/>
          <w:sz w:val="22"/>
          <w:szCs w:val="22"/>
        </w:rPr>
        <w:tab/>
        <w:t>Elektroinstalace VHL</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proofErr w:type="gramStart"/>
      <w:r w:rsidRPr="00A77D06">
        <w:rPr>
          <w:rFonts w:ascii="Arial" w:hAnsi="Arial" w:cs="Arial"/>
          <w:sz w:val="22"/>
          <w:szCs w:val="22"/>
        </w:rPr>
        <w:tab/>
      </w:r>
      <w:r w:rsidR="00A04811">
        <w:rPr>
          <w:rFonts w:ascii="Arial" w:hAnsi="Arial" w:cs="Arial"/>
          <w:sz w:val="22"/>
          <w:szCs w:val="22"/>
        </w:rPr>
        <w:t xml:space="preserve">  66.644</w:t>
      </w:r>
      <w:proofErr w:type="gramEnd"/>
      <w:r w:rsidR="00A04811">
        <w:rPr>
          <w:rFonts w:ascii="Arial" w:hAnsi="Arial" w:cs="Arial"/>
          <w:sz w:val="22"/>
          <w:szCs w:val="22"/>
        </w:rPr>
        <w:t>,26 Kč</w:t>
      </w:r>
    </w:p>
    <w:p w:rsidR="00A77D06" w:rsidRPr="00A77D06" w:rsidRDefault="00A77D06" w:rsidP="00A77D06">
      <w:pPr>
        <w:ind w:firstLine="360"/>
        <w:jc w:val="both"/>
        <w:rPr>
          <w:rFonts w:ascii="Arial" w:hAnsi="Arial" w:cs="Arial"/>
          <w:sz w:val="22"/>
          <w:szCs w:val="22"/>
        </w:rPr>
      </w:pP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p>
    <w:p w:rsidR="00AB7BBB" w:rsidRDefault="00A77D06" w:rsidP="00A77D06">
      <w:pPr>
        <w:ind w:firstLine="360"/>
        <w:jc w:val="both"/>
        <w:rPr>
          <w:rFonts w:ascii="Arial" w:hAnsi="Arial" w:cs="Arial"/>
          <w:sz w:val="22"/>
          <w:szCs w:val="22"/>
        </w:rPr>
      </w:pPr>
      <w:r w:rsidRPr="00A77D06">
        <w:rPr>
          <w:rFonts w:ascii="Arial" w:hAnsi="Arial" w:cs="Arial"/>
          <w:sz w:val="22"/>
          <w:szCs w:val="22"/>
        </w:rPr>
        <w:t>VON 02</w:t>
      </w:r>
      <w:r w:rsidRPr="00A77D06">
        <w:rPr>
          <w:rFonts w:ascii="Arial" w:hAnsi="Arial" w:cs="Arial"/>
          <w:sz w:val="22"/>
          <w:szCs w:val="22"/>
        </w:rPr>
        <w:tab/>
        <w:t>Vedlejší rozpočtové náklady</w:t>
      </w:r>
      <w:r w:rsidRPr="00A77D06">
        <w:rPr>
          <w:rFonts w:ascii="Arial" w:hAnsi="Arial" w:cs="Arial"/>
          <w:sz w:val="22"/>
          <w:szCs w:val="22"/>
        </w:rPr>
        <w:tab/>
      </w:r>
      <w:r w:rsidRPr="00A77D06">
        <w:rPr>
          <w:rFonts w:ascii="Arial" w:hAnsi="Arial" w:cs="Arial"/>
          <w:sz w:val="22"/>
          <w:szCs w:val="22"/>
        </w:rPr>
        <w:tab/>
      </w:r>
      <w:r w:rsidRPr="00A77D06">
        <w:rPr>
          <w:rFonts w:ascii="Arial" w:hAnsi="Arial" w:cs="Arial"/>
          <w:sz w:val="22"/>
          <w:szCs w:val="22"/>
        </w:rPr>
        <w:tab/>
      </w:r>
      <w:proofErr w:type="gramStart"/>
      <w:r w:rsidRPr="00A77D06">
        <w:rPr>
          <w:rFonts w:ascii="Arial" w:hAnsi="Arial" w:cs="Arial"/>
          <w:sz w:val="22"/>
          <w:szCs w:val="22"/>
        </w:rPr>
        <w:tab/>
      </w:r>
      <w:r w:rsidR="00A04811">
        <w:rPr>
          <w:rFonts w:ascii="Arial" w:hAnsi="Arial" w:cs="Arial"/>
          <w:sz w:val="22"/>
          <w:szCs w:val="22"/>
        </w:rPr>
        <w:t xml:space="preserve">  40.000</w:t>
      </w:r>
      <w:proofErr w:type="gramEnd"/>
      <w:r w:rsidR="00A04811">
        <w:rPr>
          <w:rFonts w:ascii="Arial" w:hAnsi="Arial" w:cs="Arial"/>
          <w:sz w:val="22"/>
          <w:szCs w:val="22"/>
        </w:rPr>
        <w:t>,00 Kč</w:t>
      </w:r>
    </w:p>
    <w:p w:rsidR="00A77D06" w:rsidRDefault="00A77D06" w:rsidP="00AB7BBB">
      <w:pPr>
        <w:ind w:firstLine="360"/>
        <w:jc w:val="both"/>
        <w:rPr>
          <w:rFonts w:ascii="Arial" w:hAnsi="Arial" w:cs="Arial"/>
          <w:sz w:val="22"/>
          <w:szCs w:val="22"/>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 504 z.č. 89/2012 Sb. občanského zákoníku v platném znění.</w:t>
      </w:r>
    </w:p>
    <w:p w:rsidR="004277BA" w:rsidRDefault="004277BA"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Pr="00986C6A" w:rsidRDefault="00661EDA" w:rsidP="00661EDA">
      <w:pPr>
        <w:numPr>
          <w:ilvl w:val="3"/>
          <w:numId w:val="13"/>
        </w:numPr>
        <w:ind w:left="426" w:hanging="426"/>
        <w:jc w:val="both"/>
        <w:rPr>
          <w:rFonts w:ascii="Arial" w:hAnsi="Arial" w:cs="Arial"/>
          <w:sz w:val="22"/>
          <w:szCs w:val="22"/>
        </w:rPr>
      </w:pPr>
      <w:r w:rsidRPr="00986C6A">
        <w:rPr>
          <w:rFonts w:ascii="Arial" w:hAnsi="Arial" w:cs="Arial"/>
          <w:sz w:val="22"/>
          <w:szCs w:val="22"/>
        </w:rPr>
        <w:t xml:space="preserve">Cena díla bude hrazena po dokončení, předání a převzetí díla bez vad a nedodělků. Fakturu je </w:t>
      </w:r>
      <w:r w:rsidR="00281A52" w:rsidRPr="00986C6A">
        <w:rPr>
          <w:rFonts w:ascii="Arial" w:hAnsi="Arial" w:cs="Arial"/>
          <w:sz w:val="22"/>
          <w:szCs w:val="22"/>
        </w:rPr>
        <w:t>zhotovitel</w:t>
      </w:r>
      <w:r w:rsidRPr="00986C6A">
        <w:rPr>
          <w:rFonts w:ascii="Arial" w:hAnsi="Arial" w:cs="Arial"/>
          <w:sz w:val="22"/>
          <w:szCs w:val="22"/>
        </w:rPr>
        <w:t xml:space="preserve"> povinen prokazatelně doručit objednateli nejpozději do 7 pracovních dnů ode dne uskutečnění plnění </w:t>
      </w:r>
      <w:r w:rsidRPr="00986C6A">
        <w:rPr>
          <w:rFonts w:ascii="Arial" w:hAnsi="Arial"/>
          <w:sz w:val="22"/>
          <w:szCs w:val="22"/>
        </w:rPr>
        <w:t xml:space="preserve">včetně potvrzeného </w:t>
      </w:r>
      <w:r w:rsidRPr="00986C6A">
        <w:rPr>
          <w:rFonts w:ascii="Arial" w:hAnsi="Arial" w:cs="Arial"/>
          <w:sz w:val="22"/>
          <w:szCs w:val="22"/>
        </w:rPr>
        <w:t>soupisu provedených prací.</w:t>
      </w:r>
    </w:p>
    <w:p w:rsidR="00321D5C" w:rsidRPr="00986C6A" w:rsidRDefault="00321D5C" w:rsidP="00321D5C">
      <w:pPr>
        <w:ind w:left="426"/>
        <w:jc w:val="both"/>
        <w:rPr>
          <w:rFonts w:ascii="Arial" w:hAnsi="Arial" w:cs="Arial"/>
          <w:sz w:val="22"/>
          <w:szCs w:val="22"/>
        </w:rPr>
      </w:pPr>
    </w:p>
    <w:p w:rsidR="00743776" w:rsidRPr="00986C6A" w:rsidRDefault="00743776" w:rsidP="00743776">
      <w:pPr>
        <w:numPr>
          <w:ilvl w:val="3"/>
          <w:numId w:val="13"/>
        </w:numPr>
        <w:ind w:left="426" w:hanging="426"/>
        <w:jc w:val="both"/>
        <w:rPr>
          <w:rFonts w:ascii="Arial" w:hAnsi="Arial" w:cs="Arial"/>
          <w:sz w:val="22"/>
          <w:szCs w:val="22"/>
        </w:rPr>
      </w:pPr>
      <w:r w:rsidRPr="00986C6A">
        <w:rPr>
          <w:rFonts w:ascii="Arial" w:hAnsi="Arial" w:cs="Arial"/>
          <w:sz w:val="22"/>
          <w:szCs w:val="22"/>
        </w:rPr>
        <w:t>Samostatně budou vystaveny faktury za případné vícepráce.</w:t>
      </w:r>
    </w:p>
    <w:p w:rsidR="00743776" w:rsidRDefault="003636B3" w:rsidP="00743776">
      <w:pPr>
        <w:ind w:left="426"/>
        <w:jc w:val="both"/>
        <w:rPr>
          <w:rFonts w:ascii="Arial" w:hAnsi="Arial" w:cs="Arial"/>
          <w:sz w:val="22"/>
          <w:szCs w:val="22"/>
        </w:rPr>
      </w:pPr>
      <w:r w:rsidRPr="00986C6A">
        <w:rPr>
          <w:rFonts w:ascii="Arial" w:hAnsi="Arial" w:cs="Arial"/>
          <w:sz w:val="22"/>
          <w:szCs w:val="22"/>
        </w:rPr>
        <w:t>Samostatně budou vystaveny faktury pro investice a opravy.</w:t>
      </w:r>
    </w:p>
    <w:p w:rsidR="003636B3" w:rsidRDefault="003636B3" w:rsidP="00743776">
      <w:pPr>
        <w:ind w:left="426"/>
        <w:jc w:val="both"/>
        <w:rPr>
          <w:rFonts w:ascii="Arial" w:hAnsi="Arial" w:cs="Arial"/>
          <w:sz w:val="22"/>
          <w:szCs w:val="22"/>
        </w:rPr>
      </w:pPr>
    </w:p>
    <w:p w:rsidR="00743776" w:rsidRPr="00905EAD" w:rsidRDefault="00743776" w:rsidP="00743776">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71166F"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 xml:space="preserve">Předat faktury lze i elektronicky na </w:t>
      </w:r>
      <w:r w:rsidRPr="0071166F">
        <w:rPr>
          <w:rFonts w:ascii="Arial" w:hAnsi="Arial" w:cs="Arial"/>
          <w:color w:val="auto"/>
          <w:sz w:val="22"/>
          <w:szCs w:val="22"/>
        </w:rPr>
        <w:t xml:space="preserve">adresu: </w:t>
      </w:r>
      <w:hyperlink r:id="rId10" w:history="1">
        <w:r w:rsidRPr="0071166F">
          <w:rPr>
            <w:rStyle w:val="Hypertextovodkaz"/>
            <w:rFonts w:ascii="Arial" w:hAnsi="Arial" w:cs="Arial"/>
            <w:b/>
            <w:bCs/>
            <w:color w:val="auto"/>
            <w:sz w:val="22"/>
            <w:szCs w:val="22"/>
          </w:rPr>
          <w:t>faktury-pr@poh.cz</w:t>
        </w:r>
      </w:hyperlink>
      <w:r w:rsidRPr="0071166F">
        <w:rPr>
          <w:rFonts w:ascii="Arial" w:hAnsi="Arial" w:cs="Arial"/>
          <w:b/>
          <w:bCs/>
          <w:color w:val="auto"/>
          <w:sz w:val="22"/>
          <w:szCs w:val="22"/>
        </w:rPr>
        <w:t>.</w:t>
      </w:r>
    </w:p>
    <w:p w:rsidR="008156E1" w:rsidRPr="0071166F"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986C6A">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15F6B" w:rsidRDefault="00BD7D92" w:rsidP="00BD7D92">
      <w:pPr>
        <w:tabs>
          <w:tab w:val="left" w:pos="2976"/>
        </w:tabs>
      </w:pPr>
      <w:r>
        <w:tab/>
      </w:r>
    </w:p>
    <w:p w:rsidR="00BD7D92" w:rsidRDefault="00BD7D92" w:rsidP="00BD7D92">
      <w:pPr>
        <w:tabs>
          <w:tab w:val="left" w:pos="2976"/>
        </w:tabs>
      </w:pPr>
    </w:p>
    <w:p w:rsidR="00A77D06" w:rsidRDefault="00A77D06" w:rsidP="00BD7D92">
      <w:pPr>
        <w:tabs>
          <w:tab w:val="left" w:pos="2976"/>
        </w:tabs>
      </w:pPr>
    </w:p>
    <w:p w:rsidR="00A77D06" w:rsidRDefault="00A77D06" w:rsidP="00BD7D92">
      <w:pPr>
        <w:tabs>
          <w:tab w:val="left" w:pos="2976"/>
        </w:tabs>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na </w:t>
      </w:r>
      <w:r w:rsidR="00274CEA" w:rsidRPr="00986C6A">
        <w:rPr>
          <w:rFonts w:cs="Arial"/>
          <w:b/>
          <w:color w:val="auto"/>
          <w:sz w:val="22"/>
          <w:szCs w:val="22"/>
        </w:rPr>
        <w:t xml:space="preserve">60 </w:t>
      </w:r>
      <w:r w:rsidR="00274CEA" w:rsidRPr="00986C6A">
        <w:rPr>
          <w:rFonts w:cs="Arial"/>
          <w:b/>
          <w:sz w:val="22"/>
          <w:szCs w:val="22"/>
        </w:rPr>
        <w:t>měsíců</w:t>
      </w:r>
      <w:r w:rsidR="00274CEA" w:rsidRPr="00386410">
        <w:rPr>
          <w:rFonts w:cs="Arial"/>
          <w:sz w:val="22"/>
          <w:szCs w:val="22"/>
        </w:rPr>
        <w:t xml:space="preserve"> ode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w:t>
      </w:r>
      <w:r w:rsidRPr="00393C5C">
        <w:rPr>
          <w:rFonts w:cs="Arial"/>
          <w:color w:val="auto"/>
          <w:sz w:val="22"/>
          <w:szCs w:val="22"/>
        </w:rPr>
        <w:lastRenderedPageBreak/>
        <w:t>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274CEA" w:rsidRPr="00DA5F80" w:rsidRDefault="00274CEA" w:rsidP="00D76213">
      <w:pPr>
        <w:pStyle w:val="Zkladntext"/>
        <w:keepNext/>
        <w:numPr>
          <w:ilvl w:val="0"/>
          <w:numId w:val="38"/>
        </w:numPr>
        <w:tabs>
          <w:tab w:val="left" w:pos="360"/>
        </w:tabs>
        <w:overflowPunct/>
        <w:autoSpaceDE/>
        <w:autoSpaceDN/>
        <w:adjustRightInd/>
        <w:jc w:val="both"/>
        <w:textAlignment w:val="auto"/>
        <w:rPr>
          <w:rFonts w:cs="Arial"/>
          <w:sz w:val="22"/>
          <w:szCs w:val="22"/>
        </w:rPr>
      </w:pPr>
      <w:r w:rsidRPr="00DA5F80">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DA5F80" w:rsidRDefault="00DA5F80" w:rsidP="00DA5F80">
      <w:pPr>
        <w:pStyle w:val="Odstavecseseznamem"/>
        <w:rPr>
          <w:rFonts w:cs="Arial"/>
          <w:sz w:val="22"/>
          <w:szCs w:val="22"/>
        </w:rPr>
      </w:pPr>
    </w:p>
    <w:p w:rsidR="00DA5F80" w:rsidRPr="00DA5F80" w:rsidRDefault="00DA5F80" w:rsidP="00DA5F80">
      <w:pPr>
        <w:pStyle w:val="Zkladntext"/>
        <w:keepNext/>
        <w:tabs>
          <w:tab w:val="left" w:pos="360"/>
        </w:tabs>
        <w:overflowPunct/>
        <w:autoSpaceDE/>
        <w:autoSpaceDN/>
        <w:adjustRightInd/>
        <w:ind w:left="360"/>
        <w:jc w:val="both"/>
        <w:textAlignment w:val="auto"/>
        <w:rPr>
          <w:rFonts w:cs="Arial"/>
          <w:sz w:val="22"/>
          <w:szCs w:val="22"/>
        </w:rPr>
      </w:pPr>
    </w:p>
    <w:p w:rsidR="00203454" w:rsidRDefault="00203454"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20345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3B50EB">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r w:rsidR="003B50EB">
        <w:rPr>
          <w:rFonts w:cs="Arial"/>
          <w:b/>
          <w:sz w:val="22"/>
          <w:szCs w:val="22"/>
        </w:rPr>
        <w:t xml:space="preserve"> </w:t>
      </w:r>
      <w:r w:rsidR="003B50EB" w:rsidRPr="003B50EB">
        <w:rPr>
          <w:rFonts w:cs="Arial"/>
          <w:b/>
          <w:sz w:val="22"/>
          <w:szCs w:val="22"/>
        </w:rPr>
        <w:t xml:space="preserve">Plnění předmětu této smlouvy </w:t>
      </w:r>
      <w:proofErr w:type="gramStart"/>
      <w:r w:rsidR="003B50EB" w:rsidRPr="003B50EB">
        <w:rPr>
          <w:rFonts w:cs="Arial"/>
          <w:b/>
          <w:sz w:val="22"/>
          <w:szCs w:val="22"/>
        </w:rPr>
        <w:t>před  účinností</w:t>
      </w:r>
      <w:proofErr w:type="gramEnd"/>
      <w:r w:rsidR="003B50EB" w:rsidRPr="003B50EB">
        <w:rPr>
          <w:rFonts w:cs="Arial"/>
          <w:b/>
          <w:sz w:val="22"/>
          <w:szCs w:val="22"/>
        </w:rPr>
        <w:t xml:space="preserve"> této smlouvy se považuje za plnění podle této smlouvy a práva a povinnosti z něj vzniklé se řídí touto smlouvou.</w:t>
      </w:r>
    </w:p>
    <w:p w:rsidR="00BA6C45" w:rsidRPr="00BA6C45" w:rsidRDefault="00BA6C45" w:rsidP="00BA6C45">
      <w:pPr>
        <w:pStyle w:val="Zkladntext"/>
        <w:numPr>
          <w:ilvl w:val="0"/>
          <w:numId w:val="25"/>
        </w:numPr>
        <w:tabs>
          <w:tab w:val="left" w:pos="360"/>
        </w:tabs>
        <w:spacing w:before="120"/>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BA6C45">
      <w:pPr>
        <w:pStyle w:val="Zkladntext"/>
        <w:numPr>
          <w:ilvl w:val="0"/>
          <w:numId w:val="25"/>
        </w:numPr>
        <w:tabs>
          <w:tab w:val="left" w:pos="360"/>
        </w:tabs>
        <w:spacing w:before="120"/>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BA6C45">
        <w:rPr>
          <w:rFonts w:cs="Arial"/>
          <w:sz w:val="22"/>
          <w:szCs w:val="22"/>
        </w:rPr>
        <w:lastRenderedPageBreak/>
        <w:t xml:space="preserve">stíhání proti kterékoli ze smluvních stran, včetně jejích zaměstnanců podle platných právních předpisů. </w:t>
      </w:r>
    </w:p>
    <w:p w:rsidR="00BA6C45" w:rsidRPr="0071166F" w:rsidRDefault="00BA6C45" w:rsidP="0071166F">
      <w:pPr>
        <w:pStyle w:val="Zkladntext"/>
        <w:numPr>
          <w:ilvl w:val="0"/>
          <w:numId w:val="25"/>
        </w:numPr>
        <w:tabs>
          <w:tab w:val="left" w:pos="360"/>
        </w:tabs>
        <w:spacing w:before="120"/>
        <w:jc w:val="both"/>
        <w:rPr>
          <w:rFonts w:cs="Arial"/>
          <w:color w:val="auto"/>
          <w:sz w:val="22"/>
          <w:szCs w:val="22"/>
        </w:rPr>
      </w:pPr>
      <w:r w:rsidRPr="0071166F">
        <w:rPr>
          <w:rFonts w:cs="Arial"/>
          <w:color w:val="auto"/>
          <w:sz w:val="22"/>
          <w:szCs w:val="22"/>
        </w:rPr>
        <w:t xml:space="preserve">Zhotovitel prohlašuje, že se seznámil se zásadami, hodnotami a cíli </w:t>
      </w:r>
      <w:proofErr w:type="spellStart"/>
      <w:r w:rsidRPr="0071166F">
        <w:rPr>
          <w:rFonts w:cs="Arial"/>
          <w:color w:val="auto"/>
          <w:sz w:val="22"/>
          <w:szCs w:val="22"/>
        </w:rPr>
        <w:t>Compliance</w:t>
      </w:r>
      <w:proofErr w:type="spellEnd"/>
      <w:r w:rsidRPr="0071166F">
        <w:rPr>
          <w:rFonts w:cs="Arial"/>
          <w:color w:val="auto"/>
          <w:sz w:val="22"/>
          <w:szCs w:val="22"/>
        </w:rPr>
        <w:t xml:space="preserve"> programu Povodí Ohře, s.p. (viz </w:t>
      </w:r>
      <w:hyperlink r:id="rId11" w:history="1">
        <w:r w:rsidRPr="0071166F">
          <w:rPr>
            <w:rStyle w:val="Hypertextovodkaz"/>
            <w:rFonts w:cs="Arial"/>
            <w:color w:val="auto"/>
            <w:sz w:val="22"/>
            <w:szCs w:val="22"/>
          </w:rPr>
          <w:t>http://www.poh.cz/protikorupcni-a-compliance-program/d-1346/p1=1458</w:t>
        </w:r>
      </w:hyperlink>
      <w:r w:rsidRPr="007116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71166F" w:rsidRDefault="00005B63" w:rsidP="0071166F">
      <w:pPr>
        <w:pStyle w:val="Zkladntext"/>
        <w:widowControl/>
        <w:numPr>
          <w:ilvl w:val="0"/>
          <w:numId w:val="25"/>
        </w:numPr>
        <w:tabs>
          <w:tab w:val="left" w:pos="360"/>
        </w:tabs>
        <w:jc w:val="both"/>
        <w:rPr>
          <w:rFonts w:cs="Arial"/>
          <w:b/>
          <w:color w:val="auto"/>
          <w:sz w:val="22"/>
          <w:szCs w:val="22"/>
        </w:rPr>
      </w:pPr>
      <w:r w:rsidRPr="0071166F">
        <w:rPr>
          <w:rFonts w:cs="Arial"/>
          <w:b/>
          <w:color w:val="auto"/>
          <w:sz w:val="22"/>
          <w:szCs w:val="22"/>
        </w:rPr>
        <w:t xml:space="preserve">Smluvní strany nepovažují žádné ustanovení smlouvy za obchodní tajemství. </w:t>
      </w:r>
    </w:p>
    <w:p w:rsidR="00005B63" w:rsidRPr="0071166F" w:rsidRDefault="00005B63" w:rsidP="0071166F">
      <w:pPr>
        <w:pStyle w:val="Zkladntext"/>
        <w:widowControl/>
        <w:tabs>
          <w:tab w:val="left" w:pos="360"/>
        </w:tabs>
        <w:ind w:left="360"/>
        <w:jc w:val="both"/>
        <w:rPr>
          <w:rFonts w:cs="Arial"/>
          <w:i/>
          <w:color w:val="auto"/>
          <w:sz w:val="22"/>
          <w:szCs w:val="22"/>
        </w:rPr>
      </w:pPr>
      <w:r w:rsidRPr="0071166F">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71166F" w:rsidRDefault="00BA6C45" w:rsidP="0071166F">
      <w:pPr>
        <w:pStyle w:val="Zkladntext"/>
        <w:numPr>
          <w:ilvl w:val="0"/>
          <w:numId w:val="25"/>
        </w:numPr>
        <w:jc w:val="both"/>
        <w:rPr>
          <w:rFonts w:cs="Arial"/>
          <w:color w:val="auto"/>
          <w:sz w:val="22"/>
          <w:szCs w:val="22"/>
        </w:rPr>
      </w:pPr>
      <w:r w:rsidRPr="0071166F">
        <w:rPr>
          <w:rFonts w:cs="Arial"/>
          <w:color w:val="auto"/>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71166F">
          <w:rPr>
            <w:rFonts w:cs="Arial"/>
            <w:color w:val="auto"/>
            <w:sz w:val="22"/>
            <w:szCs w:val="22"/>
          </w:rPr>
          <w:t>http://www.poh.cz/informace-o-zpracovani-osobnich-udaju/d-1369/p1=1459</w:t>
        </w:r>
      </w:hyperlink>
    </w:p>
    <w:p w:rsidR="00460513" w:rsidRDefault="00460513" w:rsidP="00460513">
      <w:pPr>
        <w:pStyle w:val="Zkladntext"/>
        <w:widowControl/>
        <w:tabs>
          <w:tab w:val="left" w:pos="360"/>
        </w:tabs>
        <w:ind w:left="360"/>
        <w:jc w:val="both"/>
        <w:rPr>
          <w:rFonts w:cs="Arial"/>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DA5F80">
        <w:rPr>
          <w:rFonts w:ascii="Arial" w:hAnsi="Arial" w:cs="Arial"/>
          <w:sz w:val="22"/>
          <w:szCs w:val="22"/>
        </w:rPr>
        <w:t>06.12.2019</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A04811">
        <w:rPr>
          <w:rFonts w:ascii="Arial" w:hAnsi="Arial" w:cs="Arial"/>
          <w:sz w:val="22"/>
          <w:szCs w:val="22"/>
        </w:rPr>
        <w:t xml:space="preserve"> Chomutově </w:t>
      </w:r>
      <w:r w:rsidRPr="00386410">
        <w:rPr>
          <w:rFonts w:ascii="Arial" w:hAnsi="Arial" w:cs="Arial"/>
          <w:sz w:val="22"/>
          <w:szCs w:val="22"/>
        </w:rPr>
        <w:t>dne</w:t>
      </w:r>
      <w:r w:rsidR="00A04811">
        <w:rPr>
          <w:rFonts w:ascii="Arial" w:hAnsi="Arial" w:cs="Arial"/>
          <w:sz w:val="22"/>
          <w:szCs w:val="22"/>
        </w:rPr>
        <w:t xml:space="preserve"> </w:t>
      </w:r>
      <w:r w:rsidR="00DA5F80">
        <w:rPr>
          <w:rFonts w:ascii="Arial" w:hAnsi="Arial" w:cs="Arial"/>
          <w:sz w:val="22"/>
          <w:szCs w:val="22"/>
        </w:rPr>
        <w:t>05.12.2019</w:t>
      </w:r>
    </w:p>
    <w:p w:rsidR="0071166F" w:rsidRPr="00386410" w:rsidRDefault="0071166F"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71166F" w:rsidRPr="00443C3A" w:rsidRDefault="0071166F" w:rsidP="0071166F">
      <w:pPr>
        <w:tabs>
          <w:tab w:val="left" w:pos="3960"/>
        </w:tabs>
        <w:ind w:left="3960" w:hanging="39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443C3A">
        <w:rPr>
          <w:rFonts w:ascii="Arial" w:hAnsi="Arial" w:cs="Arial"/>
          <w:sz w:val="22"/>
          <w:szCs w:val="22"/>
        </w:rPr>
        <w:t>na základě plné moci ze dne 11.04.2019</w:t>
      </w:r>
    </w:p>
    <w:p w:rsidR="0071166F" w:rsidRPr="00386410" w:rsidRDefault="0071166F"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71166F" w:rsidRDefault="0071166F"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bookmarkStart w:id="0" w:name="_GoBack"/>
      <w:bookmarkEnd w:id="0"/>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A04811">
        <w:rPr>
          <w:rFonts w:ascii="Arial" w:hAnsi="Arial" w:cs="Arial"/>
          <w:sz w:val="22"/>
          <w:szCs w:val="22"/>
        </w:rPr>
        <w:t>ředitel společnosti</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A04811">
        <w:rPr>
          <w:rFonts w:ascii="Arial" w:hAnsi="Arial" w:cs="Arial"/>
          <w:sz w:val="22"/>
          <w:szCs w:val="22"/>
        </w:rPr>
        <w:tab/>
      </w:r>
      <w:r w:rsidR="00A04811">
        <w:rPr>
          <w:rFonts w:ascii="Arial" w:hAnsi="Arial" w:cs="Arial"/>
          <w:sz w:val="22"/>
          <w:szCs w:val="22"/>
        </w:rPr>
        <w:tab/>
      </w:r>
      <w:r w:rsidR="00A04811">
        <w:rPr>
          <w:rFonts w:ascii="Arial" w:hAnsi="Arial" w:cs="Arial"/>
          <w:sz w:val="22"/>
          <w:szCs w:val="22"/>
        </w:rPr>
        <w:tab/>
      </w:r>
      <w:r w:rsidR="00A04811">
        <w:rPr>
          <w:rFonts w:ascii="Arial" w:hAnsi="Arial" w:cs="Arial"/>
          <w:sz w:val="22"/>
          <w:szCs w:val="22"/>
        </w:rPr>
        <w:tab/>
        <w:t>TRANS-REGION-STAV s.r.o.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783" w:rsidRDefault="00757783">
      <w:r>
        <w:separator/>
      </w:r>
    </w:p>
  </w:endnote>
  <w:endnote w:type="continuationSeparator" w:id="0">
    <w:p w:rsidR="00757783" w:rsidRDefault="0075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D89" w:rsidRPr="00996588" w:rsidRDefault="00894D89">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04811">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04811">
      <w:rPr>
        <w:rFonts w:ascii="Arial" w:hAnsi="Arial" w:cs="Arial"/>
        <w:b/>
        <w:noProof/>
        <w:sz w:val="18"/>
        <w:szCs w:val="18"/>
      </w:rPr>
      <w:t>8</w:t>
    </w:r>
    <w:r w:rsidRPr="00996588">
      <w:rPr>
        <w:rFonts w:ascii="Arial" w:hAnsi="Arial" w:cs="Arial"/>
        <w:b/>
        <w:sz w:val="18"/>
        <w:szCs w:val="18"/>
      </w:rPr>
      <w:fldChar w:fldCharType="end"/>
    </w:r>
  </w:p>
  <w:p w:rsidR="00894D89" w:rsidRPr="0068009D" w:rsidRDefault="00894D8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783" w:rsidRDefault="00757783">
      <w:r>
        <w:separator/>
      </w:r>
    </w:p>
  </w:footnote>
  <w:footnote w:type="continuationSeparator" w:id="0">
    <w:p w:rsidR="00757783" w:rsidRDefault="0075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D89" w:rsidRPr="005B2F97" w:rsidRDefault="00894D89" w:rsidP="005B2F97">
    <w:pPr>
      <w:pStyle w:val="Zhlav"/>
      <w:jc w:val="center"/>
      <w:rPr>
        <w:rFonts w:ascii="Arial" w:hAnsi="Arial" w:cs="Arial"/>
        <w:sz w:val="20"/>
      </w:rPr>
    </w:pPr>
    <w:r w:rsidRPr="005B2F97">
      <w:rPr>
        <w:rFonts w:ascii="Arial" w:hAnsi="Arial" w:cs="Arial"/>
        <w:sz w:val="20"/>
      </w:rPr>
      <w:t>Smlouva o dílo</w:t>
    </w:r>
  </w:p>
  <w:p w:rsidR="00894D89" w:rsidRDefault="00894D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BFF"/>
    <w:rsid w:val="000059CB"/>
    <w:rsid w:val="00005B63"/>
    <w:rsid w:val="0001739A"/>
    <w:rsid w:val="0002005A"/>
    <w:rsid w:val="000270DF"/>
    <w:rsid w:val="00032AD0"/>
    <w:rsid w:val="000333F2"/>
    <w:rsid w:val="000456A7"/>
    <w:rsid w:val="00053346"/>
    <w:rsid w:val="00065F5F"/>
    <w:rsid w:val="00083CC7"/>
    <w:rsid w:val="000903EA"/>
    <w:rsid w:val="00091338"/>
    <w:rsid w:val="000914C6"/>
    <w:rsid w:val="000927E7"/>
    <w:rsid w:val="00093AD2"/>
    <w:rsid w:val="000A10CD"/>
    <w:rsid w:val="000A28F1"/>
    <w:rsid w:val="000A6BD5"/>
    <w:rsid w:val="000B0E7E"/>
    <w:rsid w:val="000B1EB9"/>
    <w:rsid w:val="000B2E4B"/>
    <w:rsid w:val="000C24B4"/>
    <w:rsid w:val="000C514C"/>
    <w:rsid w:val="000E6BCB"/>
    <w:rsid w:val="000F7037"/>
    <w:rsid w:val="00104D42"/>
    <w:rsid w:val="001059B7"/>
    <w:rsid w:val="0011076F"/>
    <w:rsid w:val="00112097"/>
    <w:rsid w:val="00114503"/>
    <w:rsid w:val="00114CFD"/>
    <w:rsid w:val="00123974"/>
    <w:rsid w:val="00140C3A"/>
    <w:rsid w:val="00145445"/>
    <w:rsid w:val="00151C33"/>
    <w:rsid w:val="001556E2"/>
    <w:rsid w:val="00191A3B"/>
    <w:rsid w:val="001B704F"/>
    <w:rsid w:val="001C04BD"/>
    <w:rsid w:val="001D3524"/>
    <w:rsid w:val="001D6BE7"/>
    <w:rsid w:val="001E7343"/>
    <w:rsid w:val="001F1CE8"/>
    <w:rsid w:val="001F7612"/>
    <w:rsid w:val="0020184F"/>
    <w:rsid w:val="0020320D"/>
    <w:rsid w:val="00203454"/>
    <w:rsid w:val="002039CD"/>
    <w:rsid w:val="002044E5"/>
    <w:rsid w:val="002113D7"/>
    <w:rsid w:val="002157FE"/>
    <w:rsid w:val="00241CC6"/>
    <w:rsid w:val="00255B29"/>
    <w:rsid w:val="00266BE7"/>
    <w:rsid w:val="00270FBB"/>
    <w:rsid w:val="00274CEA"/>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302394"/>
    <w:rsid w:val="003042A5"/>
    <w:rsid w:val="00312AFD"/>
    <w:rsid w:val="00312BF9"/>
    <w:rsid w:val="00321D5C"/>
    <w:rsid w:val="0032245B"/>
    <w:rsid w:val="00327DB4"/>
    <w:rsid w:val="00333CB9"/>
    <w:rsid w:val="00334E20"/>
    <w:rsid w:val="00342B91"/>
    <w:rsid w:val="00346C0D"/>
    <w:rsid w:val="00351911"/>
    <w:rsid w:val="00353A3F"/>
    <w:rsid w:val="0035651C"/>
    <w:rsid w:val="003636B3"/>
    <w:rsid w:val="003755DC"/>
    <w:rsid w:val="0037596E"/>
    <w:rsid w:val="003851DD"/>
    <w:rsid w:val="00386410"/>
    <w:rsid w:val="003A15B7"/>
    <w:rsid w:val="003A7BC6"/>
    <w:rsid w:val="003B2A08"/>
    <w:rsid w:val="003B50EB"/>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60513"/>
    <w:rsid w:val="0048098F"/>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96FC1"/>
    <w:rsid w:val="005B1728"/>
    <w:rsid w:val="005B2F97"/>
    <w:rsid w:val="005B53AA"/>
    <w:rsid w:val="005C10DB"/>
    <w:rsid w:val="005C6983"/>
    <w:rsid w:val="005D03E4"/>
    <w:rsid w:val="005E3955"/>
    <w:rsid w:val="005F217B"/>
    <w:rsid w:val="005F2E4B"/>
    <w:rsid w:val="005F34D9"/>
    <w:rsid w:val="00602394"/>
    <w:rsid w:val="0060531F"/>
    <w:rsid w:val="0063547B"/>
    <w:rsid w:val="00661EDA"/>
    <w:rsid w:val="00662627"/>
    <w:rsid w:val="0067189F"/>
    <w:rsid w:val="0068009D"/>
    <w:rsid w:val="00687E88"/>
    <w:rsid w:val="006A302C"/>
    <w:rsid w:val="006C0EF7"/>
    <w:rsid w:val="006C64E2"/>
    <w:rsid w:val="006D4CF2"/>
    <w:rsid w:val="006E4CC3"/>
    <w:rsid w:val="006E5F9A"/>
    <w:rsid w:val="006F321F"/>
    <w:rsid w:val="006F74DC"/>
    <w:rsid w:val="007111BD"/>
    <w:rsid w:val="0071166F"/>
    <w:rsid w:val="00714263"/>
    <w:rsid w:val="007208A6"/>
    <w:rsid w:val="00734FF3"/>
    <w:rsid w:val="00740856"/>
    <w:rsid w:val="00741C05"/>
    <w:rsid w:val="00743776"/>
    <w:rsid w:val="0074616E"/>
    <w:rsid w:val="007533E3"/>
    <w:rsid w:val="00757783"/>
    <w:rsid w:val="00771122"/>
    <w:rsid w:val="00790434"/>
    <w:rsid w:val="007A75A7"/>
    <w:rsid w:val="007C2F9B"/>
    <w:rsid w:val="007D5107"/>
    <w:rsid w:val="007F14CA"/>
    <w:rsid w:val="007F60BA"/>
    <w:rsid w:val="007F7071"/>
    <w:rsid w:val="007F79DC"/>
    <w:rsid w:val="00810F3F"/>
    <w:rsid w:val="00811B43"/>
    <w:rsid w:val="008156E1"/>
    <w:rsid w:val="008175BA"/>
    <w:rsid w:val="00830AC2"/>
    <w:rsid w:val="008347C2"/>
    <w:rsid w:val="00835879"/>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4D89"/>
    <w:rsid w:val="008A107C"/>
    <w:rsid w:val="008B60D8"/>
    <w:rsid w:val="008B6A76"/>
    <w:rsid w:val="008B75A6"/>
    <w:rsid w:val="008B76FD"/>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58B3"/>
    <w:rsid w:val="00947371"/>
    <w:rsid w:val="009477A5"/>
    <w:rsid w:val="00947CB1"/>
    <w:rsid w:val="0095255A"/>
    <w:rsid w:val="00954253"/>
    <w:rsid w:val="0095748D"/>
    <w:rsid w:val="0096148E"/>
    <w:rsid w:val="00963F3F"/>
    <w:rsid w:val="0096637C"/>
    <w:rsid w:val="0098025D"/>
    <w:rsid w:val="009843E0"/>
    <w:rsid w:val="00984678"/>
    <w:rsid w:val="00985B9D"/>
    <w:rsid w:val="00986C6A"/>
    <w:rsid w:val="00991B86"/>
    <w:rsid w:val="00995E3E"/>
    <w:rsid w:val="00996588"/>
    <w:rsid w:val="009A120B"/>
    <w:rsid w:val="009A39F9"/>
    <w:rsid w:val="009D2E1E"/>
    <w:rsid w:val="009D5612"/>
    <w:rsid w:val="009E4EB9"/>
    <w:rsid w:val="009E6AB7"/>
    <w:rsid w:val="009F46E9"/>
    <w:rsid w:val="009F5C41"/>
    <w:rsid w:val="00A04811"/>
    <w:rsid w:val="00A1328C"/>
    <w:rsid w:val="00A35A15"/>
    <w:rsid w:val="00A43B3A"/>
    <w:rsid w:val="00A643BC"/>
    <w:rsid w:val="00A71E04"/>
    <w:rsid w:val="00A72B4B"/>
    <w:rsid w:val="00A77D06"/>
    <w:rsid w:val="00A8568B"/>
    <w:rsid w:val="00A903B8"/>
    <w:rsid w:val="00A930F6"/>
    <w:rsid w:val="00AA0137"/>
    <w:rsid w:val="00AA34D6"/>
    <w:rsid w:val="00AA6370"/>
    <w:rsid w:val="00AB1358"/>
    <w:rsid w:val="00AB3ADF"/>
    <w:rsid w:val="00AB507D"/>
    <w:rsid w:val="00AB7BBB"/>
    <w:rsid w:val="00AD1BFF"/>
    <w:rsid w:val="00AD1CF0"/>
    <w:rsid w:val="00AD4C10"/>
    <w:rsid w:val="00AE6E47"/>
    <w:rsid w:val="00B015A5"/>
    <w:rsid w:val="00B10B2F"/>
    <w:rsid w:val="00B16B03"/>
    <w:rsid w:val="00B20CF7"/>
    <w:rsid w:val="00B619E9"/>
    <w:rsid w:val="00B63BF5"/>
    <w:rsid w:val="00B640F3"/>
    <w:rsid w:val="00B65C3E"/>
    <w:rsid w:val="00B6787D"/>
    <w:rsid w:val="00B76C65"/>
    <w:rsid w:val="00B83EB6"/>
    <w:rsid w:val="00B90F61"/>
    <w:rsid w:val="00B92AF5"/>
    <w:rsid w:val="00BA6C30"/>
    <w:rsid w:val="00BA6C45"/>
    <w:rsid w:val="00BB77F0"/>
    <w:rsid w:val="00BC6B58"/>
    <w:rsid w:val="00BD5E01"/>
    <w:rsid w:val="00BD7D92"/>
    <w:rsid w:val="00BE743A"/>
    <w:rsid w:val="00BF3D9B"/>
    <w:rsid w:val="00C06135"/>
    <w:rsid w:val="00C15A84"/>
    <w:rsid w:val="00C20C4F"/>
    <w:rsid w:val="00C276FA"/>
    <w:rsid w:val="00C516BF"/>
    <w:rsid w:val="00C5270F"/>
    <w:rsid w:val="00C56345"/>
    <w:rsid w:val="00C66556"/>
    <w:rsid w:val="00C67A94"/>
    <w:rsid w:val="00C9156E"/>
    <w:rsid w:val="00CA4A39"/>
    <w:rsid w:val="00CB7B50"/>
    <w:rsid w:val="00D13F01"/>
    <w:rsid w:val="00D276F7"/>
    <w:rsid w:val="00D346AF"/>
    <w:rsid w:val="00D41B2F"/>
    <w:rsid w:val="00D533AF"/>
    <w:rsid w:val="00D53451"/>
    <w:rsid w:val="00D75EBF"/>
    <w:rsid w:val="00D87104"/>
    <w:rsid w:val="00D87CD3"/>
    <w:rsid w:val="00D94469"/>
    <w:rsid w:val="00D968F8"/>
    <w:rsid w:val="00DA1280"/>
    <w:rsid w:val="00DA5568"/>
    <w:rsid w:val="00DA5F80"/>
    <w:rsid w:val="00DC10D8"/>
    <w:rsid w:val="00DD0E1B"/>
    <w:rsid w:val="00DE5B97"/>
    <w:rsid w:val="00DE675A"/>
    <w:rsid w:val="00DF07DD"/>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AB6D"/>
  <w15:docId w15:val="{01507859-2A15-487B-AC52-6CF4CF2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D03E4"/>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5D03E4"/>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D03E4"/>
    <w:pPr>
      <w:widowControl w:val="0"/>
    </w:pPr>
    <w:rPr>
      <w:rFonts w:ascii="Arial" w:hAnsi="Arial"/>
      <w:color w:val="000000"/>
    </w:rPr>
  </w:style>
  <w:style w:type="paragraph" w:customStyle="1" w:styleId="Odka">
    <w:name w:val="Oádka"/>
    <w:rsid w:val="005D03E4"/>
    <w:pPr>
      <w:widowControl w:val="0"/>
      <w:overflowPunct w:val="0"/>
      <w:autoSpaceDE w:val="0"/>
      <w:autoSpaceDN w:val="0"/>
      <w:adjustRightInd w:val="0"/>
      <w:textAlignment w:val="baseline"/>
    </w:pPr>
    <w:rPr>
      <w:color w:val="000000"/>
      <w:sz w:val="24"/>
    </w:rPr>
  </w:style>
  <w:style w:type="paragraph" w:customStyle="1" w:styleId="Znaeka">
    <w:name w:val="Znaeka"/>
    <w:rsid w:val="005D03E4"/>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5D03E4"/>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5D03E4"/>
    <w:pPr>
      <w:widowControl w:val="0"/>
      <w:overflowPunct w:val="0"/>
      <w:autoSpaceDE w:val="0"/>
      <w:autoSpaceDN w:val="0"/>
      <w:adjustRightInd w:val="0"/>
      <w:ind w:left="720"/>
      <w:textAlignment w:val="baseline"/>
    </w:pPr>
    <w:rPr>
      <w:color w:val="000000"/>
      <w:sz w:val="24"/>
    </w:rPr>
  </w:style>
  <w:style w:type="paragraph" w:customStyle="1" w:styleId="Podnadpis1">
    <w:name w:val="Podnadpis1"/>
    <w:rsid w:val="005D03E4"/>
    <w:pPr>
      <w:widowControl w:val="0"/>
      <w:overflowPunct w:val="0"/>
      <w:autoSpaceDE w:val="0"/>
      <w:autoSpaceDN w:val="0"/>
      <w:adjustRightInd w:val="0"/>
      <w:textAlignment w:val="baseline"/>
    </w:pPr>
    <w:rPr>
      <w:b/>
      <w:i/>
      <w:color w:val="000000"/>
      <w:sz w:val="24"/>
    </w:rPr>
  </w:style>
  <w:style w:type="paragraph" w:customStyle="1" w:styleId="Nadpis">
    <w:name w:val="Nadpis"/>
    <w:rsid w:val="005D03E4"/>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5D03E4"/>
    <w:pPr>
      <w:widowControl w:val="0"/>
    </w:pPr>
    <w:rPr>
      <w:color w:val="000000"/>
    </w:rPr>
  </w:style>
  <w:style w:type="paragraph" w:customStyle="1" w:styleId="Pata">
    <w:name w:val="Pata"/>
    <w:rsid w:val="005D03E4"/>
    <w:pPr>
      <w:widowControl w:val="0"/>
      <w:overflowPunct w:val="0"/>
      <w:autoSpaceDE w:val="0"/>
      <w:autoSpaceDN w:val="0"/>
      <w:adjustRightInd w:val="0"/>
      <w:textAlignment w:val="baseline"/>
    </w:pPr>
    <w:rPr>
      <w:color w:val="000000"/>
      <w:sz w:val="24"/>
    </w:rPr>
  </w:style>
  <w:style w:type="paragraph" w:customStyle="1" w:styleId="Texttabulky">
    <w:name w:val="Text tabulky"/>
    <w:rsid w:val="005D03E4"/>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5D03E4"/>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50227056">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5925905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0" Type="http://schemas.openxmlformats.org/officeDocument/2006/relationships/hyperlink" Target="mailto:faktury-pr@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441F-6FA6-4FF1-8750-AC0D466A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222</TotalTime>
  <Pages>1</Pages>
  <Words>2826</Words>
  <Characters>16674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34</cp:revision>
  <cp:lastPrinted>2019-11-19T08:48:00Z</cp:lastPrinted>
  <dcterms:created xsi:type="dcterms:W3CDTF">2017-12-15T13:47:00Z</dcterms:created>
  <dcterms:modified xsi:type="dcterms:W3CDTF">2019-12-06T13:53:00Z</dcterms:modified>
</cp:coreProperties>
</file>