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C0" w:rsidRPr="008A4DA6" w:rsidRDefault="00E227E9" w:rsidP="00D36269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8A4DA6">
        <w:rPr>
          <w:rFonts w:ascii="Times New Roman" w:hAnsi="Times New Roman" w:cs="Times New Roman"/>
          <w:sz w:val="24"/>
          <w:szCs w:val="24"/>
        </w:rPr>
        <w:t xml:space="preserve">Česká republika - </w:t>
      </w:r>
      <w:r w:rsidR="00A21E6E" w:rsidRPr="008A4DA6">
        <w:rPr>
          <w:rFonts w:ascii="Times New Roman" w:hAnsi="Times New Roman" w:cs="Times New Roman"/>
          <w:sz w:val="24"/>
          <w:szCs w:val="24"/>
        </w:rPr>
        <w:t>Státní pozemkový úřad</w:t>
      </w:r>
      <w:r w:rsidR="00CF17C0" w:rsidRPr="008A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C0" w:rsidRPr="008A4DA6" w:rsidRDefault="00D36269">
      <w:r w:rsidRPr="008A4DA6">
        <w:t>se sídlem</w:t>
      </w:r>
      <w:r w:rsidR="00CF17C0" w:rsidRPr="008A4DA6">
        <w:t xml:space="preserve"> Praha 3</w:t>
      </w:r>
      <w:r w:rsidR="00C145CA">
        <w:t xml:space="preserve"> – Žižkov</w:t>
      </w:r>
      <w:r w:rsidR="00CF17C0" w:rsidRPr="008A4DA6">
        <w:t>, Husinecká 1024/11a, PSČ 130 00</w:t>
      </w:r>
    </w:p>
    <w:p w:rsidR="00CF17C0" w:rsidRPr="008A4DA6" w:rsidRDefault="00CF17C0">
      <w:pPr>
        <w:tabs>
          <w:tab w:val="left" w:pos="120"/>
        </w:tabs>
      </w:pPr>
      <w:r w:rsidRPr="008A4DA6">
        <w:t>IČ</w:t>
      </w:r>
      <w:r w:rsidR="002C4372">
        <w:t>O</w:t>
      </w:r>
      <w:r w:rsidRPr="008A4DA6">
        <w:t xml:space="preserve">: </w:t>
      </w:r>
      <w:r w:rsidR="00A21E6E" w:rsidRPr="008A4DA6">
        <w:t>013 12 774</w:t>
      </w:r>
    </w:p>
    <w:p w:rsidR="00CF17C0" w:rsidRPr="008A4DA6" w:rsidRDefault="00CF17C0">
      <w:pPr>
        <w:tabs>
          <w:tab w:val="left" w:pos="120"/>
        </w:tabs>
      </w:pPr>
      <w:r w:rsidRPr="008A4DA6">
        <w:t>DIČ: CZ</w:t>
      </w:r>
      <w:r w:rsidR="00A21E6E" w:rsidRPr="008A4DA6">
        <w:t>01312774</w:t>
      </w:r>
    </w:p>
    <w:p w:rsidR="00C145CA" w:rsidRPr="008A4DA6" w:rsidRDefault="00C145CA" w:rsidP="00C145CA">
      <w:pPr>
        <w:pStyle w:val="adresa"/>
        <w:tabs>
          <w:tab w:val="left" w:pos="708"/>
        </w:tabs>
        <w:rPr>
          <w:lang w:eastAsia="cs-CZ"/>
        </w:rPr>
      </w:pPr>
      <w:r w:rsidRPr="008A54CA">
        <w:rPr>
          <w:lang w:eastAsia="cs-CZ"/>
        </w:rPr>
        <w:t xml:space="preserve">jednající: </w:t>
      </w:r>
      <w:r>
        <w:rPr>
          <w:lang w:eastAsia="cs-CZ"/>
        </w:rPr>
        <w:t>Ing. Svatava Maradová, MBA, ústřední ředitelka</w:t>
      </w:r>
    </w:p>
    <w:p w:rsidR="00CF17C0" w:rsidRPr="008A54CA" w:rsidRDefault="00CF17C0">
      <w:pPr>
        <w:tabs>
          <w:tab w:val="left" w:pos="120"/>
        </w:tabs>
        <w:rPr>
          <w:sz w:val="8"/>
          <w:szCs w:val="8"/>
          <w:lang w:eastAsia="cs-CZ"/>
        </w:rPr>
      </w:pPr>
    </w:p>
    <w:p w:rsidR="00CF17C0" w:rsidRPr="00B211B3" w:rsidRDefault="00CF17C0">
      <w:pPr>
        <w:spacing w:before="60"/>
        <w:rPr>
          <w:color w:val="000000"/>
        </w:rPr>
      </w:pPr>
      <w:r w:rsidRPr="00B211B3">
        <w:rPr>
          <w:color w:val="000000"/>
        </w:rPr>
        <w:t xml:space="preserve">(dále jen ” </w:t>
      </w:r>
      <w:r w:rsidR="00D36269">
        <w:rPr>
          <w:color w:val="000000"/>
        </w:rPr>
        <w:t>prodávající</w:t>
      </w:r>
      <w:r w:rsidRPr="00B211B3">
        <w:rPr>
          <w:color w:val="000000"/>
        </w:rPr>
        <w:t>”)</w:t>
      </w:r>
    </w:p>
    <w:p w:rsidR="00CF17C0" w:rsidRPr="00B211B3" w:rsidRDefault="00CF17C0" w:rsidP="006C0896">
      <w:pPr>
        <w:spacing w:before="60" w:after="60"/>
        <w:rPr>
          <w:color w:val="000000"/>
        </w:rPr>
      </w:pPr>
      <w:r w:rsidRPr="00B211B3">
        <w:rPr>
          <w:color w:val="000000"/>
        </w:rPr>
        <w:t>a</w:t>
      </w:r>
    </w:p>
    <w:p w:rsidR="00CA7C47" w:rsidRPr="00D814E9" w:rsidRDefault="00C145CA" w:rsidP="00CA7C47">
      <w:pPr>
        <w:pStyle w:val="adresa"/>
        <w:tabs>
          <w:tab w:val="left" w:pos="120"/>
        </w:tabs>
        <w:rPr>
          <w:b/>
          <w:i/>
          <w:color w:val="000000"/>
        </w:rPr>
      </w:pPr>
      <w:r>
        <w:rPr>
          <w:b/>
          <w:color w:val="000000"/>
        </w:rPr>
        <w:t>Vivus Uhříněves s.r.o.</w:t>
      </w:r>
    </w:p>
    <w:p w:rsidR="00CA7C47" w:rsidRPr="00D814E9" w:rsidRDefault="00CA7C47" w:rsidP="00CA7C47">
      <w:pPr>
        <w:pStyle w:val="adresa"/>
        <w:tabs>
          <w:tab w:val="left" w:pos="120"/>
        </w:tabs>
        <w:rPr>
          <w:color w:val="000000"/>
        </w:rPr>
      </w:pPr>
      <w:r w:rsidRPr="00D814E9">
        <w:rPr>
          <w:color w:val="000000"/>
        </w:rPr>
        <w:t>se sídlem</w:t>
      </w:r>
      <w:r w:rsidR="00C145CA">
        <w:rPr>
          <w:color w:val="000000"/>
        </w:rPr>
        <w:t xml:space="preserve"> Praha 4 – Michle, Budějovická 64/5, PSČ 140 00</w:t>
      </w:r>
      <w:r w:rsidRPr="00D814E9">
        <w:rPr>
          <w:color w:val="000000"/>
        </w:rPr>
        <w:t xml:space="preserve"> </w:t>
      </w:r>
    </w:p>
    <w:p w:rsidR="00CA7C47" w:rsidRDefault="00CA7C47" w:rsidP="00CA7C47">
      <w:pPr>
        <w:pStyle w:val="adresa"/>
        <w:tabs>
          <w:tab w:val="left" w:pos="120"/>
        </w:tabs>
        <w:rPr>
          <w:color w:val="000000"/>
        </w:rPr>
      </w:pPr>
      <w:r>
        <w:rPr>
          <w:color w:val="000000"/>
        </w:rPr>
        <w:t xml:space="preserve">IČO: </w:t>
      </w:r>
      <w:r w:rsidR="00C145CA">
        <w:rPr>
          <w:color w:val="000000"/>
        </w:rPr>
        <w:t>281 84 416</w:t>
      </w:r>
      <w:r w:rsidRPr="00B211B3">
        <w:rPr>
          <w:color w:val="000000"/>
        </w:rPr>
        <w:t xml:space="preserve"> </w:t>
      </w:r>
    </w:p>
    <w:p w:rsidR="00CA7C47" w:rsidRDefault="00CA7C47" w:rsidP="00CA7C47">
      <w:pPr>
        <w:pStyle w:val="adresa"/>
        <w:tabs>
          <w:tab w:val="left" w:pos="120"/>
        </w:tabs>
        <w:rPr>
          <w:color w:val="000000"/>
        </w:rPr>
      </w:pPr>
      <w:r>
        <w:rPr>
          <w:color w:val="000000"/>
        </w:rPr>
        <w:t xml:space="preserve">DIČ: </w:t>
      </w:r>
      <w:r w:rsidR="00C145CA">
        <w:rPr>
          <w:color w:val="000000"/>
        </w:rPr>
        <w:t>CZ28184416</w:t>
      </w:r>
    </w:p>
    <w:p w:rsidR="00CA7C47" w:rsidRPr="00A744F8" w:rsidRDefault="00CA7C47" w:rsidP="00CA7C47">
      <w:pPr>
        <w:pStyle w:val="adresa"/>
        <w:tabs>
          <w:tab w:val="left" w:pos="120"/>
        </w:tabs>
        <w:rPr>
          <w:color w:val="000000"/>
        </w:rPr>
      </w:pPr>
      <w:r w:rsidRPr="00A744F8">
        <w:rPr>
          <w:color w:val="000000"/>
        </w:rPr>
        <w:t>zapsána v obchodním rejst</w:t>
      </w:r>
      <w:bookmarkStart w:id="0" w:name="_GoBack"/>
      <w:bookmarkEnd w:id="0"/>
      <w:r w:rsidRPr="00A744F8">
        <w:rPr>
          <w:color w:val="000000"/>
        </w:rPr>
        <w:t xml:space="preserve">říku vedeném </w:t>
      </w:r>
      <w:r w:rsidR="00C145CA" w:rsidRPr="00A744F8">
        <w:rPr>
          <w:color w:val="000000"/>
        </w:rPr>
        <w:t>Městským soudem v Praze,</w:t>
      </w:r>
      <w:r w:rsidRPr="00A744F8">
        <w:rPr>
          <w:color w:val="000000"/>
        </w:rPr>
        <w:t xml:space="preserve"> odd. </w:t>
      </w:r>
      <w:r w:rsidR="00C145CA" w:rsidRPr="00A744F8">
        <w:rPr>
          <w:color w:val="000000"/>
        </w:rPr>
        <w:t xml:space="preserve">C, </w:t>
      </w:r>
      <w:r w:rsidRPr="00A744F8">
        <w:rPr>
          <w:color w:val="000000"/>
        </w:rPr>
        <w:t xml:space="preserve">vložka </w:t>
      </w:r>
      <w:r w:rsidR="00C145CA" w:rsidRPr="00A744F8">
        <w:rPr>
          <w:color w:val="000000"/>
        </w:rPr>
        <w:t>131340</w:t>
      </w:r>
      <w:r w:rsidRPr="00A744F8">
        <w:rPr>
          <w:color w:val="000000"/>
        </w:rPr>
        <w:t xml:space="preserve"> </w:t>
      </w:r>
    </w:p>
    <w:p w:rsidR="00A744F8" w:rsidRPr="00A744F8" w:rsidRDefault="00A744F8" w:rsidP="00CA7C47">
      <w:pPr>
        <w:pStyle w:val="adresa"/>
        <w:tabs>
          <w:tab w:val="left" w:pos="120"/>
        </w:tabs>
        <w:rPr>
          <w:color w:val="000000"/>
        </w:rPr>
      </w:pPr>
      <w:r w:rsidRPr="00A744F8">
        <w:rPr>
          <w:color w:val="000000"/>
        </w:rPr>
        <w:t>jednající: Ing. Jiří Pelnář, jednatel</w:t>
      </w:r>
    </w:p>
    <w:p w:rsidR="00CA7C47" w:rsidRPr="00E1542E" w:rsidRDefault="00CA7C47" w:rsidP="00CA7C47">
      <w:pPr>
        <w:pStyle w:val="adresa"/>
        <w:tabs>
          <w:tab w:val="left" w:pos="120"/>
        </w:tabs>
        <w:rPr>
          <w:i/>
          <w:color w:val="000000"/>
          <w:sz w:val="8"/>
          <w:szCs w:val="8"/>
        </w:rPr>
      </w:pPr>
      <w:r>
        <w:rPr>
          <w:i/>
          <w:color w:val="000000"/>
        </w:rPr>
        <w:t xml:space="preserve">                         </w:t>
      </w:r>
    </w:p>
    <w:p w:rsidR="00CA7C47" w:rsidRPr="00B211B3" w:rsidRDefault="00CA7C47" w:rsidP="00CA7C47">
      <w:pPr>
        <w:spacing w:before="60"/>
        <w:rPr>
          <w:color w:val="000000"/>
        </w:rPr>
      </w:pPr>
      <w:r w:rsidRPr="00B211B3">
        <w:rPr>
          <w:color w:val="000000"/>
        </w:rPr>
        <w:t>(dále jen ”</w:t>
      </w:r>
      <w:r>
        <w:rPr>
          <w:color w:val="000000"/>
        </w:rPr>
        <w:t>kupující</w:t>
      </w:r>
      <w:r w:rsidRPr="00B211B3">
        <w:rPr>
          <w:color w:val="000000"/>
        </w:rPr>
        <w:t>”)</w:t>
      </w:r>
    </w:p>
    <w:p w:rsidR="00A01666" w:rsidRDefault="00A01666" w:rsidP="00A01666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</w:t>
      </w:r>
    </w:p>
    <w:p w:rsidR="00CF17C0" w:rsidRPr="00B211B3" w:rsidRDefault="00CF17C0">
      <w:pPr>
        <w:jc w:val="both"/>
        <w:rPr>
          <w:color w:val="000000"/>
        </w:rPr>
      </w:pPr>
    </w:p>
    <w:p w:rsidR="00CF17C0" w:rsidRPr="008A4DA6" w:rsidRDefault="00CF17C0">
      <w:pPr>
        <w:jc w:val="both"/>
      </w:pPr>
      <w:r w:rsidRPr="008A4DA6">
        <w:t xml:space="preserve">uzavírají podle § </w:t>
      </w:r>
      <w:r w:rsidR="00A93619">
        <w:rPr>
          <w:color w:val="000000"/>
        </w:rPr>
        <w:t xml:space="preserve">2079 </w:t>
      </w:r>
      <w:r w:rsidRPr="008A4DA6">
        <w:t xml:space="preserve">a násl. zákona č. </w:t>
      </w:r>
      <w:r w:rsidR="00A93619">
        <w:rPr>
          <w:color w:val="000000"/>
        </w:rPr>
        <w:t xml:space="preserve">89/2012 </w:t>
      </w:r>
      <w:r w:rsidRPr="008A4DA6">
        <w:t xml:space="preserve">Sb., občanský zákoník, v souladu s § 17 odst. 3 písmeno c) zákona č. 229/1991 Sb., o úpravě vlastnických vztahů k půdě a jinému zemědělskému majetku, ve znění pozdějších předpisů, tuto </w:t>
      </w:r>
    </w:p>
    <w:p w:rsidR="00CF17C0" w:rsidRPr="008A4DA6" w:rsidRDefault="00CF17C0">
      <w:pPr>
        <w:jc w:val="both"/>
        <w:rPr>
          <w:b/>
          <w:sz w:val="28"/>
        </w:rPr>
      </w:pPr>
    </w:p>
    <w:p w:rsidR="00CF17C0" w:rsidRPr="008A4DA6" w:rsidRDefault="00CF17C0">
      <w:pPr>
        <w:jc w:val="both"/>
        <w:rPr>
          <w:b/>
          <w:sz w:val="28"/>
        </w:rPr>
      </w:pPr>
    </w:p>
    <w:p w:rsidR="00CF17C0" w:rsidRPr="008A4DA6" w:rsidRDefault="00CF17C0">
      <w:pPr>
        <w:jc w:val="center"/>
        <w:rPr>
          <w:b/>
          <w:sz w:val="28"/>
        </w:rPr>
      </w:pPr>
      <w:r w:rsidRPr="008A4DA6">
        <w:rPr>
          <w:b/>
          <w:sz w:val="28"/>
        </w:rPr>
        <w:t>K U P N Í   S M L O U V U</w:t>
      </w:r>
    </w:p>
    <w:p w:rsidR="00CF17C0" w:rsidRPr="008A4DA6" w:rsidRDefault="00CF17C0">
      <w:pPr>
        <w:jc w:val="center"/>
      </w:pPr>
      <w:r w:rsidRPr="008A4DA6">
        <w:rPr>
          <w:b/>
        </w:rPr>
        <w:t>č.</w:t>
      </w:r>
      <w:r w:rsidR="00263AF3" w:rsidRPr="008A4DA6">
        <w:rPr>
          <w:b/>
        </w:rPr>
        <w:t xml:space="preserve"> 300</w:t>
      </w:r>
      <w:r w:rsidR="00C145CA">
        <w:rPr>
          <w:b/>
        </w:rPr>
        <w:t>2</w:t>
      </w:r>
      <w:r w:rsidR="00263AF3" w:rsidRPr="008A4DA6">
        <w:rPr>
          <w:b/>
        </w:rPr>
        <w:t>K</w:t>
      </w:r>
      <w:r w:rsidR="00C145CA">
        <w:rPr>
          <w:b/>
        </w:rPr>
        <w:t>16</w:t>
      </w:r>
      <w:r w:rsidR="00263AF3" w:rsidRPr="008A4DA6">
        <w:rPr>
          <w:b/>
        </w:rPr>
        <w:t>/0</w:t>
      </w:r>
      <w:r w:rsidR="00C145CA">
        <w:rPr>
          <w:b/>
        </w:rPr>
        <w:t>1</w:t>
      </w:r>
    </w:p>
    <w:p w:rsidR="00CF17C0" w:rsidRPr="008A4DA6" w:rsidRDefault="00CF17C0">
      <w:pPr>
        <w:jc w:val="center"/>
      </w:pPr>
    </w:p>
    <w:p w:rsidR="00CF17C0" w:rsidRPr="00B211B3" w:rsidRDefault="00CF17C0">
      <w:pPr>
        <w:jc w:val="center"/>
        <w:rPr>
          <w:b/>
          <w:bCs/>
          <w:color w:val="000000"/>
        </w:rPr>
      </w:pPr>
      <w:r w:rsidRPr="00B211B3">
        <w:rPr>
          <w:b/>
          <w:bCs/>
          <w:color w:val="000000"/>
        </w:rPr>
        <w:t xml:space="preserve"> I.</w:t>
      </w:r>
      <w:r w:rsidR="00A21E6E" w:rsidRPr="00A21E6E">
        <w:rPr>
          <w:color w:val="000000"/>
        </w:rPr>
        <w:t xml:space="preserve"> </w:t>
      </w:r>
    </w:p>
    <w:p w:rsidR="00CF17C0" w:rsidRPr="008A4DA6" w:rsidRDefault="00DB57EC" w:rsidP="00D43C07">
      <w:pPr>
        <w:pStyle w:val="vnintext"/>
        <w:ind w:firstLine="0"/>
      </w:pPr>
      <w:r>
        <w:t xml:space="preserve">Česká republika je vlastníkem a </w:t>
      </w:r>
      <w:r w:rsidR="00A21E6E" w:rsidRPr="008A4DA6">
        <w:t>Státní pozemkový úřad</w:t>
      </w:r>
      <w:r w:rsidR="00CF17C0" w:rsidRPr="008A4DA6">
        <w:t xml:space="preserve"> </w:t>
      </w:r>
      <w:r w:rsidR="00250D32" w:rsidRPr="008A4DA6">
        <w:t xml:space="preserve">(dále jen “SPÚ“) </w:t>
      </w:r>
      <w:r w:rsidR="00A21E6E" w:rsidRPr="008A4DA6">
        <w:t xml:space="preserve">je </w:t>
      </w:r>
      <w:r w:rsidR="00CF17C0" w:rsidRPr="008A4DA6">
        <w:t xml:space="preserve">ve smyslu zákona č. </w:t>
      </w:r>
      <w:r w:rsidR="00A21E6E" w:rsidRPr="008A4DA6">
        <w:t>503</w:t>
      </w:r>
      <w:r w:rsidR="00CF17C0" w:rsidRPr="008A4DA6">
        <w:t>/</w:t>
      </w:r>
      <w:r w:rsidR="00A21E6E" w:rsidRPr="008A4DA6">
        <w:t>2012</w:t>
      </w:r>
      <w:r w:rsidR="00CF17C0" w:rsidRPr="008A4DA6">
        <w:t xml:space="preserve"> Sb., </w:t>
      </w:r>
      <w:r w:rsidR="00A21E6E" w:rsidRPr="008A4DA6">
        <w:t>o Státním pozemkovém úřadu a o změně některých souvisejících zákonů</w:t>
      </w:r>
      <w:r w:rsidR="00C145CA">
        <w:rPr>
          <w:color w:val="000000"/>
        </w:rPr>
        <w:t>, ve </w:t>
      </w:r>
      <w:r>
        <w:rPr>
          <w:color w:val="000000"/>
        </w:rPr>
        <w:t>znění pozdějších předpisů</w:t>
      </w:r>
      <w:r w:rsidR="00D43C07" w:rsidRPr="008A4DA6">
        <w:t xml:space="preserve"> (dále jen “zákon o SPÚ“)</w:t>
      </w:r>
      <w:r w:rsidR="00CF17C0" w:rsidRPr="008A4DA6">
        <w:t xml:space="preserve">, </w:t>
      </w:r>
      <w:r w:rsidR="00A21E6E" w:rsidRPr="008A4DA6">
        <w:t xml:space="preserve">příslušný hospodařit </w:t>
      </w:r>
      <w:r>
        <w:t>s</w:t>
      </w:r>
      <w:r w:rsidR="00A21E6E" w:rsidRPr="008A4DA6">
        <w:t xml:space="preserve"> </w:t>
      </w:r>
      <w:r w:rsidR="00CF17C0" w:rsidRPr="008A4DA6">
        <w:t>níže uveden</w:t>
      </w:r>
      <w:r w:rsidR="004434C9">
        <w:t>ou</w:t>
      </w:r>
      <w:r w:rsidR="00CF17C0" w:rsidRPr="008A4DA6">
        <w:t xml:space="preserve"> </w:t>
      </w:r>
      <w:r w:rsidR="004434C9">
        <w:t>nemovitou věcí</w:t>
      </w:r>
      <w:r w:rsidR="00CF17C0" w:rsidRPr="008A4DA6">
        <w:t>:</w:t>
      </w:r>
    </w:p>
    <w:p w:rsidR="00A21E6E" w:rsidRPr="008A4DA6" w:rsidRDefault="00A21E6E" w:rsidP="00676CFF">
      <w:pPr>
        <w:pStyle w:val="vnintext"/>
        <w:rPr>
          <w:szCs w:val="24"/>
        </w:rPr>
      </w:pPr>
      <w:r w:rsidRPr="008A4DA6">
        <w:t xml:space="preserve">pozemek 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CF17C0" w:rsidRPr="00B211B3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B211B3">
              <w:rPr>
                <w:i/>
                <w:iCs/>
                <w:color w:val="000000"/>
                <w:sz w:val="20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B211B3">
              <w:rPr>
                <w:i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B211B3">
              <w:rPr>
                <w:i/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B211B3">
              <w:rPr>
                <w:i/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B211B3">
              <w:rPr>
                <w:i/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B211B3">
              <w:rPr>
                <w:i/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CF17C0" w:rsidRPr="00B211B3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:rsidR="00CF17C0" w:rsidRPr="00B211B3" w:rsidRDefault="00C145CA" w:rsidP="00C145C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Praha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CF17C0" w:rsidRPr="00B211B3" w:rsidRDefault="00C145CA" w:rsidP="00C145C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Uhříněves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CF17C0" w:rsidRPr="00B211B3" w:rsidRDefault="00C145CA" w:rsidP="00C145C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CF17C0" w:rsidRPr="00B211B3" w:rsidRDefault="00C145CA" w:rsidP="00C145C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1894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CF17C0" w:rsidRPr="00B211B3" w:rsidRDefault="00C145CA" w:rsidP="00C145C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zahrada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C0" w:rsidRPr="00B211B3" w:rsidRDefault="00C145CA" w:rsidP="00C145C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</w:tbl>
    <w:p w:rsidR="00CF17C0" w:rsidRPr="00B211B3" w:rsidRDefault="00CF17C0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B211B3">
        <w:rPr>
          <w:color w:val="000000"/>
        </w:rPr>
        <w:t xml:space="preserve">zapsaný na výše uvedeném LV u Katastrálního úřadu pro </w:t>
      </w:r>
      <w:r w:rsidR="00C145CA">
        <w:rPr>
          <w:color w:val="000000"/>
        </w:rPr>
        <w:t xml:space="preserve">hlavní město Prahu, </w:t>
      </w:r>
      <w:r w:rsidRPr="00B211B3">
        <w:rPr>
          <w:color w:val="000000"/>
        </w:rPr>
        <w:t xml:space="preserve">Katastrální pracoviště </w:t>
      </w:r>
      <w:r w:rsidR="00C145CA">
        <w:rPr>
          <w:color w:val="000000"/>
        </w:rPr>
        <w:t>Praha</w:t>
      </w:r>
    </w:p>
    <w:p w:rsidR="00CF17C0" w:rsidRPr="00F50F84" w:rsidRDefault="00CF17C0">
      <w:pPr>
        <w:jc w:val="both"/>
        <w:rPr>
          <w:i/>
          <w:color w:val="000000"/>
          <w:sz w:val="8"/>
          <w:szCs w:val="8"/>
          <w:u w:val="single"/>
        </w:rPr>
      </w:pPr>
    </w:p>
    <w:p w:rsidR="00CF17C0" w:rsidRPr="00B211B3" w:rsidRDefault="00C145CA">
      <w:pPr>
        <w:rPr>
          <w:color w:val="000000"/>
        </w:rPr>
      </w:pPr>
      <w:r w:rsidRPr="00B211B3">
        <w:rPr>
          <w:color w:val="000000"/>
        </w:rPr>
        <w:t xml:space="preserve"> </w:t>
      </w:r>
      <w:r w:rsidR="00CF17C0" w:rsidRPr="00B211B3">
        <w:rPr>
          <w:color w:val="000000"/>
        </w:rPr>
        <w:t xml:space="preserve">(dále jen </w:t>
      </w:r>
      <w:r w:rsidR="00446142">
        <w:rPr>
          <w:color w:val="000000"/>
        </w:rPr>
        <w:t>„pozemek“</w:t>
      </w:r>
      <w:r w:rsidR="00CF17C0" w:rsidRPr="00B211B3">
        <w:rPr>
          <w:color w:val="000000"/>
        </w:rPr>
        <w:t>)</w:t>
      </w:r>
    </w:p>
    <w:p w:rsidR="00CF17C0" w:rsidRPr="00B211B3" w:rsidRDefault="00CA7C47" w:rsidP="00446142">
      <w:pPr>
        <w:rPr>
          <w:b/>
          <w:color w:val="000000"/>
        </w:rPr>
      </w:pPr>
      <w:r w:rsidRPr="00B211B3">
        <w:rPr>
          <w:color w:val="000000"/>
        </w:rPr>
        <w:t xml:space="preserve"> </w:t>
      </w:r>
    </w:p>
    <w:p w:rsidR="00CF17C0" w:rsidRPr="00B211B3" w:rsidRDefault="00CF17C0">
      <w:pPr>
        <w:jc w:val="center"/>
        <w:rPr>
          <w:b/>
          <w:bCs/>
          <w:color w:val="000000"/>
        </w:rPr>
      </w:pPr>
      <w:r w:rsidRPr="00B211B3">
        <w:rPr>
          <w:b/>
          <w:bCs/>
          <w:color w:val="000000"/>
        </w:rPr>
        <w:t>II.</w:t>
      </w:r>
    </w:p>
    <w:p w:rsidR="00CF17C0" w:rsidRPr="008A4DA6" w:rsidRDefault="00CF17C0">
      <w:pPr>
        <w:pStyle w:val="vnintext"/>
        <w:ind w:firstLine="0"/>
      </w:pPr>
      <w:r w:rsidRPr="008A4DA6">
        <w:t xml:space="preserve">Prodávající touto smlouvou prodává kupujícímu </w:t>
      </w:r>
      <w:r w:rsidR="00446142">
        <w:t>pozemek</w:t>
      </w:r>
      <w:r w:rsidRPr="008A4DA6">
        <w:t xml:space="preserve"> </w:t>
      </w:r>
      <w:r w:rsidR="00250D32" w:rsidRPr="008A4DA6">
        <w:t>specifikovan</w:t>
      </w:r>
      <w:r w:rsidR="00446142">
        <w:t>ý</w:t>
      </w:r>
      <w:r w:rsidR="00250D32" w:rsidRPr="008A4DA6">
        <w:t xml:space="preserve"> </w:t>
      </w:r>
      <w:r w:rsidRPr="008A4DA6">
        <w:t xml:space="preserve">v čl. I. této smlouvy za kupní cenu ve výši </w:t>
      </w:r>
      <w:r w:rsidR="00446142" w:rsidRPr="00D90019">
        <w:rPr>
          <w:b/>
        </w:rPr>
        <w:t>1 037 700,-</w:t>
      </w:r>
      <w:r w:rsidRPr="00D90019">
        <w:rPr>
          <w:b/>
        </w:rPr>
        <w:t xml:space="preserve"> Kč</w:t>
      </w:r>
      <w:r w:rsidRPr="008A4DA6">
        <w:t xml:space="preserve"> (slovy: </w:t>
      </w:r>
      <w:r w:rsidR="00446142">
        <w:t>jedenmiliontřicetsedmtisícsedmset</w:t>
      </w:r>
      <w:r w:rsidRPr="008A4DA6">
        <w:t xml:space="preserve"> korun českých), a kupující </w:t>
      </w:r>
      <w:r w:rsidR="00446142">
        <w:t>jej</w:t>
      </w:r>
      <w:r w:rsidRPr="008A4DA6">
        <w:t>, ve stavu v jakém se nachází ke dni podpisu smlouvy, kupuje. Vlastnické právo k</w:t>
      </w:r>
      <w:r w:rsidR="00446142">
        <w:t xml:space="preserve"> pozemku </w:t>
      </w:r>
      <w:r w:rsidRPr="008A4DA6">
        <w:t>přechází na kupujícího vkla</w:t>
      </w:r>
      <w:r w:rsidR="00446142">
        <w:t>dem do katastru nemovitostí na </w:t>
      </w:r>
      <w:r w:rsidRPr="008A4DA6">
        <w:t>základě této smlouvy.</w:t>
      </w:r>
    </w:p>
    <w:p w:rsidR="00CF17C0" w:rsidRPr="008A4DA6" w:rsidRDefault="00CF17C0">
      <w:pPr>
        <w:pStyle w:val="Zkladntext"/>
      </w:pPr>
    </w:p>
    <w:p w:rsidR="00CF17C0" w:rsidRPr="008A4DA6" w:rsidRDefault="00CF17C0">
      <w:pPr>
        <w:jc w:val="center"/>
        <w:rPr>
          <w:b/>
          <w:bCs/>
        </w:rPr>
      </w:pPr>
      <w:r w:rsidRPr="008A4DA6">
        <w:rPr>
          <w:b/>
          <w:bCs/>
        </w:rPr>
        <w:t>III.</w:t>
      </w:r>
    </w:p>
    <w:p w:rsidR="00CF17C0" w:rsidRPr="008A4DA6" w:rsidRDefault="00CF17C0">
      <w:pPr>
        <w:jc w:val="both"/>
      </w:pPr>
      <w:r w:rsidRPr="008A4DA6">
        <w:t xml:space="preserve">Kupní cenu specifikovanou v čl. II uhradil kupující prodávajícímu na účet </w:t>
      </w:r>
      <w:r w:rsidR="009F1EB1">
        <w:t xml:space="preserve">Státního </w:t>
      </w:r>
      <w:r w:rsidR="00A21E6E" w:rsidRPr="008A4DA6">
        <w:t>pozemkového úřadu</w:t>
      </w:r>
      <w:r w:rsidRPr="008A4DA6">
        <w:t xml:space="preserve">, vedený u </w:t>
      </w:r>
      <w:r w:rsidR="00263AF3" w:rsidRPr="008A4DA6">
        <w:t>České národní banky</w:t>
      </w:r>
      <w:r w:rsidRPr="008A4DA6">
        <w:t>, č.</w:t>
      </w:r>
      <w:r w:rsidR="009F1EB1">
        <w:t> </w:t>
      </w:r>
      <w:r w:rsidRPr="008A4DA6">
        <w:t xml:space="preserve">ú. </w:t>
      </w:r>
      <w:r w:rsidR="00446142" w:rsidRPr="00E22FDE">
        <w:rPr>
          <w:color w:val="000000"/>
          <w:lang w:eastAsia="cs-CZ"/>
        </w:rPr>
        <w:t>30015</w:t>
      </w:r>
      <w:r w:rsidR="00446142">
        <w:rPr>
          <w:color w:val="000000"/>
          <w:lang w:eastAsia="cs-CZ"/>
        </w:rPr>
        <w:noBreakHyphen/>
      </w:r>
      <w:r w:rsidR="00446142" w:rsidRPr="00E22FDE">
        <w:rPr>
          <w:color w:val="000000"/>
          <w:lang w:eastAsia="cs-CZ"/>
        </w:rPr>
        <w:t>3723001/0710</w:t>
      </w:r>
      <w:r w:rsidR="00446142">
        <w:rPr>
          <w:color w:val="000000"/>
          <w:lang w:eastAsia="cs-CZ"/>
        </w:rPr>
        <w:t xml:space="preserve">, </w:t>
      </w:r>
      <w:r w:rsidRPr="008A4DA6">
        <w:t xml:space="preserve">variabilní symbol </w:t>
      </w:r>
      <w:r w:rsidR="00263AF3" w:rsidRPr="008A4DA6">
        <w:t>300</w:t>
      </w:r>
      <w:r w:rsidR="00446142">
        <w:t>2</w:t>
      </w:r>
      <w:r w:rsidR="00263AF3" w:rsidRPr="008A4DA6">
        <w:t>48</w:t>
      </w:r>
      <w:r w:rsidR="00446142">
        <w:t>1601</w:t>
      </w:r>
      <w:r w:rsidRPr="008A4DA6">
        <w:t xml:space="preserve"> v plné výši před podpisem této smlouvy. </w:t>
      </w:r>
    </w:p>
    <w:p w:rsidR="00CF17C0" w:rsidRPr="00B211B3" w:rsidRDefault="00CF17C0">
      <w:pPr>
        <w:jc w:val="center"/>
        <w:rPr>
          <w:b/>
          <w:bCs/>
          <w:color w:val="000000"/>
        </w:rPr>
      </w:pPr>
      <w:r w:rsidRPr="00B211B3">
        <w:rPr>
          <w:b/>
          <w:bCs/>
          <w:color w:val="000000"/>
        </w:rPr>
        <w:lastRenderedPageBreak/>
        <w:t>IV.</w:t>
      </w:r>
    </w:p>
    <w:p w:rsidR="00CF17C0" w:rsidRPr="00B211B3" w:rsidRDefault="00CF17C0" w:rsidP="004A5163">
      <w:pPr>
        <w:numPr>
          <w:ilvl w:val="0"/>
          <w:numId w:val="6"/>
        </w:numPr>
        <w:tabs>
          <w:tab w:val="clear" w:pos="1161"/>
        </w:tabs>
        <w:ind w:left="0" w:firstLine="426"/>
        <w:jc w:val="both"/>
        <w:rPr>
          <w:color w:val="000000"/>
        </w:rPr>
      </w:pPr>
      <w:r w:rsidRPr="00B211B3">
        <w:rPr>
          <w:color w:val="000000"/>
        </w:rPr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FB24DA" w:rsidRDefault="00250D32" w:rsidP="00FB24DA">
      <w:pPr>
        <w:pStyle w:val="1vnitntext"/>
        <w:rPr>
          <w:szCs w:val="24"/>
        </w:rPr>
      </w:pPr>
      <w:r w:rsidRPr="008851FA">
        <w:rPr>
          <w:szCs w:val="24"/>
        </w:rPr>
        <w:t>2) Prodávan</w:t>
      </w:r>
      <w:r w:rsidR="00446142">
        <w:rPr>
          <w:szCs w:val="24"/>
        </w:rPr>
        <w:t>ý</w:t>
      </w:r>
      <w:r w:rsidRPr="008851FA">
        <w:rPr>
          <w:szCs w:val="24"/>
        </w:rPr>
        <w:t xml:space="preserve"> </w:t>
      </w:r>
      <w:r w:rsidR="00446142">
        <w:t>pozemek</w:t>
      </w:r>
      <w:r w:rsidRPr="008851FA">
        <w:rPr>
          <w:szCs w:val="24"/>
        </w:rPr>
        <w:t xml:space="preserve"> není zatížen </w:t>
      </w:r>
      <w:r w:rsidR="00CF17C0" w:rsidRPr="008851FA">
        <w:rPr>
          <w:szCs w:val="24"/>
        </w:rPr>
        <w:t>užívacími právy třetích osob.</w:t>
      </w:r>
    </w:p>
    <w:p w:rsidR="003336E0" w:rsidRPr="00FB24DA" w:rsidRDefault="00FB24DA" w:rsidP="00FB24DA">
      <w:pPr>
        <w:pStyle w:val="1vnitntext"/>
        <w:rPr>
          <w:szCs w:val="24"/>
        </w:rPr>
      </w:pPr>
      <w:r>
        <w:rPr>
          <w:szCs w:val="24"/>
        </w:rPr>
        <w:t>3) </w:t>
      </w:r>
      <w:r w:rsidR="003336E0">
        <w:t>Prodávající upozorňuje kupujícího, že n</w:t>
      </w:r>
      <w:r w:rsidR="003336E0">
        <w:rPr>
          <w:bCs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</w:t>
      </w:r>
      <w:r w:rsidR="00281627">
        <w:rPr>
          <w:bCs/>
        </w:rPr>
        <w:t>ezení a oprávnění přecházejí na </w:t>
      </w:r>
      <w:r w:rsidR="003336E0">
        <w:rPr>
          <w:bCs/>
        </w:rPr>
        <w:t>kupujícího.</w:t>
      </w:r>
    </w:p>
    <w:p w:rsidR="00CF17C0" w:rsidRPr="00B211B3" w:rsidRDefault="00CF17C0">
      <w:pPr>
        <w:jc w:val="center"/>
        <w:rPr>
          <w:b/>
          <w:color w:val="000000"/>
        </w:rPr>
      </w:pPr>
    </w:p>
    <w:p w:rsidR="00CF17C0" w:rsidRPr="008A4DA6" w:rsidRDefault="00CF17C0">
      <w:pPr>
        <w:jc w:val="center"/>
        <w:rPr>
          <w:b/>
        </w:rPr>
      </w:pPr>
      <w:r w:rsidRPr="008A4DA6">
        <w:rPr>
          <w:b/>
        </w:rPr>
        <w:t>V.</w:t>
      </w:r>
    </w:p>
    <w:p w:rsidR="00FB24DA" w:rsidRDefault="00BD1BB1" w:rsidP="00FB24DA">
      <w:pPr>
        <w:pStyle w:val="vnintext"/>
      </w:pPr>
      <w:r w:rsidRPr="008A4DA6">
        <w:t xml:space="preserve">1) Prodávající </w:t>
      </w:r>
      <w:r w:rsidR="00E658CE">
        <w:t xml:space="preserve">zajistí </w:t>
      </w:r>
      <w:r w:rsidR="00E658CE" w:rsidRPr="00122D7B">
        <w:t xml:space="preserve">uveřejnění této smlouvy v registru </w:t>
      </w:r>
      <w:r w:rsidR="00281627">
        <w:t>smluv dle § 6 odst. 1 zákona č. </w:t>
      </w:r>
      <w:r w:rsidR="00E658CE" w:rsidRPr="00122D7B">
        <w:t>340/2015 Sb., o zvláštních podmínkách účinnosti některých smluv, uveřejňování těchto smluv a o registru smluv (zákon o registru smluv)</w:t>
      </w:r>
      <w:r w:rsidR="00E658CE">
        <w:t xml:space="preserve"> a následně </w:t>
      </w:r>
      <w:r w:rsidRPr="008A4DA6">
        <w:t xml:space="preserve">podá v souladu s ust. § 16 odst. 4 zákona o SPÚ návrh na vklad vlastnického práva na základě této smlouvy u příslušného katastrálního úřadu do </w:t>
      </w:r>
      <w:r w:rsidRPr="008A4DA6">
        <w:rPr>
          <w:bCs/>
        </w:rPr>
        <w:t>30</w:t>
      </w:r>
      <w:r w:rsidRPr="008A4DA6">
        <w:t xml:space="preserve"> dnů od podpisu této smlouvy</w:t>
      </w:r>
      <w:r w:rsidRPr="00F73018">
        <w:t>.</w:t>
      </w:r>
      <w:r w:rsidRPr="008A4DA6">
        <w:t xml:space="preserve"> </w:t>
      </w:r>
    </w:p>
    <w:p w:rsidR="00A4001A" w:rsidRDefault="00CF17C0" w:rsidP="00FB24DA">
      <w:pPr>
        <w:pStyle w:val="vnintext"/>
      </w:pPr>
      <w:r w:rsidRPr="008A4DA6">
        <w:rPr>
          <w:bCs/>
        </w:rPr>
        <w:t xml:space="preserve">2) </w:t>
      </w:r>
      <w:r w:rsidR="00F23993" w:rsidRPr="002962DE">
        <w:t>Smluvní strany se dohodly</w:t>
      </w:r>
      <w:r w:rsidR="00DB57EC">
        <w:t>,</w:t>
      </w:r>
      <w:r w:rsidR="00F23993" w:rsidRPr="002962DE">
        <w:t xml:space="preserve"> že poplatníkem daně z nabytí nemovitých věcí ve smyslu zákonného opatření Senátu č. 340/2013 Sb. o dani z nabytí nemovitých věcí, je </w:t>
      </w:r>
      <w:r w:rsidR="00DB57EC">
        <w:t>kupující</w:t>
      </w:r>
      <w:r w:rsidR="00F23993" w:rsidRPr="002962DE">
        <w:t xml:space="preserve">. Daňové přiznání k dani z nabytí nemovitých věcí podá </w:t>
      </w:r>
      <w:r w:rsidR="00DB57EC">
        <w:t>kupující</w:t>
      </w:r>
      <w:r w:rsidR="00F23993" w:rsidRPr="002962DE">
        <w:t xml:space="preserve">, </w:t>
      </w:r>
      <w:r w:rsidR="00DB57EC">
        <w:t>kupující</w:t>
      </w:r>
      <w:r w:rsidR="00F23993" w:rsidRPr="002962DE">
        <w:t xml:space="preserve"> rovněž zaplatí tuto daň</w:t>
      </w:r>
      <w:r w:rsidR="00F23993">
        <w:t xml:space="preserve">. </w:t>
      </w:r>
    </w:p>
    <w:p w:rsidR="00FB24DA" w:rsidRDefault="00FB24DA" w:rsidP="002242C8">
      <w:pPr>
        <w:jc w:val="center"/>
        <w:rPr>
          <w:b/>
          <w:bCs/>
        </w:rPr>
      </w:pPr>
    </w:p>
    <w:p w:rsidR="002242C8" w:rsidRPr="008A4DA6" w:rsidRDefault="008A4DA6" w:rsidP="002242C8">
      <w:pPr>
        <w:jc w:val="center"/>
        <w:rPr>
          <w:b/>
          <w:bCs/>
        </w:rPr>
      </w:pPr>
      <w:r w:rsidRPr="008A4DA6">
        <w:rPr>
          <w:b/>
          <w:bCs/>
        </w:rPr>
        <w:t>VI</w:t>
      </w:r>
      <w:r w:rsidR="00CF17C0" w:rsidRPr="008A4DA6">
        <w:rPr>
          <w:b/>
          <w:bCs/>
        </w:rPr>
        <w:t>.</w:t>
      </w:r>
    </w:p>
    <w:p w:rsidR="00CF17C0" w:rsidRPr="008A4DA6" w:rsidRDefault="00CF17C0">
      <w:pPr>
        <w:pStyle w:val="vnintext"/>
      </w:pPr>
      <w:r w:rsidRPr="008A4DA6">
        <w:t>1) Smluvní strany se dohodly, že jakékoliv změny a doplňky této smlouvy jsou možné pouze písemnou formou na základě dohody účastníků smlouvy.</w:t>
      </w:r>
      <w:r w:rsidR="00E910AE">
        <w:t xml:space="preserve"> Případné dodatky ke smlouvě musí být vzestupně očíslovány.</w:t>
      </w:r>
    </w:p>
    <w:p w:rsidR="00FB24DA" w:rsidRDefault="00021CD0" w:rsidP="00FB24DA">
      <w:pPr>
        <w:pStyle w:val="vnintext"/>
      </w:pPr>
      <w:r>
        <w:t xml:space="preserve">2) Tato smlouva je vyhotovena ve třech </w:t>
      </w:r>
      <w:r w:rsidR="00CF17C0" w:rsidRPr="008A4DA6">
        <w:t xml:space="preserve">stejnopisech, z nichž každý má platnost originálu. Kupující obdrží </w:t>
      </w:r>
      <w:r>
        <w:t>jeden</w:t>
      </w:r>
      <w:r w:rsidR="009B300A" w:rsidRPr="008A4DA6">
        <w:t xml:space="preserve"> </w:t>
      </w:r>
      <w:r w:rsidR="00CF17C0" w:rsidRPr="008A4DA6">
        <w:t>stejnopis a ostatní jsou určeny pro prodávajícího.</w:t>
      </w:r>
    </w:p>
    <w:p w:rsidR="00BD1BB1" w:rsidRPr="00FB24DA" w:rsidRDefault="00BD1BB1" w:rsidP="00FB24DA">
      <w:pPr>
        <w:pStyle w:val="vnintext"/>
      </w:pPr>
      <w:r w:rsidRPr="008A4DA6">
        <w:t>3) Tato smlouva nabývá platnosti dnem podpisu smluvními stranami</w:t>
      </w:r>
      <w:r>
        <w:t xml:space="preserve"> a </w:t>
      </w:r>
      <w:r w:rsidRPr="00F73018">
        <w:t>účinnosti dnem uveřejnění v registru smluv dle § 6 odst. 1 zákona č. 340/2015 Sb., o zvláštních podmínkách účinnosti některých smluv, uveřejňování těchto smluv a o registru smluv.</w:t>
      </w:r>
      <w:r w:rsidR="00A4001A">
        <w:t xml:space="preserve"> </w:t>
      </w:r>
      <w:r w:rsidR="00A4001A">
        <w:rPr>
          <w:i/>
        </w:rPr>
        <w:t xml:space="preserve"> </w:t>
      </w:r>
    </w:p>
    <w:p w:rsidR="00BD1BB1" w:rsidRDefault="00BD1BB1" w:rsidP="00921F45">
      <w:pPr>
        <w:rPr>
          <w:i/>
        </w:rPr>
      </w:pPr>
    </w:p>
    <w:p w:rsidR="00CF17C0" w:rsidRPr="00FB24DA" w:rsidRDefault="009D4580">
      <w:pPr>
        <w:pStyle w:val="para"/>
        <w:rPr>
          <w:bCs/>
          <w:szCs w:val="24"/>
        </w:rPr>
      </w:pPr>
      <w:r w:rsidRPr="00FB24DA">
        <w:rPr>
          <w:bCs/>
          <w:szCs w:val="24"/>
        </w:rPr>
        <w:t>VII</w:t>
      </w:r>
      <w:r w:rsidR="00CF17C0" w:rsidRPr="00FB24DA">
        <w:rPr>
          <w:bCs/>
          <w:szCs w:val="24"/>
        </w:rPr>
        <w:t>.</w:t>
      </w:r>
    </w:p>
    <w:p w:rsidR="008A4DA6" w:rsidRDefault="00CF17C0" w:rsidP="004A5163">
      <w:pPr>
        <w:pStyle w:val="vnintext"/>
        <w:ind w:firstLine="0"/>
      </w:pPr>
      <w:r w:rsidRPr="008A4DA6">
        <w:t>Smluvní strany po přečtení smlouvy prohlašují, že s jejím obsahem souhlasí a že tato smlouva je shodným projevem jejich vážné a svobodné vůle a na důkaz toho připojují své podpisy.</w:t>
      </w:r>
    </w:p>
    <w:p w:rsidR="00CF17C0" w:rsidRPr="008A4DA6" w:rsidRDefault="00CF17C0" w:rsidP="002C5ED7">
      <w:pPr>
        <w:pStyle w:val="vnintext"/>
      </w:pPr>
      <w:r w:rsidRPr="008A4DA6">
        <w:tab/>
      </w:r>
      <w:r w:rsidRPr="008A4DA6">
        <w:tab/>
        <w:t xml:space="preserve">    </w:t>
      </w:r>
    </w:p>
    <w:p w:rsidR="00CF17C0" w:rsidRPr="008A4DA6" w:rsidRDefault="00CF17C0">
      <w:pPr>
        <w:pStyle w:val="adresa"/>
        <w:spacing w:before="120"/>
      </w:pPr>
      <w:r w:rsidRPr="008A4DA6">
        <w:t xml:space="preserve"> V ..………........ dne ........... </w:t>
      </w:r>
      <w:r w:rsidRPr="008A4DA6">
        <w:tab/>
        <w:t xml:space="preserve">                        V ..………........ dne ...........</w:t>
      </w:r>
    </w:p>
    <w:p w:rsidR="003224C9" w:rsidRPr="008A4DA6" w:rsidRDefault="003224C9" w:rsidP="003224C9">
      <w:pPr>
        <w:pStyle w:val="adresa"/>
      </w:pPr>
    </w:p>
    <w:p w:rsidR="002C5ED7" w:rsidRDefault="002C5ED7" w:rsidP="003224C9">
      <w:pPr>
        <w:pStyle w:val="adresa"/>
      </w:pPr>
    </w:p>
    <w:p w:rsidR="00FB24DA" w:rsidRDefault="00FB24DA" w:rsidP="003224C9">
      <w:pPr>
        <w:pStyle w:val="adresa"/>
      </w:pPr>
    </w:p>
    <w:p w:rsidR="00FB24DA" w:rsidRDefault="00FB24DA" w:rsidP="003224C9">
      <w:pPr>
        <w:pStyle w:val="adresa"/>
      </w:pPr>
    </w:p>
    <w:p w:rsidR="00021CD0" w:rsidRDefault="00021CD0" w:rsidP="003224C9">
      <w:pPr>
        <w:pStyle w:val="adresa"/>
      </w:pPr>
    </w:p>
    <w:p w:rsidR="00021CD0" w:rsidRDefault="00021CD0" w:rsidP="003224C9">
      <w:pPr>
        <w:pStyle w:val="adresa"/>
      </w:pPr>
    </w:p>
    <w:p w:rsidR="008A4DA6" w:rsidRDefault="008A4DA6" w:rsidP="003224C9">
      <w:pPr>
        <w:pStyle w:val="adresa"/>
      </w:pPr>
    </w:p>
    <w:p w:rsidR="00021CD0" w:rsidRPr="008A4DA6" w:rsidRDefault="003224C9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</w:r>
      <w:r w:rsidR="00021CD0" w:rsidRPr="008A4DA6">
        <w:rPr>
          <w:sz w:val="22"/>
        </w:rPr>
        <w:t>….…………............................................</w:t>
      </w:r>
      <w:r w:rsidR="00021CD0" w:rsidRPr="008A4DA6">
        <w:rPr>
          <w:sz w:val="22"/>
        </w:rPr>
        <w:tab/>
        <w:t>….…………............................................</w:t>
      </w:r>
    </w:p>
    <w:p w:rsidR="00021CD0" w:rsidRPr="00281627" w:rsidRDefault="00021CD0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  <w:t>Státní pozemkový úřad</w:t>
      </w:r>
      <w:r w:rsidRPr="008A4DA6">
        <w:rPr>
          <w:sz w:val="22"/>
        </w:rPr>
        <w:tab/>
      </w:r>
      <w:r w:rsidR="00281627">
        <w:rPr>
          <w:sz w:val="22"/>
        </w:rPr>
        <w:t>V</w:t>
      </w:r>
      <w:r w:rsidR="00281627" w:rsidRPr="00281627">
        <w:rPr>
          <w:sz w:val="22"/>
        </w:rPr>
        <w:t>ivus Uhříněves s.r.o.</w:t>
      </w:r>
    </w:p>
    <w:p w:rsidR="00021CD0" w:rsidRPr="008A4DA6" w:rsidRDefault="00021CD0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</w:r>
      <w:r>
        <w:rPr>
          <w:sz w:val="22"/>
        </w:rPr>
        <w:t>ústřední ředitelka</w:t>
      </w:r>
      <w:r w:rsidR="00281627">
        <w:rPr>
          <w:sz w:val="22"/>
        </w:rPr>
        <w:tab/>
        <w:t>jednatel</w:t>
      </w:r>
    </w:p>
    <w:p w:rsidR="00021CD0" w:rsidRDefault="00021CD0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  <w:r w:rsidRPr="008A4DA6"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>Ing. Svatava Maradová, MBA</w:t>
      </w:r>
      <w:r w:rsidR="00281627">
        <w:rPr>
          <w:b/>
          <w:bCs/>
          <w:i/>
          <w:sz w:val="22"/>
        </w:rPr>
        <w:tab/>
        <w:t>Ing. Jiří Pelnář</w:t>
      </w:r>
    </w:p>
    <w:p w:rsidR="00021CD0" w:rsidRPr="008A4DA6" w:rsidRDefault="00021CD0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</w:r>
    </w:p>
    <w:p w:rsidR="00021CD0" w:rsidRPr="008A4DA6" w:rsidRDefault="00021CD0" w:rsidP="00021CD0">
      <w:pPr>
        <w:tabs>
          <w:tab w:val="center" w:pos="1980"/>
          <w:tab w:val="center" w:pos="6660"/>
        </w:tabs>
        <w:jc w:val="both"/>
        <w:rPr>
          <w:sz w:val="22"/>
        </w:rPr>
      </w:pPr>
      <w:r w:rsidRPr="008A4DA6">
        <w:rPr>
          <w:sz w:val="22"/>
        </w:rPr>
        <w:tab/>
        <w:t xml:space="preserve">prodávající </w:t>
      </w:r>
      <w:r w:rsidRPr="008A4DA6">
        <w:rPr>
          <w:sz w:val="22"/>
        </w:rPr>
        <w:tab/>
        <w:t>kupující</w:t>
      </w:r>
    </w:p>
    <w:p w:rsidR="00021CD0" w:rsidRPr="008A4DA6" w:rsidRDefault="00021CD0" w:rsidP="00021CD0">
      <w:pPr>
        <w:ind w:left="4956" w:firstLine="708"/>
        <w:rPr>
          <w:i/>
          <w:sz w:val="22"/>
        </w:rPr>
      </w:pPr>
    </w:p>
    <w:p w:rsidR="00021CD0" w:rsidRPr="008A4DA6" w:rsidRDefault="00021CD0" w:rsidP="00021CD0">
      <w:pPr>
        <w:ind w:left="4956" w:firstLine="708"/>
      </w:pPr>
      <w:r w:rsidRPr="008A4DA6">
        <w:rPr>
          <w:i/>
          <w:sz w:val="22"/>
        </w:rPr>
        <w:t xml:space="preserve"> </w:t>
      </w:r>
    </w:p>
    <w:p w:rsidR="00021CD0" w:rsidRPr="008A4DA6" w:rsidRDefault="00021CD0" w:rsidP="00B10575">
      <w:pPr>
        <w:jc w:val="both"/>
      </w:pPr>
    </w:p>
    <w:p w:rsidR="00E86822" w:rsidRDefault="00E86822" w:rsidP="00E86822">
      <w:pPr>
        <w:spacing w:before="120"/>
        <w:jc w:val="both"/>
        <w:rPr>
          <w:i/>
        </w:rPr>
      </w:pPr>
      <w:r w:rsidRPr="006C0896">
        <w:rPr>
          <w:i/>
        </w:rPr>
        <w:t>Tato smlouva byla uveřejněna v registru smluv, vedené</w:t>
      </w:r>
      <w:r w:rsidR="006C0896">
        <w:rPr>
          <w:i/>
        </w:rPr>
        <w:t>m dle zákona č. 340/2015 Sb., o </w:t>
      </w:r>
      <w:r w:rsidRPr="006C0896">
        <w:rPr>
          <w:i/>
        </w:rPr>
        <w:t xml:space="preserve">registru smluv. </w:t>
      </w:r>
    </w:p>
    <w:p w:rsidR="006C0896" w:rsidRDefault="006C0896" w:rsidP="006C0896">
      <w:pPr>
        <w:jc w:val="both"/>
        <w:rPr>
          <w:i/>
        </w:rPr>
      </w:pPr>
    </w:p>
    <w:p w:rsidR="000814CE" w:rsidRPr="006C0896" w:rsidRDefault="000814CE" w:rsidP="006C0896">
      <w:pPr>
        <w:jc w:val="both"/>
        <w:rPr>
          <w:i/>
        </w:rPr>
      </w:pPr>
    </w:p>
    <w:p w:rsidR="00E86822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>Datum registrace ………………………</w:t>
      </w:r>
      <w:r w:rsidR="006C0896">
        <w:rPr>
          <w:i/>
        </w:rPr>
        <w:t>…………………</w:t>
      </w:r>
      <w:r w:rsidRPr="006C0896">
        <w:rPr>
          <w:i/>
        </w:rPr>
        <w:t xml:space="preserve">…. </w:t>
      </w:r>
    </w:p>
    <w:p w:rsidR="000814CE" w:rsidRPr="006C0896" w:rsidRDefault="000814CE" w:rsidP="006C0896">
      <w:pPr>
        <w:spacing w:before="120" w:line="360" w:lineRule="auto"/>
        <w:jc w:val="both"/>
        <w:rPr>
          <w:i/>
        </w:rPr>
      </w:pPr>
    </w:p>
    <w:p w:rsidR="00E86822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 xml:space="preserve">ID </w:t>
      </w:r>
      <w:r w:rsidR="00884A11" w:rsidRPr="006C0896">
        <w:rPr>
          <w:i/>
        </w:rPr>
        <w:t>smlouvy</w:t>
      </w:r>
      <w:r w:rsidRPr="006C0896">
        <w:rPr>
          <w:i/>
        </w:rPr>
        <w:t xml:space="preserve"> …………………………</w:t>
      </w:r>
      <w:r w:rsidR="006C0896">
        <w:rPr>
          <w:i/>
        </w:rPr>
        <w:t>…………………………</w:t>
      </w:r>
      <w:r w:rsidRPr="006C0896">
        <w:rPr>
          <w:i/>
        </w:rPr>
        <w:t xml:space="preserve">. </w:t>
      </w:r>
    </w:p>
    <w:p w:rsidR="000814CE" w:rsidRPr="006C0896" w:rsidRDefault="000814CE" w:rsidP="006C0896">
      <w:pPr>
        <w:spacing w:before="120" w:line="360" w:lineRule="auto"/>
        <w:jc w:val="both"/>
        <w:rPr>
          <w:i/>
        </w:rPr>
      </w:pPr>
    </w:p>
    <w:p w:rsidR="00E86822" w:rsidRPr="006C0896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>Registra</w:t>
      </w:r>
      <w:r w:rsidR="006C0896">
        <w:rPr>
          <w:i/>
        </w:rPr>
        <w:t>ci provedl …………………………………………….</w:t>
      </w:r>
    </w:p>
    <w:p w:rsidR="00021CD0" w:rsidRDefault="00021CD0" w:rsidP="006C0896">
      <w:pPr>
        <w:spacing w:before="120" w:line="360" w:lineRule="auto"/>
        <w:jc w:val="both"/>
        <w:rPr>
          <w:i/>
        </w:rPr>
      </w:pPr>
    </w:p>
    <w:p w:rsidR="000814CE" w:rsidRPr="006C0896" w:rsidRDefault="000814CE" w:rsidP="006C0896">
      <w:pPr>
        <w:spacing w:before="120" w:line="360" w:lineRule="auto"/>
        <w:jc w:val="both"/>
        <w:rPr>
          <w:i/>
        </w:rPr>
      </w:pPr>
    </w:p>
    <w:p w:rsidR="00E86822" w:rsidRPr="006C0896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 xml:space="preserve">V </w:t>
      </w:r>
      <w:r w:rsidR="000814CE">
        <w:rPr>
          <w:i/>
        </w:rPr>
        <w:t>Praze</w:t>
      </w:r>
      <w:r w:rsidRPr="006C0896">
        <w:rPr>
          <w:i/>
        </w:rPr>
        <w:t xml:space="preserve"> dne ……………</w:t>
      </w:r>
      <w:r w:rsidR="00882C03">
        <w:rPr>
          <w:i/>
        </w:rPr>
        <w:t>……</w:t>
      </w:r>
      <w:r w:rsidRPr="006C0896">
        <w:rPr>
          <w:i/>
        </w:rPr>
        <w:t xml:space="preserve"> </w:t>
      </w:r>
      <w:r w:rsidRPr="006C0896">
        <w:rPr>
          <w:i/>
        </w:rPr>
        <w:tab/>
      </w:r>
      <w:r w:rsidRPr="006C0896">
        <w:rPr>
          <w:i/>
        </w:rPr>
        <w:tab/>
      </w:r>
      <w:r w:rsidRPr="006C0896">
        <w:rPr>
          <w:i/>
        </w:rPr>
        <w:tab/>
      </w:r>
      <w:r w:rsidRPr="006C0896">
        <w:rPr>
          <w:i/>
        </w:rPr>
        <w:tab/>
        <w:t>………………………</w:t>
      </w:r>
      <w:r w:rsidR="00882C03">
        <w:rPr>
          <w:i/>
        </w:rPr>
        <w:t>…………………</w:t>
      </w:r>
      <w:r w:rsidRPr="006C0896">
        <w:rPr>
          <w:i/>
        </w:rPr>
        <w:t xml:space="preserve"> </w:t>
      </w:r>
    </w:p>
    <w:p w:rsidR="00E86822" w:rsidRPr="006C0896" w:rsidRDefault="00E86822" w:rsidP="006C0896">
      <w:pPr>
        <w:spacing w:before="120" w:line="360" w:lineRule="auto"/>
        <w:ind w:left="4248" w:firstLine="708"/>
        <w:jc w:val="both"/>
        <w:rPr>
          <w:i/>
          <w:color w:val="000000"/>
          <w:lang w:eastAsia="cs-CZ"/>
        </w:rPr>
      </w:pPr>
      <w:r w:rsidRPr="006C0896">
        <w:rPr>
          <w:i/>
          <w:iCs/>
        </w:rPr>
        <w:t>podpis odpovědného zaměstnance</w:t>
      </w:r>
    </w:p>
    <w:p w:rsidR="00722C9B" w:rsidRPr="006C0896" w:rsidRDefault="00722C9B" w:rsidP="00B10575">
      <w:pPr>
        <w:jc w:val="both"/>
        <w:rPr>
          <w:i/>
        </w:rPr>
      </w:pPr>
    </w:p>
    <w:p w:rsidR="00F73018" w:rsidRPr="008A4DA6" w:rsidRDefault="00F73018" w:rsidP="00B10575">
      <w:pPr>
        <w:jc w:val="both"/>
      </w:pPr>
    </w:p>
    <w:p w:rsidR="00CF17C0" w:rsidRDefault="00CF17C0" w:rsidP="002C5ED7">
      <w:pPr>
        <w:jc w:val="both"/>
        <w:rPr>
          <w:i/>
          <w:u w:val="single"/>
        </w:rPr>
      </w:pPr>
    </w:p>
    <w:p w:rsidR="00021CD0" w:rsidRPr="008A4DA6" w:rsidRDefault="00021CD0" w:rsidP="002C5ED7">
      <w:pPr>
        <w:jc w:val="both"/>
      </w:pPr>
    </w:p>
    <w:sectPr w:rsidR="00021CD0" w:rsidRPr="008A4DA6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CA" w:rsidRDefault="00C145CA">
      <w:r>
        <w:separator/>
      </w:r>
    </w:p>
  </w:endnote>
  <w:endnote w:type="continuationSeparator" w:id="0">
    <w:p w:rsidR="00C145CA" w:rsidRDefault="00C1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96" w:rsidRDefault="006C089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71F72">
      <w:rPr>
        <w:noProof/>
      </w:rPr>
      <w:t>1</w:t>
    </w:r>
    <w:r>
      <w:fldChar w:fldCharType="end"/>
    </w:r>
  </w:p>
  <w:p w:rsidR="006C0896" w:rsidRDefault="006C08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CA" w:rsidRDefault="00C145CA">
      <w:r>
        <w:separator/>
      </w:r>
    </w:p>
  </w:footnote>
  <w:footnote w:type="continuationSeparator" w:id="0">
    <w:p w:rsidR="00C145CA" w:rsidRDefault="00C1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47" w:rsidRPr="004A5163" w:rsidRDefault="00CA7C47" w:rsidP="00CA7C47">
    <w:pPr>
      <w:pStyle w:val="Nadpis3"/>
      <w:jc w:val="right"/>
      <w:rPr>
        <w:rFonts w:ascii="Times New Roman" w:hAnsi="Times New Roman" w:cs="Times New Roman"/>
        <w:b w:val="0"/>
        <w:sz w:val="24"/>
        <w:szCs w:val="24"/>
      </w:rPr>
    </w:pPr>
    <w:r>
      <w:tab/>
    </w:r>
    <w:r w:rsidRPr="00B63527">
      <w:rPr>
        <w:rFonts w:ascii="Verdana" w:hAnsi="Verdana"/>
        <w:sz w:val="16"/>
        <w:szCs w:val="16"/>
      </w:rPr>
      <w:t xml:space="preserve">Č.j. </w:t>
    </w:r>
    <w:r>
      <w:rPr>
        <w:rFonts w:ascii="Verdana" w:hAnsi="Verdana"/>
        <w:sz w:val="16"/>
        <w:szCs w:val="16"/>
      </w:rPr>
      <w:t xml:space="preserve"> SPU</w:t>
    </w:r>
    <w:r w:rsidRPr="005324A9">
      <w:rPr>
        <w:rFonts w:ascii="Verdana" w:hAnsi="Verdana"/>
        <w:sz w:val="16"/>
        <w:szCs w:val="16"/>
      </w:rPr>
      <w:t xml:space="preserve"> </w:t>
    </w:r>
    <w:r w:rsidR="00A744F8" w:rsidRPr="00A744F8">
      <w:rPr>
        <w:rFonts w:ascii="Verdana" w:hAnsi="Verdana"/>
        <w:sz w:val="16"/>
        <w:szCs w:val="16"/>
      </w:rPr>
      <w:t>387664/2016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5CA"/>
    <w:rsid w:val="00021CD0"/>
    <w:rsid w:val="0002487C"/>
    <w:rsid w:val="00060CE4"/>
    <w:rsid w:val="000713C9"/>
    <w:rsid w:val="000814CE"/>
    <w:rsid w:val="00090E4A"/>
    <w:rsid w:val="000A602F"/>
    <w:rsid w:val="000B1075"/>
    <w:rsid w:val="000C7B90"/>
    <w:rsid w:val="00103375"/>
    <w:rsid w:val="00120E57"/>
    <w:rsid w:val="00132361"/>
    <w:rsid w:val="00140462"/>
    <w:rsid w:val="00143674"/>
    <w:rsid w:val="00190EA1"/>
    <w:rsid w:val="00206BEA"/>
    <w:rsid w:val="002242C8"/>
    <w:rsid w:val="002249F6"/>
    <w:rsid w:val="00227370"/>
    <w:rsid w:val="00227CC5"/>
    <w:rsid w:val="00245A89"/>
    <w:rsid w:val="002469A8"/>
    <w:rsid w:val="00250D32"/>
    <w:rsid w:val="00253121"/>
    <w:rsid w:val="00261B6F"/>
    <w:rsid w:val="00263AF3"/>
    <w:rsid w:val="00263EC0"/>
    <w:rsid w:val="00272B37"/>
    <w:rsid w:val="002809F9"/>
    <w:rsid w:val="002810B0"/>
    <w:rsid w:val="00281627"/>
    <w:rsid w:val="0029466F"/>
    <w:rsid w:val="002C4372"/>
    <w:rsid w:val="002C4C46"/>
    <w:rsid w:val="002C5ED7"/>
    <w:rsid w:val="002D0E3E"/>
    <w:rsid w:val="002E7B91"/>
    <w:rsid w:val="002F47C2"/>
    <w:rsid w:val="003057BA"/>
    <w:rsid w:val="00311FF0"/>
    <w:rsid w:val="003224C9"/>
    <w:rsid w:val="003336E0"/>
    <w:rsid w:val="003339D6"/>
    <w:rsid w:val="003430A1"/>
    <w:rsid w:val="00361578"/>
    <w:rsid w:val="00366F12"/>
    <w:rsid w:val="003A432A"/>
    <w:rsid w:val="003F1AE8"/>
    <w:rsid w:val="003F56C5"/>
    <w:rsid w:val="0040157A"/>
    <w:rsid w:val="004243BC"/>
    <w:rsid w:val="004316D8"/>
    <w:rsid w:val="00437ADE"/>
    <w:rsid w:val="004434C9"/>
    <w:rsid w:val="00446142"/>
    <w:rsid w:val="004628F5"/>
    <w:rsid w:val="00464535"/>
    <w:rsid w:val="004A3F22"/>
    <w:rsid w:val="004A5163"/>
    <w:rsid w:val="004A5A92"/>
    <w:rsid w:val="004E368B"/>
    <w:rsid w:val="004E7225"/>
    <w:rsid w:val="00583F66"/>
    <w:rsid w:val="005D1D35"/>
    <w:rsid w:val="00614963"/>
    <w:rsid w:val="006178AD"/>
    <w:rsid w:val="00634DC7"/>
    <w:rsid w:val="00637E47"/>
    <w:rsid w:val="00676CFF"/>
    <w:rsid w:val="00680D6B"/>
    <w:rsid w:val="006B51FD"/>
    <w:rsid w:val="006C0896"/>
    <w:rsid w:val="006D086F"/>
    <w:rsid w:val="006D0D71"/>
    <w:rsid w:val="006E336F"/>
    <w:rsid w:val="006E59C4"/>
    <w:rsid w:val="0071659D"/>
    <w:rsid w:val="00722C9B"/>
    <w:rsid w:val="007537E0"/>
    <w:rsid w:val="00761B51"/>
    <w:rsid w:val="007B155E"/>
    <w:rsid w:val="007B15D9"/>
    <w:rsid w:val="008173E3"/>
    <w:rsid w:val="00882C03"/>
    <w:rsid w:val="00884A11"/>
    <w:rsid w:val="008851FA"/>
    <w:rsid w:val="00895CF0"/>
    <w:rsid w:val="008A4DA6"/>
    <w:rsid w:val="008A54CA"/>
    <w:rsid w:val="008C1227"/>
    <w:rsid w:val="008D52B4"/>
    <w:rsid w:val="008F7719"/>
    <w:rsid w:val="00906F9A"/>
    <w:rsid w:val="00921F45"/>
    <w:rsid w:val="00961005"/>
    <w:rsid w:val="00970C02"/>
    <w:rsid w:val="00970EE4"/>
    <w:rsid w:val="009B300A"/>
    <w:rsid w:val="009C2C86"/>
    <w:rsid w:val="009D0DDC"/>
    <w:rsid w:val="009D1A88"/>
    <w:rsid w:val="009D4580"/>
    <w:rsid w:val="009E2AED"/>
    <w:rsid w:val="009F1EB1"/>
    <w:rsid w:val="00A01666"/>
    <w:rsid w:val="00A1698F"/>
    <w:rsid w:val="00A21E6E"/>
    <w:rsid w:val="00A4001A"/>
    <w:rsid w:val="00A4751B"/>
    <w:rsid w:val="00A744F8"/>
    <w:rsid w:val="00A74BA3"/>
    <w:rsid w:val="00A7544F"/>
    <w:rsid w:val="00A93619"/>
    <w:rsid w:val="00AC023E"/>
    <w:rsid w:val="00AD27BC"/>
    <w:rsid w:val="00AF0382"/>
    <w:rsid w:val="00AF2149"/>
    <w:rsid w:val="00AF5CDF"/>
    <w:rsid w:val="00AF5FDA"/>
    <w:rsid w:val="00B10575"/>
    <w:rsid w:val="00B211B3"/>
    <w:rsid w:val="00B71F72"/>
    <w:rsid w:val="00B757A7"/>
    <w:rsid w:val="00BA0C36"/>
    <w:rsid w:val="00BB37D9"/>
    <w:rsid w:val="00BC66CD"/>
    <w:rsid w:val="00BD1BB1"/>
    <w:rsid w:val="00BD1BBC"/>
    <w:rsid w:val="00C05330"/>
    <w:rsid w:val="00C145CA"/>
    <w:rsid w:val="00C37A15"/>
    <w:rsid w:val="00C84C78"/>
    <w:rsid w:val="00CA5922"/>
    <w:rsid w:val="00CA7C47"/>
    <w:rsid w:val="00CB5F51"/>
    <w:rsid w:val="00CC4CBF"/>
    <w:rsid w:val="00CC5483"/>
    <w:rsid w:val="00CD68FA"/>
    <w:rsid w:val="00CE10CA"/>
    <w:rsid w:val="00CF17C0"/>
    <w:rsid w:val="00D36269"/>
    <w:rsid w:val="00D43C07"/>
    <w:rsid w:val="00D67FB4"/>
    <w:rsid w:val="00D90019"/>
    <w:rsid w:val="00DA6E53"/>
    <w:rsid w:val="00DB57EC"/>
    <w:rsid w:val="00DC7E37"/>
    <w:rsid w:val="00DD5E97"/>
    <w:rsid w:val="00DE0D0A"/>
    <w:rsid w:val="00DE2D14"/>
    <w:rsid w:val="00DE734F"/>
    <w:rsid w:val="00E16B45"/>
    <w:rsid w:val="00E20CB5"/>
    <w:rsid w:val="00E227E9"/>
    <w:rsid w:val="00E369AA"/>
    <w:rsid w:val="00E546AE"/>
    <w:rsid w:val="00E658CE"/>
    <w:rsid w:val="00E85F55"/>
    <w:rsid w:val="00E86822"/>
    <w:rsid w:val="00E910AE"/>
    <w:rsid w:val="00EA19FB"/>
    <w:rsid w:val="00F06757"/>
    <w:rsid w:val="00F23993"/>
    <w:rsid w:val="00F26A5F"/>
    <w:rsid w:val="00F500AD"/>
    <w:rsid w:val="00F50F84"/>
    <w:rsid w:val="00F61148"/>
    <w:rsid w:val="00F73018"/>
    <w:rsid w:val="00F84387"/>
    <w:rsid w:val="00FA1CE3"/>
    <w:rsid w:val="00FA7FF5"/>
    <w:rsid w:val="00F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5338-CC61-45ED-81AF-394B93B4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odsazen21">
    <w:name w:val="Základní text odsazený 21"/>
    <w:basedOn w:val="Normln"/>
    <w:pPr>
      <w:ind w:left="708"/>
    </w:pPr>
  </w:style>
  <w:style w:type="paragraph" w:customStyle="1" w:styleId="Zkladntext31">
    <w:name w:val="Základní text 31"/>
    <w:basedOn w:val="Normln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2">
    <w:name w:val="Základní text 32"/>
    <w:basedOn w:val="Normln"/>
  </w:style>
  <w:style w:type="paragraph" w:customStyle="1" w:styleId="odrkaA">
    <w:name w:val="odrážkaA"/>
    <w:basedOn w:val="Normln"/>
    <w:next w:val="Normln"/>
    <w:pPr>
      <w:tabs>
        <w:tab w:val="left" w:pos="993"/>
      </w:tabs>
      <w:ind w:firstLine="709"/>
      <w:jc w:val="both"/>
    </w:pPr>
    <w:rPr>
      <w:szCs w:val="20"/>
    </w:r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pPr>
      <w:ind w:right="-1" w:firstLine="708"/>
      <w:jc w:val="both"/>
    </w:pPr>
    <w:rPr>
      <w:color w:val="FF0000"/>
      <w:szCs w:val="20"/>
      <w:lang w:val="de-D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C4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4CBF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rsid w:val="002C4372"/>
    <w:rPr>
      <w:i/>
      <w:iCs/>
      <w:sz w:val="24"/>
      <w:szCs w:val="24"/>
      <w:u w:val="single"/>
      <w:lang w:eastAsia="ar-SA"/>
    </w:rPr>
  </w:style>
  <w:style w:type="character" w:customStyle="1" w:styleId="Nadpis3Char">
    <w:name w:val="Nadpis 3 Char"/>
    <w:link w:val="Nadpis3"/>
    <w:rsid w:val="00CA7C4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ZpatChar">
    <w:name w:val="Zápatí Char"/>
    <w:link w:val="Zpat"/>
    <w:uiPriority w:val="99"/>
    <w:rsid w:val="006C08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acova\Documents\Vlastn&#237;%20&#353;ablony%20Office\KS_smlouva_vzor_od_1_8_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DAF78-A621-4472-9B6B-2008A8C6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KS_smlouva_vzor_od_1_8_2016</Template>
  <TotalTime>0</TotalTime>
  <Pages>3</Pages>
  <Words>689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2/2/2 kupní přílohy</vt:lpstr>
      <vt:lpstr>        Česká republika - Státní pozemkový úřad </vt:lpstr>
    </vt:vector>
  </TitlesOfParts>
  <Company>Pozemkový Fond ČR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Jakubáčová Jitka</dc:creator>
  <cp:keywords/>
  <cp:lastModifiedBy>Jakubáčová Jitka</cp:lastModifiedBy>
  <cp:revision>2</cp:revision>
  <cp:lastPrinted>2016-08-02T06:55:00Z</cp:lastPrinted>
  <dcterms:created xsi:type="dcterms:W3CDTF">2016-08-17T08:47:00Z</dcterms:created>
  <dcterms:modified xsi:type="dcterms:W3CDTF">2016-08-17T08:47:00Z</dcterms:modified>
</cp:coreProperties>
</file>