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72AC" w14:textId="77777777" w:rsidR="00B06537" w:rsidRPr="00B06537" w:rsidRDefault="00BD4F81" w:rsidP="00000944">
      <w:pPr>
        <w:jc w:val="center"/>
        <w:rPr>
          <w:rFonts w:ascii="Times New Roman" w:hAnsi="Times New Roman" w:cs="Times New Roman"/>
        </w:rPr>
      </w:pPr>
      <w:bookmarkStart w:id="0" w:name="page1"/>
      <w:bookmarkEnd w:id="0"/>
      <w:r w:rsidRPr="00B06537">
        <w:rPr>
          <w:rFonts w:ascii="Times New Roman" w:hAnsi="Times New Roman" w:cs="Times New Roman"/>
          <w:b/>
        </w:rPr>
        <w:t xml:space="preserve">SMLOUVA </w:t>
      </w:r>
      <w:r>
        <w:rPr>
          <w:rFonts w:ascii="Times New Roman" w:hAnsi="Times New Roman" w:cs="Times New Roman"/>
          <w:b/>
        </w:rPr>
        <w:t>S SPOLUPRÁCI NA PROJEKTU A LICENČNÍ SMLOUVA</w:t>
      </w:r>
    </w:p>
    <w:p w14:paraId="2466FF89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1E65F673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uzavřené podle § 1785 a násl. zákona č. 89/2012 Sb., občanský zákoník, v platném znění</w:t>
      </w:r>
    </w:p>
    <w:p w14:paraId="48AC5EC9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17BD2A07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(dále jen „</w:t>
      </w:r>
      <w:r w:rsidRPr="00B06537">
        <w:rPr>
          <w:rFonts w:ascii="Times New Roman" w:hAnsi="Times New Roman" w:cs="Times New Roman"/>
          <w:b/>
        </w:rPr>
        <w:t>občanský zákoník</w:t>
      </w:r>
      <w:r w:rsidRPr="00B06537">
        <w:rPr>
          <w:rFonts w:ascii="Times New Roman" w:hAnsi="Times New Roman" w:cs="Times New Roman"/>
        </w:rPr>
        <w:t>“)</w:t>
      </w:r>
    </w:p>
    <w:p w14:paraId="4F01FC53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ab/>
      </w:r>
    </w:p>
    <w:p w14:paraId="1A39D552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37B9641C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5E425E49" w14:textId="77777777" w:rsidR="00B06537" w:rsidRPr="00B06537" w:rsidRDefault="00B06537" w:rsidP="00B06537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06537">
        <w:rPr>
          <w:rFonts w:ascii="Times New Roman" w:hAnsi="Times New Roman" w:cs="Times New Roman"/>
          <w:b/>
          <w:u w:val="single"/>
        </w:rPr>
        <w:t>Smluvní strany</w:t>
      </w:r>
    </w:p>
    <w:p w14:paraId="332807BD" w14:textId="77777777" w:rsidR="00CF497F" w:rsidRDefault="00CF497F" w:rsidP="00B06537">
      <w:pPr>
        <w:rPr>
          <w:rFonts w:ascii="Times New Roman" w:hAnsi="Times New Roman" w:cs="Times New Roman"/>
        </w:rPr>
      </w:pPr>
    </w:p>
    <w:p w14:paraId="21BDA2BF" w14:textId="77777777" w:rsidR="00B06537" w:rsidRPr="00CF497F" w:rsidRDefault="00B06537" w:rsidP="00B06537">
      <w:pPr>
        <w:rPr>
          <w:rFonts w:ascii="Times New Roman" w:hAnsi="Times New Roman" w:cs="Times New Roman"/>
          <w:b/>
        </w:rPr>
      </w:pPr>
      <w:r w:rsidRPr="00CF497F">
        <w:rPr>
          <w:rFonts w:ascii="Times New Roman" w:hAnsi="Times New Roman" w:cs="Times New Roman"/>
          <w:b/>
        </w:rPr>
        <w:t>1.1  Univerzita Jana Evangelisty Purkyně v Ústí nad Labem, Fakulta životního prostředí</w:t>
      </w:r>
    </w:p>
    <w:p w14:paraId="03193F00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Pasteurova 3544/1, Ústí nad Labem, 400 96</w:t>
      </w:r>
    </w:p>
    <w:p w14:paraId="7A928CA8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IČO: 44555601</w:t>
      </w:r>
    </w:p>
    <w:p w14:paraId="632B08EF" w14:textId="65C17A4E" w:rsid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 xml:space="preserve">Statutární zástupce instituce: </w:t>
      </w:r>
      <w:r w:rsidR="00CA5327">
        <w:rPr>
          <w:rFonts w:ascii="Times New Roman" w:hAnsi="Times New Roman" w:cs="Times New Roman"/>
        </w:rPr>
        <w:t>doc. RNDr. Martin Balej, Ph.D., rektor</w:t>
      </w:r>
    </w:p>
    <w:p w14:paraId="0502ABFE" w14:textId="3EADF9EC" w:rsidR="00DE283E" w:rsidRPr="00B06537" w:rsidRDefault="00DE283E" w:rsidP="00B06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technický zástupce pro tuto smlouvu: </w:t>
      </w:r>
      <w:r w:rsidR="009F7A84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>.</w:t>
      </w:r>
      <w:r w:rsidR="005F228E">
        <w:rPr>
          <w:rFonts w:ascii="Times New Roman" w:hAnsi="Times New Roman" w:cs="Times New Roman"/>
        </w:rPr>
        <w:t>, proděkan pro vědu a další tvůrčí činnost</w:t>
      </w:r>
    </w:p>
    <w:p w14:paraId="528CE9B7" w14:textId="77777777" w:rsidR="00CF497F" w:rsidRDefault="00CF497F" w:rsidP="00B06537">
      <w:pPr>
        <w:rPr>
          <w:rFonts w:ascii="Times New Roman" w:hAnsi="Times New Roman" w:cs="Times New Roman"/>
        </w:rPr>
      </w:pPr>
    </w:p>
    <w:p w14:paraId="02EF0566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(dále také jen „</w:t>
      </w:r>
      <w:r w:rsidRPr="00B06537">
        <w:rPr>
          <w:rFonts w:ascii="Times New Roman" w:hAnsi="Times New Roman" w:cs="Times New Roman"/>
          <w:b/>
        </w:rPr>
        <w:t>Poskytovatel</w:t>
      </w:r>
      <w:r w:rsidRPr="00B06537">
        <w:rPr>
          <w:rFonts w:ascii="Times New Roman" w:hAnsi="Times New Roman" w:cs="Times New Roman"/>
        </w:rPr>
        <w:t>“)</w:t>
      </w:r>
    </w:p>
    <w:p w14:paraId="26AECD75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1B0CCC36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a</w:t>
      </w:r>
    </w:p>
    <w:p w14:paraId="550301C4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6F67A759" w14:textId="48A70808" w:rsidR="00B06537" w:rsidRPr="00CF497F" w:rsidRDefault="00B06537" w:rsidP="00B06537">
      <w:pPr>
        <w:rPr>
          <w:rFonts w:ascii="Times New Roman" w:hAnsi="Times New Roman" w:cs="Times New Roman"/>
          <w:b/>
        </w:rPr>
      </w:pPr>
      <w:r w:rsidRPr="00CF497F">
        <w:rPr>
          <w:rFonts w:ascii="Times New Roman" w:hAnsi="Times New Roman" w:cs="Times New Roman"/>
          <w:b/>
        </w:rPr>
        <w:t>1.2  E&amp;H services a.s.</w:t>
      </w:r>
    </w:p>
    <w:p w14:paraId="768BF7CA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Budějovická 618/53, 140 00 Praha 4 – Krč</w:t>
      </w:r>
    </w:p>
    <w:p w14:paraId="72AE0753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IČO: 24718602</w:t>
      </w:r>
    </w:p>
    <w:p w14:paraId="195C009A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zapsaná v obchodním rejstříku vedeném Městským soudem v Praze oddíl B, spisová značka 16389</w:t>
      </w:r>
    </w:p>
    <w:p w14:paraId="798FDAC0" w14:textId="583DFA1A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 xml:space="preserve">zastoupen: </w:t>
      </w:r>
      <w:r w:rsidR="009F7A84">
        <w:rPr>
          <w:rFonts w:ascii="Times New Roman" w:hAnsi="Times New Roman" w:cs="Times New Roman"/>
        </w:rPr>
        <w:t>XXX</w:t>
      </w:r>
      <w:bookmarkStart w:id="1" w:name="_GoBack"/>
      <w:bookmarkEnd w:id="1"/>
      <w:r w:rsidRPr="00B06537">
        <w:rPr>
          <w:rFonts w:ascii="Times New Roman" w:hAnsi="Times New Roman" w:cs="Times New Roman"/>
        </w:rPr>
        <w:t>.</w:t>
      </w:r>
      <w:r w:rsidR="00060405">
        <w:rPr>
          <w:rFonts w:ascii="Times New Roman" w:hAnsi="Times New Roman" w:cs="Times New Roman"/>
        </w:rPr>
        <w:t>, předseda představenstva</w:t>
      </w:r>
    </w:p>
    <w:p w14:paraId="1EC7EA8B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767D9475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(dále také jen „</w:t>
      </w:r>
      <w:r w:rsidRPr="00B06537">
        <w:rPr>
          <w:rFonts w:ascii="Times New Roman" w:hAnsi="Times New Roman" w:cs="Times New Roman"/>
          <w:b/>
        </w:rPr>
        <w:t>Nabyvatel</w:t>
      </w:r>
      <w:r w:rsidRPr="00B06537">
        <w:rPr>
          <w:rFonts w:ascii="Times New Roman" w:hAnsi="Times New Roman" w:cs="Times New Roman"/>
        </w:rPr>
        <w:t>“)</w:t>
      </w:r>
    </w:p>
    <w:p w14:paraId="4AB55506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298B9F39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6C681197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 xml:space="preserve">se </w:t>
      </w:r>
      <w:r w:rsidR="00BD4F81">
        <w:rPr>
          <w:rFonts w:ascii="Times New Roman" w:hAnsi="Times New Roman" w:cs="Times New Roman"/>
        </w:rPr>
        <w:t xml:space="preserve">v návaznosti na smlouvu o budoucí licenční smlouvě podepsané oběma stranami 2.5.2019 </w:t>
      </w:r>
      <w:r w:rsidRPr="00B06537">
        <w:rPr>
          <w:rFonts w:ascii="Times New Roman" w:hAnsi="Times New Roman" w:cs="Times New Roman"/>
        </w:rPr>
        <w:t xml:space="preserve">dohodli na uzavření </w:t>
      </w:r>
      <w:r w:rsidR="00BD4F81">
        <w:rPr>
          <w:rFonts w:ascii="Times New Roman" w:hAnsi="Times New Roman" w:cs="Times New Roman"/>
        </w:rPr>
        <w:t xml:space="preserve">této </w:t>
      </w:r>
      <w:r w:rsidR="00BD4F81" w:rsidRPr="00BD4F81">
        <w:rPr>
          <w:rFonts w:ascii="Times New Roman" w:hAnsi="Times New Roman" w:cs="Times New Roman"/>
          <w:b/>
        </w:rPr>
        <w:t>smlouvy o spolupráci na</w:t>
      </w:r>
      <w:r w:rsidR="00BD4F81">
        <w:rPr>
          <w:rFonts w:ascii="Times New Roman" w:hAnsi="Times New Roman" w:cs="Times New Roman"/>
          <w:b/>
        </w:rPr>
        <w:t xml:space="preserve"> projektu „Proof-of-concept analytické sady Analum®“, která je současně licenční smlouvou </w:t>
      </w:r>
      <w:r w:rsidRPr="00B06537">
        <w:rPr>
          <w:rFonts w:ascii="Times New Roman" w:hAnsi="Times New Roman" w:cs="Times New Roman"/>
        </w:rPr>
        <w:t>(dále jen „Smlouva“):</w:t>
      </w:r>
    </w:p>
    <w:p w14:paraId="6F77BD6C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5FAAC3E8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352A75DF" w14:textId="77777777" w:rsidR="00B06537" w:rsidRDefault="00B06537" w:rsidP="00744E5C">
      <w:pPr>
        <w:jc w:val="center"/>
        <w:rPr>
          <w:rFonts w:ascii="Times New Roman" w:hAnsi="Times New Roman" w:cs="Times New Roman"/>
          <w:b/>
        </w:rPr>
      </w:pPr>
      <w:r w:rsidRPr="00B06537">
        <w:rPr>
          <w:rFonts w:ascii="Times New Roman" w:hAnsi="Times New Roman" w:cs="Times New Roman"/>
          <w:b/>
        </w:rPr>
        <w:t>I.</w:t>
      </w:r>
      <w:r w:rsidR="008B1A97">
        <w:rPr>
          <w:rFonts w:ascii="Times New Roman" w:hAnsi="Times New Roman" w:cs="Times New Roman"/>
          <w:b/>
        </w:rPr>
        <w:t xml:space="preserve"> Úvod</w:t>
      </w:r>
    </w:p>
    <w:p w14:paraId="38F8B6A4" w14:textId="502EF85B" w:rsidR="00744E5C" w:rsidRPr="00CA5327" w:rsidRDefault="00744E5C" w:rsidP="00CA532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A5327">
        <w:rPr>
          <w:rFonts w:ascii="Times New Roman" w:hAnsi="Times New Roman" w:cs="Times New Roman"/>
        </w:rPr>
        <w:t xml:space="preserve">Poskytovatel je výlučným vlastníkem autorských práv k výsledku výzkumu </w:t>
      </w:r>
      <w:r w:rsidRPr="00CA5327">
        <w:rPr>
          <w:rFonts w:ascii="Times New Roman" w:hAnsi="Times New Roman" w:cs="Times New Roman"/>
          <w:b/>
        </w:rPr>
        <w:t xml:space="preserve">„Bioanalytická sada Analum®“ </w:t>
      </w:r>
      <w:r w:rsidRPr="00CA5327">
        <w:rPr>
          <w:rFonts w:ascii="Times New Roman" w:hAnsi="Times New Roman" w:cs="Times New Roman"/>
        </w:rPr>
        <w:t xml:space="preserve">(dále jen </w:t>
      </w:r>
      <w:r w:rsidRPr="00CA5327">
        <w:rPr>
          <w:rFonts w:ascii="Times New Roman" w:hAnsi="Times New Roman" w:cs="Times New Roman"/>
          <w:b/>
        </w:rPr>
        <w:t>„výsledek“</w:t>
      </w:r>
      <w:r w:rsidRPr="00CA5327">
        <w:rPr>
          <w:rFonts w:ascii="Times New Roman" w:hAnsi="Times New Roman" w:cs="Times New Roman"/>
        </w:rPr>
        <w:t xml:space="preserve">), která je chráněná užitným </w:t>
      </w:r>
      <w:r w:rsidR="00900E2D" w:rsidRPr="00CA5327">
        <w:rPr>
          <w:rFonts w:ascii="Times New Roman" w:hAnsi="Times New Roman" w:cs="Times New Roman"/>
        </w:rPr>
        <w:t>vzorem č.</w:t>
      </w:r>
      <w:r w:rsidRPr="00CA5327">
        <w:rPr>
          <w:rFonts w:ascii="Times New Roman" w:hAnsi="Times New Roman" w:cs="Times New Roman"/>
        </w:rPr>
        <w:t xml:space="preserve"> 32067 z roku 2018 a</w:t>
      </w:r>
      <w:r w:rsidR="001F7FA2">
        <w:rPr>
          <w:rFonts w:ascii="Times New Roman" w:hAnsi="Times New Roman" w:cs="Times New Roman"/>
        </w:rPr>
        <w:t> </w:t>
      </w:r>
      <w:r w:rsidR="00900E2D" w:rsidRPr="00CA5327">
        <w:rPr>
          <w:rFonts w:ascii="Times New Roman" w:hAnsi="Times New Roman" w:cs="Times New Roman"/>
        </w:rPr>
        <w:t>ochrannou</w:t>
      </w:r>
      <w:r w:rsidRPr="00CA5327">
        <w:rPr>
          <w:rFonts w:ascii="Times New Roman" w:hAnsi="Times New Roman" w:cs="Times New Roman"/>
        </w:rPr>
        <w:t xml:space="preserve"> známkou včetně souvisejících znalostí a vědomostí k jejich využití (dále také jen „dílo“). Poskytovatel je oprávněn s dílem samostatně a bez jakýchkoliv omezení nakládat, a to bez právních vad takovéhoto jednání.</w:t>
      </w:r>
    </w:p>
    <w:p w14:paraId="3883881F" w14:textId="2E99EF57" w:rsidR="00744E5C" w:rsidRPr="00CA5327" w:rsidRDefault="00744E5C" w:rsidP="00CA532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A5327">
        <w:rPr>
          <w:rFonts w:ascii="Times New Roman" w:hAnsi="Times New Roman" w:cs="Times New Roman"/>
        </w:rPr>
        <w:t>Poskytovatel a nabyvatel se dohodli, že nabyvatel posoudí komerční potenciál výsledku</w:t>
      </w:r>
      <w:r w:rsidR="00BD4F81" w:rsidRPr="00CA5327">
        <w:rPr>
          <w:rFonts w:ascii="Times New Roman" w:hAnsi="Times New Roman" w:cs="Times New Roman"/>
        </w:rPr>
        <w:t>. Z</w:t>
      </w:r>
      <w:r w:rsidRPr="00CA5327">
        <w:rPr>
          <w:rFonts w:ascii="Times New Roman" w:hAnsi="Times New Roman" w:cs="Times New Roman"/>
        </w:rPr>
        <w:t xml:space="preserve">a tímto účelem </w:t>
      </w:r>
      <w:r w:rsidR="00BD4F81" w:rsidRPr="00CA5327">
        <w:rPr>
          <w:rFonts w:ascii="Times New Roman" w:hAnsi="Times New Roman" w:cs="Times New Roman"/>
        </w:rPr>
        <w:t xml:space="preserve">připravil </w:t>
      </w:r>
      <w:r w:rsidRPr="00CA5327">
        <w:rPr>
          <w:rFonts w:ascii="Times New Roman" w:hAnsi="Times New Roman" w:cs="Times New Roman"/>
        </w:rPr>
        <w:t xml:space="preserve">projekt s názvem „Proof-of-concept analytické sady Analum®“ </w:t>
      </w:r>
      <w:r w:rsidR="00DE283E" w:rsidRPr="00CA5327">
        <w:rPr>
          <w:rFonts w:ascii="Times New Roman" w:hAnsi="Times New Roman" w:cs="Times New Roman"/>
        </w:rPr>
        <w:t xml:space="preserve">(dále jen </w:t>
      </w:r>
      <w:r w:rsidR="00DE283E" w:rsidRPr="00CA5327">
        <w:rPr>
          <w:rFonts w:ascii="Times New Roman" w:hAnsi="Times New Roman" w:cs="Times New Roman"/>
          <w:b/>
        </w:rPr>
        <w:t>„projekt“</w:t>
      </w:r>
      <w:r w:rsidR="00DE283E" w:rsidRPr="00CA5327">
        <w:rPr>
          <w:rFonts w:ascii="Times New Roman" w:hAnsi="Times New Roman" w:cs="Times New Roman"/>
        </w:rPr>
        <w:t xml:space="preserve">) </w:t>
      </w:r>
      <w:r w:rsidRPr="00CA5327">
        <w:rPr>
          <w:rFonts w:ascii="Times New Roman" w:hAnsi="Times New Roman" w:cs="Times New Roman"/>
        </w:rPr>
        <w:t>a p</w:t>
      </w:r>
      <w:r w:rsidR="00CA5327" w:rsidRPr="00CA5327">
        <w:rPr>
          <w:rFonts w:ascii="Times New Roman" w:hAnsi="Times New Roman" w:cs="Times New Roman"/>
        </w:rPr>
        <w:t>ožádal</w:t>
      </w:r>
      <w:r w:rsidRPr="00CA5327">
        <w:rPr>
          <w:rFonts w:ascii="Times New Roman" w:hAnsi="Times New Roman" w:cs="Times New Roman"/>
        </w:rPr>
        <w:t xml:space="preserve"> </w:t>
      </w:r>
      <w:r w:rsidR="00DE283E" w:rsidRPr="00CA5327">
        <w:rPr>
          <w:rFonts w:ascii="Times New Roman" w:hAnsi="Times New Roman" w:cs="Times New Roman"/>
        </w:rPr>
        <w:t xml:space="preserve">na </w:t>
      </w:r>
      <w:r w:rsidR="00CA5327" w:rsidRPr="00CA5327">
        <w:rPr>
          <w:rFonts w:ascii="Times New Roman" w:hAnsi="Times New Roman" w:cs="Times New Roman"/>
        </w:rPr>
        <w:t xml:space="preserve">realizaci </w:t>
      </w:r>
      <w:r w:rsidR="00DE283E" w:rsidRPr="00CA5327">
        <w:rPr>
          <w:rFonts w:ascii="Times New Roman" w:hAnsi="Times New Roman" w:cs="Times New Roman"/>
        </w:rPr>
        <w:t>projekt</w:t>
      </w:r>
      <w:r w:rsidR="00CA5327" w:rsidRPr="00CA5327">
        <w:rPr>
          <w:rFonts w:ascii="Times New Roman" w:hAnsi="Times New Roman" w:cs="Times New Roman"/>
        </w:rPr>
        <w:t>u</w:t>
      </w:r>
      <w:r w:rsidR="00DE283E" w:rsidRPr="00CA5327">
        <w:rPr>
          <w:rFonts w:ascii="Times New Roman" w:hAnsi="Times New Roman" w:cs="Times New Roman"/>
        </w:rPr>
        <w:t xml:space="preserve"> o </w:t>
      </w:r>
      <w:r w:rsidRPr="00CA5327">
        <w:rPr>
          <w:rFonts w:ascii="Times New Roman" w:hAnsi="Times New Roman" w:cs="Times New Roman"/>
        </w:rPr>
        <w:t xml:space="preserve">dotaci z programu </w:t>
      </w:r>
      <w:r w:rsidR="00DE283E" w:rsidRPr="00CA5327">
        <w:rPr>
          <w:rFonts w:ascii="Times New Roman" w:hAnsi="Times New Roman" w:cs="Times New Roman"/>
        </w:rPr>
        <w:t xml:space="preserve">OP PIK, </w:t>
      </w:r>
      <w:r w:rsidRPr="00CA5327">
        <w:rPr>
          <w:rFonts w:ascii="Times New Roman" w:hAnsi="Times New Roman" w:cs="Times New Roman"/>
        </w:rPr>
        <w:t>výz</w:t>
      </w:r>
      <w:r w:rsidR="00DE283E" w:rsidRPr="00CA5327">
        <w:rPr>
          <w:rFonts w:ascii="Times New Roman" w:hAnsi="Times New Roman" w:cs="Times New Roman"/>
        </w:rPr>
        <w:t>va Proof-of-concept</w:t>
      </w:r>
      <w:r w:rsidR="00BD4F81" w:rsidRPr="00CA5327">
        <w:rPr>
          <w:rFonts w:ascii="Times New Roman" w:hAnsi="Times New Roman" w:cs="Times New Roman"/>
        </w:rPr>
        <w:t>, která byla schválena</w:t>
      </w:r>
      <w:r w:rsidR="00DE283E" w:rsidRPr="00CA5327">
        <w:rPr>
          <w:rFonts w:ascii="Times New Roman" w:hAnsi="Times New Roman" w:cs="Times New Roman"/>
        </w:rPr>
        <w:t>.</w:t>
      </w:r>
    </w:p>
    <w:p w14:paraId="2909DF3C" w14:textId="77777777" w:rsidR="00DE283E" w:rsidRDefault="00DE283E" w:rsidP="00B06537">
      <w:pPr>
        <w:rPr>
          <w:rFonts w:ascii="Times New Roman" w:hAnsi="Times New Roman" w:cs="Times New Roman"/>
        </w:rPr>
      </w:pPr>
    </w:p>
    <w:p w14:paraId="7AC5CFB1" w14:textId="77777777" w:rsidR="00DE283E" w:rsidRPr="00DE283E" w:rsidRDefault="00DE283E" w:rsidP="00DE283E">
      <w:pPr>
        <w:jc w:val="center"/>
        <w:rPr>
          <w:rFonts w:ascii="Times New Roman" w:hAnsi="Times New Roman" w:cs="Times New Roman"/>
          <w:b/>
        </w:rPr>
      </w:pPr>
      <w:r w:rsidRPr="00DE283E">
        <w:rPr>
          <w:rFonts w:ascii="Times New Roman" w:hAnsi="Times New Roman" w:cs="Times New Roman"/>
          <w:b/>
        </w:rPr>
        <w:t>II.</w:t>
      </w:r>
      <w:r w:rsidR="008B1A97">
        <w:rPr>
          <w:rFonts w:ascii="Times New Roman" w:hAnsi="Times New Roman" w:cs="Times New Roman"/>
          <w:b/>
        </w:rPr>
        <w:t xml:space="preserve"> Předmět spolupráce</w:t>
      </w:r>
    </w:p>
    <w:p w14:paraId="11BDC3C5" w14:textId="77777777" w:rsidR="008C39EC" w:rsidRDefault="00BD4F81" w:rsidP="008C39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8C39EC">
        <w:rPr>
          <w:rFonts w:ascii="Times New Roman" w:hAnsi="Times New Roman" w:cs="Times New Roman"/>
        </w:rPr>
        <w:t xml:space="preserve">Smluvní strany se dohodly, že budou spolupracovat na řešení projektu tak, jak je popsáno v návrhu projektu a podle schváleného harmonogramu. Cílem projektu je </w:t>
      </w:r>
      <w:r w:rsidR="008B1A97" w:rsidRPr="008C39EC">
        <w:rPr>
          <w:rFonts w:ascii="Times New Roman" w:hAnsi="Times New Roman" w:cs="Times New Roman"/>
        </w:rPr>
        <w:t xml:space="preserve">posoudit, zda a jaký </w:t>
      </w:r>
      <w:r w:rsidRPr="008C39EC">
        <w:rPr>
          <w:rFonts w:ascii="Times New Roman" w:hAnsi="Times New Roman" w:cs="Times New Roman"/>
        </w:rPr>
        <w:t xml:space="preserve">komerční potenciál </w:t>
      </w:r>
      <w:r w:rsidR="008B1A97" w:rsidRPr="008C39EC">
        <w:rPr>
          <w:rFonts w:ascii="Times New Roman" w:hAnsi="Times New Roman" w:cs="Times New Roman"/>
        </w:rPr>
        <w:t>analytická sada Analum® má a v případě kladného posouzení dokončit transfer technologie poskytovateli.</w:t>
      </w:r>
    </w:p>
    <w:p w14:paraId="380C29D1" w14:textId="0B4ED751" w:rsidR="00824DAD" w:rsidRPr="008C39EC" w:rsidRDefault="002A6007" w:rsidP="008C39E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824DAD" w:rsidRPr="008C39EC">
        <w:rPr>
          <w:rFonts w:ascii="Times New Roman" w:hAnsi="Times New Roman" w:cs="Times New Roman"/>
        </w:rPr>
        <w:t>řešení projektu a dosažených výsledcích bude průběžně oběma stranami zpracovávána studie proveditelnosti</w:t>
      </w:r>
      <w:r w:rsidR="00064B2B">
        <w:rPr>
          <w:rFonts w:ascii="Times New Roman" w:hAnsi="Times New Roman" w:cs="Times New Roman"/>
        </w:rPr>
        <w:t>, která</w:t>
      </w:r>
      <w:r w:rsidR="00824DAD" w:rsidRPr="008C39EC">
        <w:rPr>
          <w:rFonts w:ascii="Times New Roman" w:hAnsi="Times New Roman" w:cs="Times New Roman"/>
        </w:rPr>
        <w:t xml:space="preserve"> po dokončení </w:t>
      </w:r>
      <w:r w:rsidR="00CA5327">
        <w:rPr>
          <w:rFonts w:ascii="Times New Roman" w:hAnsi="Times New Roman" w:cs="Times New Roman"/>
        </w:rPr>
        <w:t xml:space="preserve">bude </w:t>
      </w:r>
      <w:r w:rsidR="00824DAD" w:rsidRPr="008C39EC">
        <w:rPr>
          <w:rFonts w:ascii="Times New Roman" w:hAnsi="Times New Roman" w:cs="Times New Roman"/>
        </w:rPr>
        <w:t xml:space="preserve">obsahovat </w:t>
      </w:r>
      <w:r w:rsidR="00CA5327">
        <w:rPr>
          <w:rFonts w:ascii="Times New Roman" w:hAnsi="Times New Roman" w:cs="Times New Roman"/>
        </w:rPr>
        <w:t xml:space="preserve">mj. </w:t>
      </w:r>
      <w:r w:rsidR="00824DAD" w:rsidRPr="008C39EC">
        <w:rPr>
          <w:rFonts w:ascii="Times New Roman" w:hAnsi="Times New Roman" w:cs="Times New Roman"/>
        </w:rPr>
        <w:t>konečné doporučení o komerčním potenciálu analytické sady Analum®, o podmínkách transferu včetně poskytnutí další licence pro komerční využití</w:t>
      </w:r>
      <w:r w:rsidR="0082009C" w:rsidRPr="008C39EC">
        <w:rPr>
          <w:rFonts w:ascii="Times New Roman" w:hAnsi="Times New Roman" w:cs="Times New Roman"/>
        </w:rPr>
        <w:t xml:space="preserve"> výsledku, doporučení k rozšíření ochrany práv k duševnímu vlastnictví a</w:t>
      </w:r>
      <w:r w:rsidR="001F7FA2">
        <w:rPr>
          <w:rFonts w:ascii="Times New Roman" w:hAnsi="Times New Roman" w:cs="Times New Roman"/>
        </w:rPr>
        <w:t> </w:t>
      </w:r>
      <w:r w:rsidR="0082009C" w:rsidRPr="008C39EC">
        <w:rPr>
          <w:rFonts w:ascii="Times New Roman" w:hAnsi="Times New Roman" w:cs="Times New Roman"/>
        </w:rPr>
        <w:t>doporučení pro další spolupráci nabyvatele a poskytovatele na dalším vývoji souvisejících produktů.</w:t>
      </w:r>
    </w:p>
    <w:p w14:paraId="45AD1B2E" w14:textId="77777777" w:rsidR="00F259A0" w:rsidRDefault="00F259A0" w:rsidP="00B06537">
      <w:pPr>
        <w:rPr>
          <w:rFonts w:ascii="Times New Roman" w:hAnsi="Times New Roman" w:cs="Times New Roman"/>
        </w:rPr>
      </w:pPr>
    </w:p>
    <w:p w14:paraId="1CF88EE7" w14:textId="45BA75D4" w:rsidR="00F259A0" w:rsidRDefault="008B1A97" w:rsidP="00F259A0">
      <w:pPr>
        <w:jc w:val="center"/>
        <w:rPr>
          <w:rFonts w:ascii="Times New Roman" w:hAnsi="Times New Roman" w:cs="Times New Roman"/>
          <w:b/>
        </w:rPr>
      </w:pPr>
      <w:r w:rsidRPr="008B1A97">
        <w:rPr>
          <w:rFonts w:ascii="Times New Roman" w:hAnsi="Times New Roman" w:cs="Times New Roman"/>
          <w:b/>
        </w:rPr>
        <w:t>III.</w:t>
      </w:r>
      <w:r w:rsidR="00F259A0">
        <w:rPr>
          <w:rFonts w:ascii="Times New Roman" w:hAnsi="Times New Roman" w:cs="Times New Roman"/>
          <w:b/>
        </w:rPr>
        <w:t xml:space="preserve"> Poskytnutí licence</w:t>
      </w:r>
      <w:r w:rsidR="00525F8E">
        <w:rPr>
          <w:rFonts w:ascii="Times New Roman" w:hAnsi="Times New Roman" w:cs="Times New Roman"/>
          <w:b/>
        </w:rPr>
        <w:t xml:space="preserve"> k duševnímu vlastnictví výsledku</w:t>
      </w:r>
    </w:p>
    <w:p w14:paraId="068EE992" w14:textId="148ECF7C" w:rsidR="00A037B2" w:rsidRPr="00CA5327" w:rsidRDefault="00F259A0" w:rsidP="00CA532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CA5327">
        <w:rPr>
          <w:rFonts w:ascii="Times New Roman" w:hAnsi="Times New Roman" w:cs="Times New Roman"/>
        </w:rPr>
        <w:t xml:space="preserve">Poskytovatel umožní nabyvateli výhradní </w:t>
      </w:r>
      <w:r w:rsidR="00D165B0" w:rsidRPr="00CA5327">
        <w:rPr>
          <w:rFonts w:ascii="Times New Roman" w:hAnsi="Times New Roman" w:cs="Times New Roman"/>
        </w:rPr>
        <w:t xml:space="preserve">licenci k </w:t>
      </w:r>
      <w:r w:rsidRPr="00CA5327">
        <w:rPr>
          <w:rFonts w:ascii="Times New Roman" w:hAnsi="Times New Roman" w:cs="Times New Roman"/>
        </w:rPr>
        <w:t xml:space="preserve">využití duševních práv k výsledku po dobu řešení projektu. Za to nabyvatel zaplatí jednorázový licenční poplatek 200 000 Kč </w:t>
      </w:r>
      <w:r w:rsidR="00CA5327" w:rsidRPr="00CA5327">
        <w:rPr>
          <w:rFonts w:ascii="Times New Roman" w:hAnsi="Times New Roman" w:cs="Times New Roman"/>
        </w:rPr>
        <w:t xml:space="preserve">bez DPH </w:t>
      </w:r>
      <w:r w:rsidRPr="00CA5327">
        <w:rPr>
          <w:rFonts w:ascii="Times New Roman" w:hAnsi="Times New Roman" w:cs="Times New Roman"/>
        </w:rPr>
        <w:t xml:space="preserve">splatných do </w:t>
      </w:r>
      <w:r w:rsidR="00892A15" w:rsidRPr="00CA5327">
        <w:rPr>
          <w:rFonts w:ascii="Times New Roman" w:hAnsi="Times New Roman" w:cs="Times New Roman"/>
        </w:rPr>
        <w:t>30</w:t>
      </w:r>
      <w:r w:rsidRPr="00CA5327">
        <w:rPr>
          <w:rFonts w:ascii="Times New Roman" w:hAnsi="Times New Roman" w:cs="Times New Roman"/>
        </w:rPr>
        <w:t xml:space="preserve"> </w:t>
      </w:r>
      <w:r w:rsidR="00892A15" w:rsidRPr="00CA5327">
        <w:rPr>
          <w:rFonts w:ascii="Times New Roman" w:hAnsi="Times New Roman" w:cs="Times New Roman"/>
        </w:rPr>
        <w:t>dnů od zveřejnění této smlouvy v registru MV ČR na základě faktury vystavené poskytovatelem</w:t>
      </w:r>
      <w:r w:rsidRPr="00CA5327">
        <w:rPr>
          <w:rFonts w:ascii="Times New Roman" w:hAnsi="Times New Roman" w:cs="Times New Roman"/>
        </w:rPr>
        <w:t>.</w:t>
      </w:r>
    </w:p>
    <w:p w14:paraId="33A33B9D" w14:textId="77777777" w:rsidR="00A037B2" w:rsidRPr="00CA5327" w:rsidRDefault="00824DAD" w:rsidP="00CA532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CA5327">
        <w:rPr>
          <w:rFonts w:ascii="Times New Roman" w:hAnsi="Times New Roman" w:cs="Times New Roman"/>
        </w:rPr>
        <w:t xml:space="preserve">V případě </w:t>
      </w:r>
      <w:r w:rsidR="0082009C" w:rsidRPr="00CA5327">
        <w:rPr>
          <w:rFonts w:ascii="Times New Roman" w:hAnsi="Times New Roman" w:cs="Times New Roman"/>
        </w:rPr>
        <w:t xml:space="preserve">kladného </w:t>
      </w:r>
      <w:r w:rsidRPr="00CA5327">
        <w:rPr>
          <w:rFonts w:ascii="Times New Roman" w:hAnsi="Times New Roman" w:cs="Times New Roman"/>
        </w:rPr>
        <w:t xml:space="preserve">vyhodnocení </w:t>
      </w:r>
      <w:r w:rsidR="0082009C" w:rsidRPr="00CA5327">
        <w:rPr>
          <w:rFonts w:ascii="Times New Roman" w:hAnsi="Times New Roman" w:cs="Times New Roman"/>
        </w:rPr>
        <w:t>komerčního potenciálu výsledku se poskytovatel zavazuje poskytnout další licenci pro komerční využití výsledku nabyvatelem. Vzhledem k tomu, že výsledek vznikl s veřejnou podporou od Technologické agentury ČR, bude v souladu s příslušnou evropskou legislativou (</w:t>
      </w:r>
      <w:r w:rsidR="00B5288B" w:rsidRPr="00CA5327">
        <w:rPr>
          <w:rFonts w:ascii="Times New Roman" w:hAnsi="Times New Roman" w:cs="Times New Roman"/>
        </w:rPr>
        <w:t>sdělení Evropské komise 2014/C 198/01 Rámec pro státní podporu výzkumu, vývoje a inovací) určena cena za tuto licenci v souladu s článkem 29.</w:t>
      </w:r>
    </w:p>
    <w:p w14:paraId="1832CB02" w14:textId="4C840765" w:rsidR="00B5288B" w:rsidRPr="00CA5327" w:rsidRDefault="00B5288B" w:rsidP="00CA532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CA5327">
        <w:rPr>
          <w:rFonts w:ascii="Times New Roman" w:hAnsi="Times New Roman" w:cs="Times New Roman"/>
        </w:rPr>
        <w:t xml:space="preserve">Výsledek může využívat </w:t>
      </w:r>
      <w:r w:rsidR="00A037B2" w:rsidRPr="00CA5327">
        <w:rPr>
          <w:rFonts w:ascii="Times New Roman" w:hAnsi="Times New Roman" w:cs="Times New Roman"/>
        </w:rPr>
        <w:t xml:space="preserve">známých </w:t>
      </w:r>
      <w:r w:rsidRPr="00CA5327">
        <w:rPr>
          <w:rFonts w:ascii="Times New Roman" w:hAnsi="Times New Roman" w:cs="Times New Roman"/>
        </w:rPr>
        <w:t xml:space="preserve">postupů </w:t>
      </w:r>
      <w:r w:rsidR="008C39EC" w:rsidRPr="00CA5327">
        <w:rPr>
          <w:rFonts w:ascii="Times New Roman" w:hAnsi="Times New Roman" w:cs="Times New Roman"/>
        </w:rPr>
        <w:t>o</w:t>
      </w:r>
      <w:r w:rsidRPr="00CA5327">
        <w:rPr>
          <w:rFonts w:ascii="Times New Roman" w:hAnsi="Times New Roman" w:cs="Times New Roman"/>
        </w:rPr>
        <w:t xml:space="preserve">chráněných </w:t>
      </w:r>
      <w:r w:rsidR="008C39EC" w:rsidRPr="00CA5327">
        <w:rPr>
          <w:rFonts w:ascii="Times New Roman" w:hAnsi="Times New Roman" w:cs="Times New Roman"/>
        </w:rPr>
        <w:t>třetími</w:t>
      </w:r>
      <w:r w:rsidRPr="00CA5327">
        <w:rPr>
          <w:rFonts w:ascii="Times New Roman" w:hAnsi="Times New Roman" w:cs="Times New Roman"/>
        </w:rPr>
        <w:t xml:space="preserve"> stran</w:t>
      </w:r>
      <w:r w:rsidR="008C39EC" w:rsidRPr="00CA5327">
        <w:rPr>
          <w:rFonts w:ascii="Times New Roman" w:hAnsi="Times New Roman" w:cs="Times New Roman"/>
        </w:rPr>
        <w:t>ami</w:t>
      </w:r>
      <w:r w:rsidRPr="00CA5327">
        <w:rPr>
          <w:rFonts w:ascii="Times New Roman" w:hAnsi="Times New Roman" w:cs="Times New Roman"/>
        </w:rPr>
        <w:t xml:space="preserve">. Jmenovitě </w:t>
      </w:r>
      <w:r w:rsidR="008C39EC" w:rsidRPr="00CA5327">
        <w:rPr>
          <w:rFonts w:ascii="Times New Roman" w:hAnsi="Times New Roman" w:cs="Times New Roman"/>
        </w:rPr>
        <w:t xml:space="preserve">uvádí poskytovatel způsob enkapsulace do čoček z polyvinylalkoholu a možné využití bioreportérových mikroorganismů poskytnutých University of Tennessee, Knoxville, USA. V případě komerční licence </w:t>
      </w:r>
      <w:r w:rsidR="00A037B2" w:rsidRPr="00CA5327">
        <w:rPr>
          <w:rFonts w:ascii="Times New Roman" w:hAnsi="Times New Roman" w:cs="Times New Roman"/>
        </w:rPr>
        <w:t xml:space="preserve">se nabyvatel zavazuje vypořádat práva těchto třetích stran a poskytovatel se zavazuje </w:t>
      </w:r>
      <w:r w:rsidR="00064B2B" w:rsidRPr="00CA5327">
        <w:rPr>
          <w:rFonts w:ascii="Times New Roman" w:hAnsi="Times New Roman" w:cs="Times New Roman"/>
        </w:rPr>
        <w:t xml:space="preserve">při tomto vypořádání poskytnout součinnost. </w:t>
      </w:r>
    </w:p>
    <w:p w14:paraId="6FA2BE73" w14:textId="77777777" w:rsidR="005D6814" w:rsidRDefault="005D6814" w:rsidP="005D6814">
      <w:pPr>
        <w:pStyle w:val="Odstavecseseznamem"/>
        <w:ind w:left="360"/>
        <w:rPr>
          <w:rFonts w:ascii="Times New Roman" w:hAnsi="Times New Roman" w:cs="Times New Roman"/>
        </w:rPr>
      </w:pPr>
    </w:p>
    <w:p w14:paraId="517140DB" w14:textId="77777777" w:rsidR="005D6814" w:rsidRPr="005D6814" w:rsidRDefault="00525F8E" w:rsidP="005D681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D6814" w:rsidRPr="005D6814">
        <w:rPr>
          <w:rFonts w:ascii="Times New Roman" w:hAnsi="Times New Roman" w:cs="Times New Roman"/>
          <w:b/>
        </w:rPr>
        <w:t>V. Práva k</w:t>
      </w:r>
      <w:r w:rsidR="005D6814">
        <w:rPr>
          <w:rFonts w:ascii="Times New Roman" w:hAnsi="Times New Roman" w:cs="Times New Roman"/>
          <w:b/>
        </w:rPr>
        <w:t xml:space="preserve"> případnému </w:t>
      </w:r>
      <w:r w:rsidR="005D6814" w:rsidRPr="005D6814">
        <w:rPr>
          <w:rFonts w:ascii="Times New Roman" w:hAnsi="Times New Roman" w:cs="Times New Roman"/>
          <w:b/>
        </w:rPr>
        <w:t>novému duševnímu vlastnictví</w:t>
      </w:r>
    </w:p>
    <w:p w14:paraId="00D1EDCD" w14:textId="1471E6A9" w:rsidR="005D6814" w:rsidRPr="00CA5327" w:rsidRDefault="005D6814" w:rsidP="00CA532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CA5327">
        <w:rPr>
          <w:rFonts w:ascii="Times New Roman" w:hAnsi="Times New Roman" w:cs="Times New Roman"/>
        </w:rPr>
        <w:t xml:space="preserve">Pokud v průběhu řešení vznikne nový výsledek s potenciálem ochrany duševního vlastnictví, budou jeho vlastníky poskytovatel i nabyvatel. </w:t>
      </w:r>
      <w:r w:rsidR="00D165B0" w:rsidRPr="00CA5327">
        <w:rPr>
          <w:rFonts w:ascii="Times New Roman" w:hAnsi="Times New Roman" w:cs="Times New Roman"/>
        </w:rPr>
        <w:t>Smluvní strany se v takovém případě zavazují uzavřít zvláštní smlouvu, v</w:t>
      </w:r>
      <w:r w:rsidR="00892A15" w:rsidRPr="00CA5327">
        <w:rPr>
          <w:rFonts w:ascii="Times New Roman" w:hAnsi="Times New Roman" w:cs="Times New Roman"/>
        </w:rPr>
        <w:t>e</w:t>
      </w:r>
      <w:r w:rsidR="00D165B0" w:rsidRPr="00CA5327">
        <w:rPr>
          <w:rFonts w:ascii="Times New Roman" w:hAnsi="Times New Roman" w:cs="Times New Roman"/>
        </w:rPr>
        <w:t> které bude r</w:t>
      </w:r>
      <w:r w:rsidRPr="00CA5327">
        <w:rPr>
          <w:rFonts w:ascii="Times New Roman" w:hAnsi="Times New Roman" w:cs="Times New Roman"/>
        </w:rPr>
        <w:t xml:space="preserve">ozdělení práv určeno. Nabyvatel se zavazuje, že nebude </w:t>
      </w:r>
      <w:r w:rsidRPr="00CA5327">
        <w:rPr>
          <w:rFonts w:ascii="Times New Roman" w:hAnsi="Times New Roman" w:cs="Times New Roman"/>
        </w:rPr>
        <w:lastRenderedPageBreak/>
        <w:t>bránit poskytovateli v nekomerčním akademickém použití pro účely výuky a dalšího výzkumu a</w:t>
      </w:r>
      <w:r w:rsidR="001F7FA2">
        <w:rPr>
          <w:rFonts w:ascii="Times New Roman" w:hAnsi="Times New Roman" w:cs="Times New Roman"/>
        </w:rPr>
        <w:t> </w:t>
      </w:r>
      <w:r w:rsidRPr="00CA5327">
        <w:rPr>
          <w:rFonts w:ascii="Times New Roman" w:hAnsi="Times New Roman" w:cs="Times New Roman"/>
        </w:rPr>
        <w:t>vývoje ve spolupráci s nabyvatelem i samostatně.</w:t>
      </w:r>
    </w:p>
    <w:p w14:paraId="109C7597" w14:textId="77777777" w:rsidR="00525F8E" w:rsidRPr="005D6814" w:rsidRDefault="00525F8E" w:rsidP="005D6814">
      <w:pPr>
        <w:rPr>
          <w:rFonts w:ascii="Times New Roman" w:hAnsi="Times New Roman" w:cs="Times New Roman"/>
        </w:rPr>
      </w:pPr>
    </w:p>
    <w:p w14:paraId="5D57EA76" w14:textId="77777777" w:rsidR="00525F8E" w:rsidRPr="005D6814" w:rsidRDefault="00525F8E" w:rsidP="00525F8E">
      <w:pPr>
        <w:jc w:val="center"/>
        <w:rPr>
          <w:rFonts w:ascii="Times New Roman" w:hAnsi="Times New Roman" w:cs="Times New Roman"/>
          <w:b/>
        </w:rPr>
      </w:pPr>
      <w:r w:rsidRPr="005D6814">
        <w:rPr>
          <w:rFonts w:ascii="Times New Roman" w:hAnsi="Times New Roman" w:cs="Times New Roman"/>
          <w:b/>
        </w:rPr>
        <w:t xml:space="preserve">V. </w:t>
      </w:r>
      <w:r>
        <w:rPr>
          <w:rFonts w:ascii="Times New Roman" w:hAnsi="Times New Roman" w:cs="Times New Roman"/>
          <w:b/>
        </w:rPr>
        <w:t>Realizace smluvního výzkumu</w:t>
      </w:r>
      <w:r w:rsidR="006B2760">
        <w:rPr>
          <w:rFonts w:ascii="Times New Roman" w:hAnsi="Times New Roman" w:cs="Times New Roman"/>
          <w:b/>
        </w:rPr>
        <w:t xml:space="preserve"> a konzultačních služeb</w:t>
      </w:r>
    </w:p>
    <w:p w14:paraId="10CA9696" w14:textId="51CCC7B7" w:rsidR="006B2760" w:rsidRDefault="00525F8E" w:rsidP="00B236EB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 xml:space="preserve">Součástí řešení </w:t>
      </w:r>
      <w:r w:rsidR="00A11AEB">
        <w:rPr>
          <w:rFonts w:ascii="Times New Roman" w:hAnsi="Times New Roman" w:cs="Times New Roman"/>
        </w:rPr>
        <w:t xml:space="preserve">projektu </w:t>
      </w:r>
      <w:r w:rsidRPr="006B2760">
        <w:rPr>
          <w:rFonts w:ascii="Times New Roman" w:hAnsi="Times New Roman" w:cs="Times New Roman"/>
        </w:rPr>
        <w:t xml:space="preserve">bude mj. realizace smluvního výzkumu </w:t>
      </w:r>
      <w:r w:rsidR="006B2760">
        <w:rPr>
          <w:rFonts w:ascii="Times New Roman" w:hAnsi="Times New Roman" w:cs="Times New Roman"/>
        </w:rPr>
        <w:t xml:space="preserve">resp. konzultačních služeb poskytnutých </w:t>
      </w:r>
      <w:r w:rsidRPr="006B2760">
        <w:rPr>
          <w:rFonts w:ascii="Times New Roman" w:hAnsi="Times New Roman" w:cs="Times New Roman"/>
        </w:rPr>
        <w:t xml:space="preserve">poskytovatelem v souladu s návrhem projektu. </w:t>
      </w:r>
      <w:r w:rsidR="00D21B9F" w:rsidRPr="006B2760">
        <w:rPr>
          <w:rFonts w:ascii="Times New Roman" w:hAnsi="Times New Roman" w:cs="Times New Roman"/>
        </w:rPr>
        <w:t>Pro každý smluvní výzkum bude uzavřena samostatná smlouva definující náplň, dobu řešení a cenu. P</w:t>
      </w:r>
      <w:r w:rsidRPr="006B2760">
        <w:rPr>
          <w:rFonts w:ascii="Times New Roman" w:hAnsi="Times New Roman" w:cs="Times New Roman"/>
        </w:rPr>
        <w:t xml:space="preserve">oskytovatel předá výsledky ve formě výzkumné zprávy vždy do dvou týdnů po skončení </w:t>
      </w:r>
      <w:r w:rsidR="00D21B9F" w:rsidRPr="006B2760">
        <w:rPr>
          <w:rFonts w:ascii="Times New Roman" w:hAnsi="Times New Roman" w:cs="Times New Roman"/>
        </w:rPr>
        <w:t xml:space="preserve">dohodnutého smluvního období. Ukončení smluvního výzkumu a předání výsledků bude oběma stranami stvrzeno podpisem předávacího protokolu. Poté bude poskytovatel fakturovat cenu </w:t>
      </w:r>
      <w:r w:rsidR="006B2760" w:rsidRPr="006B2760">
        <w:rPr>
          <w:rFonts w:ascii="Times New Roman" w:hAnsi="Times New Roman" w:cs="Times New Roman"/>
        </w:rPr>
        <w:t>za tento výzkum</w:t>
      </w:r>
      <w:r w:rsidR="00D21B9F" w:rsidRPr="006B2760">
        <w:rPr>
          <w:rFonts w:ascii="Times New Roman" w:hAnsi="Times New Roman" w:cs="Times New Roman"/>
        </w:rPr>
        <w:t>.</w:t>
      </w:r>
    </w:p>
    <w:p w14:paraId="46FFAEE4" w14:textId="77777777" w:rsidR="00D21B9F" w:rsidRPr="006B2760" w:rsidRDefault="006B2760" w:rsidP="00B236EB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>V souladu s návrhem projektu se předpokládá uzavření následujících dílčích smluv za tyto částky:</w:t>
      </w:r>
    </w:p>
    <w:p w14:paraId="59E535B8" w14:textId="10DB3A6A" w:rsidR="006B2760" w:rsidRPr="006B2760" w:rsidRDefault="006B2760" w:rsidP="00B236EB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>Ověřování reálných vzorků BTE</w:t>
      </w:r>
      <w:r>
        <w:rPr>
          <w:rFonts w:ascii="Times New Roman" w:hAnsi="Times New Roman" w:cs="Times New Roman"/>
        </w:rPr>
        <w:t>X</w:t>
      </w:r>
      <w:r w:rsidRPr="006B2760">
        <w:rPr>
          <w:rFonts w:ascii="Times New Roman" w:hAnsi="Times New Roman" w:cs="Times New Roman"/>
        </w:rPr>
        <w:t xml:space="preserve"> 50 000 Kč</w:t>
      </w:r>
      <w:r w:rsidR="00CA5327">
        <w:rPr>
          <w:rFonts w:ascii="Times New Roman" w:hAnsi="Times New Roman" w:cs="Times New Roman"/>
        </w:rPr>
        <w:t xml:space="preserve"> bez DPH</w:t>
      </w:r>
    </w:p>
    <w:p w14:paraId="494ACC54" w14:textId="042E00CF" w:rsidR="006B2760" w:rsidRPr="006B2760" w:rsidRDefault="006B2760" w:rsidP="00B236EB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>Ověřování reálných vzorků PAH 50 000 Kč</w:t>
      </w:r>
      <w:r w:rsidR="00CA5327">
        <w:rPr>
          <w:rFonts w:ascii="Times New Roman" w:hAnsi="Times New Roman" w:cs="Times New Roman"/>
        </w:rPr>
        <w:t xml:space="preserve"> bez DPH</w:t>
      </w:r>
    </w:p>
    <w:p w14:paraId="558D8F5A" w14:textId="33854CE5" w:rsidR="006B2760" w:rsidRPr="006B2760" w:rsidRDefault="006B2760" w:rsidP="00B236EB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>Ověřování ostatních endokrinních látek (hormony, léčiva): 150 000 Kč</w:t>
      </w:r>
      <w:r w:rsidR="00CA5327">
        <w:rPr>
          <w:rFonts w:ascii="Times New Roman" w:hAnsi="Times New Roman" w:cs="Times New Roman"/>
        </w:rPr>
        <w:t xml:space="preserve"> bez DPH</w:t>
      </w:r>
    </w:p>
    <w:p w14:paraId="32C14B8F" w14:textId="09E4ABC6" w:rsidR="006B2760" w:rsidRPr="006B2760" w:rsidRDefault="006B2760" w:rsidP="00B236EB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>Enkapsulace bioreportérů pro detekci kovů (pravděpodobně Hg) 50 000 Kč</w:t>
      </w:r>
      <w:r w:rsidR="00CA5327">
        <w:rPr>
          <w:rFonts w:ascii="Times New Roman" w:hAnsi="Times New Roman" w:cs="Times New Roman"/>
        </w:rPr>
        <w:t xml:space="preserve"> bez DPH</w:t>
      </w:r>
    </w:p>
    <w:p w14:paraId="3C7C7AF3" w14:textId="71BA128D" w:rsidR="006B2760" w:rsidRPr="006B2760" w:rsidRDefault="006B2760" w:rsidP="00B236EB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>Enkapsulace endokrinních bioreportérů 150 000 Kč</w:t>
      </w:r>
      <w:r w:rsidR="00CA5327">
        <w:rPr>
          <w:rFonts w:ascii="Times New Roman" w:hAnsi="Times New Roman" w:cs="Times New Roman"/>
        </w:rPr>
        <w:t xml:space="preserve"> bez DPH</w:t>
      </w:r>
    </w:p>
    <w:p w14:paraId="0E85997E" w14:textId="1DC01DE2" w:rsidR="006B2760" w:rsidRDefault="006B2760" w:rsidP="00B236EB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>Testování dlouhodobé stability 200 000 Kč</w:t>
      </w:r>
      <w:r w:rsidR="00CA5327">
        <w:rPr>
          <w:rFonts w:ascii="Times New Roman" w:hAnsi="Times New Roman" w:cs="Times New Roman"/>
        </w:rPr>
        <w:t xml:space="preserve"> bez DPH</w:t>
      </w:r>
    </w:p>
    <w:p w14:paraId="365E28C0" w14:textId="3CF821B7" w:rsidR="006B2760" w:rsidRDefault="006B2760" w:rsidP="00B236EB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6B2760">
        <w:rPr>
          <w:rFonts w:ascii="Times New Roman" w:hAnsi="Times New Roman" w:cs="Times New Roman"/>
        </w:rPr>
        <w:t>Komplexní ověřování směsných sad 200 000 Kč</w:t>
      </w:r>
      <w:r w:rsidR="00CA5327" w:rsidRPr="00CA5327">
        <w:rPr>
          <w:rFonts w:ascii="Times New Roman" w:hAnsi="Times New Roman" w:cs="Times New Roman"/>
        </w:rPr>
        <w:t xml:space="preserve"> </w:t>
      </w:r>
      <w:r w:rsidR="00CA5327">
        <w:rPr>
          <w:rFonts w:ascii="Times New Roman" w:hAnsi="Times New Roman" w:cs="Times New Roman"/>
        </w:rPr>
        <w:t>bez DPH</w:t>
      </w:r>
    </w:p>
    <w:p w14:paraId="554E2D82" w14:textId="77777777" w:rsidR="006B2760" w:rsidRDefault="006B2760" w:rsidP="00B236E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vznikne potřeba zajistit v rámci smluvního výzkumu subdodávku služeb, realizuje jí poskytovatel.</w:t>
      </w:r>
    </w:p>
    <w:p w14:paraId="3334B350" w14:textId="4AEBFD83" w:rsidR="00B06537" w:rsidRPr="00B06537" w:rsidRDefault="005F228E" w:rsidP="00DE28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 w:rsidR="00B06537" w:rsidRPr="00DE283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DB46A0">
        <w:rPr>
          <w:rFonts w:ascii="Times New Roman" w:hAnsi="Times New Roman" w:cs="Times New Roman"/>
          <w:b/>
        </w:rPr>
        <w:t>Společná a k</w:t>
      </w:r>
      <w:r>
        <w:rPr>
          <w:rFonts w:ascii="Times New Roman" w:hAnsi="Times New Roman" w:cs="Times New Roman"/>
          <w:b/>
        </w:rPr>
        <w:t>onečná ustanovení</w:t>
      </w:r>
    </w:p>
    <w:p w14:paraId="3958A0F1" w14:textId="07EBCEA2" w:rsidR="00DB46A0" w:rsidRPr="001255F6" w:rsidRDefault="00DB46A0" w:rsidP="001255F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veškerá finanční plnění dle této smlouvy musí být stranou oprávněnou vystaveny přísl. daňové doklady (faktura), a to na každé samostatné finanční plnění zvlášť</w:t>
      </w:r>
      <w:r w:rsidRPr="00DB46A0">
        <w:rPr>
          <w:rFonts w:ascii="Times New Roman" w:hAnsi="Times New Roman" w:cs="Times New Roman"/>
        </w:rPr>
        <w:t xml:space="preserve"> s tím, že každá faktura bude splatná ve lhůtě 14-ti dnů ode dne </w:t>
      </w:r>
      <w:r>
        <w:rPr>
          <w:rFonts w:ascii="Times New Roman" w:hAnsi="Times New Roman" w:cs="Times New Roman"/>
        </w:rPr>
        <w:t xml:space="preserve">jejího </w:t>
      </w:r>
      <w:r w:rsidRPr="00DB46A0">
        <w:rPr>
          <w:rFonts w:ascii="Times New Roman" w:hAnsi="Times New Roman" w:cs="Times New Roman"/>
        </w:rPr>
        <w:t xml:space="preserve">doručení </w:t>
      </w:r>
      <w:r>
        <w:rPr>
          <w:rFonts w:ascii="Times New Roman" w:hAnsi="Times New Roman" w:cs="Times New Roman"/>
        </w:rPr>
        <w:t>druhé smluvní straně</w:t>
      </w:r>
      <w:r w:rsidRPr="00DB46A0">
        <w:rPr>
          <w:rFonts w:ascii="Times New Roman" w:hAnsi="Times New Roman" w:cs="Times New Roman"/>
        </w:rPr>
        <w:t>. V pochybnostech se má za to, že faktura byla doručena 3 dnem od jejího předání k poštovní přepravě.</w:t>
      </w:r>
      <w:r>
        <w:rPr>
          <w:rFonts w:ascii="Times New Roman" w:hAnsi="Times New Roman" w:cs="Times New Roman"/>
        </w:rPr>
        <w:t xml:space="preserve"> Každá faktura musí obsahovat náležitosti daňového dokladu, jinak ji je druhá smluvní srana oprávněna bez zaplacení vrátit.</w:t>
      </w:r>
    </w:p>
    <w:p w14:paraId="4D6383A9" w14:textId="71468491" w:rsidR="00393D6E" w:rsidRDefault="00B06537" w:rsidP="00B236EB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 w:rsidRPr="00B236EB">
        <w:rPr>
          <w:rFonts w:ascii="Times New Roman" w:hAnsi="Times New Roman" w:cs="Times New Roman"/>
        </w:rPr>
        <w:t xml:space="preserve">Tato Smlouva nabývá účinnosti dnem </w:t>
      </w:r>
      <w:r w:rsidR="00892A15" w:rsidRPr="00B236EB">
        <w:rPr>
          <w:rFonts w:ascii="Times New Roman" w:hAnsi="Times New Roman" w:cs="Times New Roman"/>
        </w:rPr>
        <w:t>zveřejnění v registru ministerstva vnitra ČR</w:t>
      </w:r>
      <w:r w:rsidRPr="00B236EB">
        <w:rPr>
          <w:rFonts w:ascii="Times New Roman" w:hAnsi="Times New Roman" w:cs="Times New Roman"/>
        </w:rPr>
        <w:t xml:space="preserve"> a může být měněna a doplňována pouze formou písemných dodatků podepsaných oběma smluvními stranami.</w:t>
      </w:r>
    </w:p>
    <w:p w14:paraId="07CFCACC" w14:textId="7DBEC6A1" w:rsidR="00B06537" w:rsidRPr="00B236EB" w:rsidRDefault="00B06537" w:rsidP="00B236EB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 w:rsidRPr="00B236EB">
        <w:rPr>
          <w:rFonts w:ascii="Times New Roman" w:hAnsi="Times New Roman" w:cs="Times New Roman"/>
        </w:rPr>
        <w:t xml:space="preserve">Tato Smlouva je vyhotovena ve </w:t>
      </w:r>
      <w:r w:rsidR="00064B2B" w:rsidRPr="00B236EB">
        <w:rPr>
          <w:rFonts w:ascii="Times New Roman" w:hAnsi="Times New Roman" w:cs="Times New Roman"/>
        </w:rPr>
        <w:t xml:space="preserve">čtyřech </w:t>
      </w:r>
      <w:r w:rsidRPr="00B236EB">
        <w:rPr>
          <w:rFonts w:ascii="Times New Roman" w:hAnsi="Times New Roman" w:cs="Times New Roman"/>
        </w:rPr>
        <w:t>stejnopisech, z nichž každá ze smluvních stran obdrží</w:t>
      </w:r>
      <w:bookmarkStart w:id="2" w:name="page2"/>
      <w:bookmarkEnd w:id="2"/>
      <w:r w:rsidR="00DE283E" w:rsidRPr="00B236EB">
        <w:rPr>
          <w:rFonts w:ascii="Times New Roman" w:hAnsi="Times New Roman" w:cs="Times New Roman"/>
        </w:rPr>
        <w:t xml:space="preserve"> </w:t>
      </w:r>
      <w:r w:rsidRPr="00B236EB">
        <w:rPr>
          <w:rFonts w:ascii="Times New Roman" w:hAnsi="Times New Roman" w:cs="Times New Roman"/>
        </w:rPr>
        <w:t xml:space="preserve">po </w:t>
      </w:r>
      <w:r w:rsidR="00064B2B" w:rsidRPr="00B236EB">
        <w:rPr>
          <w:rFonts w:ascii="Times New Roman" w:hAnsi="Times New Roman" w:cs="Times New Roman"/>
        </w:rPr>
        <w:t>dvou</w:t>
      </w:r>
      <w:r w:rsidRPr="00B236EB">
        <w:rPr>
          <w:rFonts w:ascii="Times New Roman" w:hAnsi="Times New Roman" w:cs="Times New Roman"/>
        </w:rPr>
        <w:t>. Smluvní strany prohlašují, že souhlasí s obsahem této Smlouvy a že tato Smlouva byla sepsána svobodně a vážně, na důkaz čehož připojují své podpisy.</w:t>
      </w:r>
    </w:p>
    <w:p w14:paraId="49A3B991" w14:textId="30545FBC" w:rsidR="00B06537" w:rsidRPr="00B236EB" w:rsidRDefault="00892A15" w:rsidP="00B236EB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 w:rsidRPr="00B236EB">
        <w:rPr>
          <w:rFonts w:ascii="Times New Roman" w:hAnsi="Times New Roman" w:cs="Times New Roman"/>
        </w:rPr>
        <w:t xml:space="preserve">Smluvní strany berou na vědomí, že poskytovatel je ve smyslu § 2 odst. 1 písm. e) zákona č. 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poskytovatel do </w:t>
      </w:r>
      <w:r w:rsidR="00060405" w:rsidRPr="00B236EB">
        <w:rPr>
          <w:rFonts w:ascii="Times New Roman" w:hAnsi="Times New Roman" w:cs="Times New Roman"/>
        </w:rPr>
        <w:t>15</w:t>
      </w:r>
      <w:r w:rsidRPr="00B236EB">
        <w:rPr>
          <w:rFonts w:ascii="Times New Roman" w:hAnsi="Times New Roman" w:cs="Times New Roman"/>
        </w:rPr>
        <w:t xml:space="preserve"> dnů od uzavření smlouvy.</w:t>
      </w:r>
    </w:p>
    <w:p w14:paraId="43E30976" w14:textId="77777777" w:rsidR="001255F6" w:rsidRDefault="001255F6" w:rsidP="00B06537">
      <w:pPr>
        <w:rPr>
          <w:rFonts w:ascii="Times New Roman" w:hAnsi="Times New Roman" w:cs="Times New Roman"/>
        </w:rPr>
      </w:pPr>
    </w:p>
    <w:p w14:paraId="52FA2568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 xml:space="preserve">V Praze dne </w:t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  <w:t>V Ústí nad Labem dne</w:t>
      </w:r>
    </w:p>
    <w:p w14:paraId="1BE762B8" w14:textId="77777777" w:rsidR="00DE283E" w:rsidRDefault="00DE283E" w:rsidP="00B06537">
      <w:pPr>
        <w:rPr>
          <w:rFonts w:ascii="Times New Roman" w:hAnsi="Times New Roman" w:cs="Times New Roman"/>
        </w:rPr>
      </w:pPr>
    </w:p>
    <w:p w14:paraId="16C2FC6C" w14:textId="77777777" w:rsidR="00B06537" w:rsidRPr="00B06537" w:rsidRDefault="00B06537" w:rsidP="00B06537">
      <w:pPr>
        <w:rPr>
          <w:rFonts w:ascii="Times New Roman" w:hAnsi="Times New Roman" w:cs="Times New Roman"/>
        </w:rPr>
      </w:pPr>
      <w:r w:rsidRPr="00B06537">
        <w:rPr>
          <w:rFonts w:ascii="Times New Roman" w:hAnsi="Times New Roman" w:cs="Times New Roman"/>
        </w:rPr>
        <w:t>...............</w:t>
      </w:r>
      <w:r w:rsidR="00DE283E">
        <w:rPr>
          <w:rFonts w:ascii="Times New Roman" w:hAnsi="Times New Roman" w:cs="Times New Roman"/>
        </w:rPr>
        <w:t>...............................</w:t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="00DE283E">
        <w:rPr>
          <w:rFonts w:ascii="Times New Roman" w:hAnsi="Times New Roman" w:cs="Times New Roman"/>
        </w:rPr>
        <w:tab/>
      </w:r>
      <w:r w:rsidRPr="00B06537">
        <w:rPr>
          <w:rFonts w:ascii="Times New Roman" w:hAnsi="Times New Roman" w:cs="Times New Roman"/>
        </w:rPr>
        <w:t>.............................................</w:t>
      </w:r>
    </w:p>
    <w:p w14:paraId="515A6AF7" w14:textId="77777777" w:rsidR="00B06537" w:rsidRPr="00B06537" w:rsidRDefault="00B06537" w:rsidP="00B06537">
      <w:pPr>
        <w:rPr>
          <w:rFonts w:ascii="Times New Roman" w:hAnsi="Times New Roman" w:cs="Times New Roman"/>
        </w:rPr>
      </w:pPr>
    </w:p>
    <w:p w14:paraId="14C65442" w14:textId="77777777" w:rsidR="00C87D00" w:rsidRPr="00B06537" w:rsidRDefault="00DE2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Nabyvatel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Poskytovatel</w:t>
      </w:r>
    </w:p>
    <w:sectPr w:rsidR="00C87D00" w:rsidRPr="00B06537" w:rsidSect="001255F6">
      <w:footerReference w:type="default" r:id="rId7"/>
      <w:pgSz w:w="11906" w:h="16838"/>
      <w:pgMar w:top="1417" w:right="1417" w:bottom="1375" w:left="141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8E508" w14:textId="77777777" w:rsidR="00216622" w:rsidRDefault="00216622" w:rsidP="00DE283E">
      <w:pPr>
        <w:spacing w:after="0" w:line="240" w:lineRule="auto"/>
      </w:pPr>
      <w:r>
        <w:separator/>
      </w:r>
    </w:p>
  </w:endnote>
  <w:endnote w:type="continuationSeparator" w:id="0">
    <w:p w14:paraId="7E6DE7D2" w14:textId="77777777" w:rsidR="00216622" w:rsidRDefault="00216622" w:rsidP="00DE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011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B395D9" w14:textId="04F7AA1E" w:rsidR="00DE283E" w:rsidRDefault="00DE283E">
            <w:pPr>
              <w:pStyle w:val="Zpat"/>
              <w:jc w:val="center"/>
            </w:pPr>
            <w:r w:rsidRPr="00DE283E">
              <w:rPr>
                <w:rFonts w:ascii="Times New Roman" w:hAnsi="Times New Roman" w:cs="Times New Roman"/>
              </w:rPr>
              <w:t xml:space="preserve">Stránka </w:t>
            </w:r>
            <w:r w:rsidRPr="00DE283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DE283E">
              <w:rPr>
                <w:rFonts w:ascii="Times New Roman" w:hAnsi="Times New Roman" w:cs="Times New Roman"/>
                <w:bCs/>
              </w:rPr>
              <w:instrText>PAGE</w:instrText>
            </w:r>
            <w:r w:rsidRPr="00DE283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7A84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DE283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DE283E">
              <w:rPr>
                <w:rFonts w:ascii="Times New Roman" w:hAnsi="Times New Roman" w:cs="Times New Roman"/>
              </w:rPr>
              <w:t xml:space="preserve"> z </w:t>
            </w:r>
            <w:r w:rsidRPr="00DE283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DE283E">
              <w:rPr>
                <w:rFonts w:ascii="Times New Roman" w:hAnsi="Times New Roman" w:cs="Times New Roman"/>
                <w:bCs/>
              </w:rPr>
              <w:instrText>NUMPAGES</w:instrText>
            </w:r>
            <w:r w:rsidRPr="00DE283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7A84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DE283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88A236" w14:textId="77777777" w:rsidR="00DE283E" w:rsidRDefault="00DE28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C7F6" w14:textId="77777777" w:rsidR="00216622" w:rsidRDefault="00216622" w:rsidP="00DE283E">
      <w:pPr>
        <w:spacing w:after="0" w:line="240" w:lineRule="auto"/>
      </w:pPr>
      <w:r>
        <w:separator/>
      </w:r>
    </w:p>
  </w:footnote>
  <w:footnote w:type="continuationSeparator" w:id="0">
    <w:p w14:paraId="1BEE1B9E" w14:textId="77777777" w:rsidR="00216622" w:rsidRDefault="00216622" w:rsidP="00DE2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7862E0"/>
    <w:multiLevelType w:val="hybridMultilevel"/>
    <w:tmpl w:val="00C4C7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30B41"/>
    <w:multiLevelType w:val="hybridMultilevel"/>
    <w:tmpl w:val="E3AE4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029A"/>
    <w:multiLevelType w:val="hybridMultilevel"/>
    <w:tmpl w:val="11C29D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5C0"/>
    <w:multiLevelType w:val="hybridMultilevel"/>
    <w:tmpl w:val="0FB264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642650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DCF"/>
    <w:multiLevelType w:val="hybridMultilevel"/>
    <w:tmpl w:val="D9EA76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B151A"/>
    <w:multiLevelType w:val="hybridMultilevel"/>
    <w:tmpl w:val="85244F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76F7D"/>
    <w:multiLevelType w:val="hybridMultilevel"/>
    <w:tmpl w:val="AF165F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F22458"/>
    <w:multiLevelType w:val="hybridMultilevel"/>
    <w:tmpl w:val="E166C9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5331C0"/>
    <w:multiLevelType w:val="hybridMultilevel"/>
    <w:tmpl w:val="89F61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FCC"/>
    <w:multiLevelType w:val="hybridMultilevel"/>
    <w:tmpl w:val="F3D846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25"/>
    <w:rsid w:val="00000944"/>
    <w:rsid w:val="00060405"/>
    <w:rsid w:val="00064B2B"/>
    <w:rsid w:val="00077AAF"/>
    <w:rsid w:val="001255F6"/>
    <w:rsid w:val="00191951"/>
    <w:rsid w:val="001F7FA2"/>
    <w:rsid w:val="00216622"/>
    <w:rsid w:val="002A6007"/>
    <w:rsid w:val="002C51C0"/>
    <w:rsid w:val="00393D6E"/>
    <w:rsid w:val="003C25EA"/>
    <w:rsid w:val="00525F8E"/>
    <w:rsid w:val="0052607A"/>
    <w:rsid w:val="00536C8D"/>
    <w:rsid w:val="005D6814"/>
    <w:rsid w:val="005F228E"/>
    <w:rsid w:val="006B2760"/>
    <w:rsid w:val="00744E5C"/>
    <w:rsid w:val="0082009C"/>
    <w:rsid w:val="008212FD"/>
    <w:rsid w:val="00824DAD"/>
    <w:rsid w:val="00892A15"/>
    <w:rsid w:val="008B1A97"/>
    <w:rsid w:val="008C39EC"/>
    <w:rsid w:val="00900E2D"/>
    <w:rsid w:val="009F7A84"/>
    <w:rsid w:val="00A037B2"/>
    <w:rsid w:val="00A11AEB"/>
    <w:rsid w:val="00A40CC3"/>
    <w:rsid w:val="00AF6825"/>
    <w:rsid w:val="00B06537"/>
    <w:rsid w:val="00B153B9"/>
    <w:rsid w:val="00B236EB"/>
    <w:rsid w:val="00B31E85"/>
    <w:rsid w:val="00B5288B"/>
    <w:rsid w:val="00BC4030"/>
    <w:rsid w:val="00BD4F81"/>
    <w:rsid w:val="00BD7E04"/>
    <w:rsid w:val="00C377AB"/>
    <w:rsid w:val="00C87D00"/>
    <w:rsid w:val="00CA5327"/>
    <w:rsid w:val="00CF497F"/>
    <w:rsid w:val="00D165B0"/>
    <w:rsid w:val="00D21B9F"/>
    <w:rsid w:val="00D41EBE"/>
    <w:rsid w:val="00DA05D4"/>
    <w:rsid w:val="00DB46A0"/>
    <w:rsid w:val="00DE283E"/>
    <w:rsid w:val="00F01D6C"/>
    <w:rsid w:val="00F259A0"/>
    <w:rsid w:val="00F30707"/>
    <w:rsid w:val="00F5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0065"/>
  <w15:chartTrackingRefBased/>
  <w15:docId w15:val="{E72B41F7-DCAB-44EE-B8A3-617113BC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83E"/>
  </w:style>
  <w:style w:type="paragraph" w:styleId="Zpat">
    <w:name w:val="footer"/>
    <w:basedOn w:val="Normln"/>
    <w:link w:val="ZpatChar"/>
    <w:uiPriority w:val="99"/>
    <w:unhideWhenUsed/>
    <w:rsid w:val="00DE2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83E"/>
  </w:style>
  <w:style w:type="paragraph" w:styleId="Odstavecseseznamem">
    <w:name w:val="List Paragraph"/>
    <w:basedOn w:val="Normln"/>
    <w:uiPriority w:val="34"/>
    <w:qFormat/>
    <w:rsid w:val="008C39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77A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7A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7A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A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A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Trögl</dc:creator>
  <cp:keywords/>
  <dc:description/>
  <cp:lastModifiedBy>uzivatel</cp:lastModifiedBy>
  <cp:revision>2</cp:revision>
  <cp:lastPrinted>2019-11-08T13:20:00Z</cp:lastPrinted>
  <dcterms:created xsi:type="dcterms:W3CDTF">2019-12-06T10:01:00Z</dcterms:created>
  <dcterms:modified xsi:type="dcterms:W3CDTF">2019-12-06T10:01:00Z</dcterms:modified>
</cp:coreProperties>
</file>