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66C7C" w14:textId="5F7CBB95" w:rsidR="002430B4" w:rsidRPr="002036CE" w:rsidRDefault="002430B4" w:rsidP="002036CE">
      <w:pPr>
        <w:pStyle w:val="Nadpis1"/>
        <w:spacing w:before="0"/>
        <w:ind w:left="2124" w:firstLine="708"/>
        <w:jc w:val="center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</w:rPr>
        <w:t>DODATEK č. 1</w:t>
      </w:r>
      <w:r w:rsidR="002036CE">
        <w:rPr>
          <w:rFonts w:asciiTheme="minorHAnsi" w:hAnsiTheme="minorHAnsi"/>
          <w:color w:val="000000"/>
        </w:rPr>
        <w:tab/>
      </w:r>
      <w:r w:rsidR="002036CE">
        <w:rPr>
          <w:rFonts w:asciiTheme="minorHAnsi" w:hAnsiTheme="minorHAnsi"/>
          <w:color w:val="000000"/>
        </w:rPr>
        <w:tab/>
      </w:r>
      <w:r w:rsidR="002036CE">
        <w:rPr>
          <w:rFonts w:asciiTheme="minorHAnsi" w:hAnsiTheme="minorHAnsi"/>
          <w:color w:val="000000"/>
        </w:rPr>
        <w:tab/>
      </w:r>
      <w:r w:rsidR="002036CE">
        <w:rPr>
          <w:rFonts w:asciiTheme="minorHAnsi" w:hAnsiTheme="minorHAnsi"/>
          <w:color w:val="000000"/>
        </w:rPr>
        <w:tab/>
      </w:r>
      <w:proofErr w:type="gramStart"/>
      <w:r w:rsidR="002036CE" w:rsidRPr="002036CE">
        <w:rPr>
          <w:rFonts w:asciiTheme="minorHAnsi" w:hAnsiTheme="minorHAnsi"/>
          <w:color w:val="000000"/>
          <w:sz w:val="18"/>
          <w:szCs w:val="18"/>
        </w:rPr>
        <w:t>č.j.</w:t>
      </w:r>
      <w:proofErr w:type="gramEnd"/>
      <w:r w:rsidR="002036CE" w:rsidRPr="002036CE">
        <w:rPr>
          <w:rFonts w:asciiTheme="minorHAnsi" w:hAnsiTheme="minorHAnsi"/>
          <w:color w:val="000000"/>
          <w:sz w:val="18"/>
          <w:szCs w:val="18"/>
        </w:rPr>
        <w:t>4490/2019</w:t>
      </w:r>
    </w:p>
    <w:p w14:paraId="5F3AD9B8" w14:textId="18134E0A" w:rsidR="009B3DB1" w:rsidRPr="00D327F5" w:rsidRDefault="005C6F91" w:rsidP="009B3DB1">
      <w:pPr>
        <w:pStyle w:val="Nadpis1"/>
        <w:spacing w:before="0"/>
        <w:jc w:val="center"/>
        <w:rPr>
          <w:rFonts w:asciiTheme="minorHAnsi" w:hAnsiTheme="minorHAnsi"/>
          <w:color w:val="000000"/>
        </w:rPr>
      </w:pPr>
      <w:r w:rsidRPr="00D327F5">
        <w:rPr>
          <w:rFonts w:asciiTheme="minorHAnsi" w:hAnsiTheme="minorHAnsi"/>
          <w:color w:val="000000"/>
        </w:rPr>
        <w:t>PŘÍKAZNÍ SMLOUV</w:t>
      </w:r>
      <w:r w:rsidR="002430B4">
        <w:rPr>
          <w:rFonts w:asciiTheme="minorHAnsi" w:hAnsiTheme="minorHAnsi"/>
          <w:color w:val="000000"/>
        </w:rPr>
        <w:t>Y</w:t>
      </w:r>
      <w:r w:rsidRPr="00D327F5">
        <w:rPr>
          <w:rFonts w:asciiTheme="minorHAnsi" w:hAnsiTheme="minorHAnsi"/>
          <w:color w:val="000000"/>
        </w:rPr>
        <w:t xml:space="preserve"> </w:t>
      </w:r>
      <w:r w:rsidR="00C70BD3">
        <w:rPr>
          <w:rFonts w:asciiTheme="minorHAnsi" w:hAnsiTheme="minorHAnsi"/>
          <w:color w:val="000000"/>
        </w:rPr>
        <w:t>ND č.</w:t>
      </w:r>
      <w:r w:rsidR="00691CE4">
        <w:rPr>
          <w:rFonts w:asciiTheme="minorHAnsi" w:hAnsiTheme="minorHAnsi"/>
          <w:color w:val="000000"/>
        </w:rPr>
        <w:t xml:space="preserve"> THS </w:t>
      </w:r>
      <w:r w:rsidR="004A1064">
        <w:rPr>
          <w:rFonts w:asciiTheme="minorHAnsi" w:hAnsiTheme="minorHAnsi"/>
          <w:color w:val="000000"/>
        </w:rPr>
        <w:t>OO</w:t>
      </w:r>
      <w:r w:rsidR="003037BF">
        <w:rPr>
          <w:rFonts w:asciiTheme="minorHAnsi" w:hAnsiTheme="minorHAnsi"/>
          <w:color w:val="000000"/>
        </w:rPr>
        <w:t xml:space="preserve"> </w:t>
      </w:r>
      <w:r w:rsidR="004A1064">
        <w:rPr>
          <w:rFonts w:asciiTheme="minorHAnsi" w:hAnsiTheme="minorHAnsi"/>
          <w:color w:val="000000"/>
        </w:rPr>
        <w:t>11</w:t>
      </w:r>
      <w:r w:rsidR="00691CE4">
        <w:rPr>
          <w:rFonts w:asciiTheme="minorHAnsi" w:hAnsiTheme="minorHAnsi"/>
          <w:color w:val="000000"/>
        </w:rPr>
        <w:t>/201</w:t>
      </w:r>
      <w:r w:rsidR="00C7651D">
        <w:rPr>
          <w:rFonts w:asciiTheme="minorHAnsi" w:hAnsiTheme="minorHAnsi"/>
          <w:color w:val="000000"/>
        </w:rPr>
        <w:t>9</w:t>
      </w:r>
    </w:p>
    <w:p w14:paraId="6FBF3E75" w14:textId="77777777" w:rsidR="009B3DB1" w:rsidRPr="00D327F5" w:rsidRDefault="009B3DB1" w:rsidP="009B3DB1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D327F5">
        <w:rPr>
          <w:rFonts w:ascii="Arial" w:hAnsi="Arial" w:cs="Arial"/>
          <w:b/>
          <w:sz w:val="18"/>
          <w:szCs w:val="18"/>
        </w:rPr>
        <w:t xml:space="preserve">    </w:t>
      </w:r>
      <w:r w:rsidRPr="00D327F5">
        <w:rPr>
          <w:rFonts w:asciiTheme="minorHAnsi" w:hAnsiTheme="minorHAnsi" w:cs="Arial"/>
          <w:b/>
          <w:sz w:val="22"/>
          <w:szCs w:val="22"/>
          <w:u w:val="single"/>
        </w:rPr>
        <w:t xml:space="preserve">uzavřená podle § 2430 a násl. Občanského zákoníku č. 89/2012 Sb. </w:t>
      </w:r>
      <w:r w:rsidRPr="00D327F5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ve znění pozdějších předpisů</w:t>
      </w:r>
    </w:p>
    <w:p w14:paraId="16CC0DCF" w14:textId="77777777" w:rsidR="009B3DB1" w:rsidRPr="00D327F5" w:rsidRDefault="009B3DB1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</w:p>
    <w:p w14:paraId="2D3A890E" w14:textId="77777777" w:rsidR="009B3DB1" w:rsidRPr="00D327F5" w:rsidRDefault="009B3DB1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 w:rsidRPr="00D327F5">
        <w:rPr>
          <w:rFonts w:asciiTheme="minorHAnsi" w:hAnsiTheme="minorHAnsi"/>
          <w:b/>
          <w:caps/>
          <w:sz w:val="28"/>
        </w:rPr>
        <w:t>I. Smluvní strany</w:t>
      </w:r>
    </w:p>
    <w:p w14:paraId="39A8A32C" w14:textId="68D0F792" w:rsidR="009B3DB1" w:rsidRPr="00D327F5" w:rsidRDefault="009B3DB1" w:rsidP="004A1064">
      <w:pPr>
        <w:tabs>
          <w:tab w:val="left" w:pos="2127"/>
        </w:tabs>
        <w:spacing w:before="240"/>
        <w:rPr>
          <w:rFonts w:asciiTheme="minorHAnsi" w:hAnsiTheme="minorHAnsi"/>
          <w:b/>
          <w:color w:val="000000"/>
          <w:sz w:val="24"/>
          <w:szCs w:val="24"/>
        </w:rPr>
      </w:pPr>
      <w:r w:rsidRPr="00D327F5">
        <w:rPr>
          <w:rFonts w:asciiTheme="minorHAnsi" w:hAnsiTheme="minorHAnsi"/>
          <w:b/>
          <w:sz w:val="24"/>
          <w:szCs w:val="24"/>
          <w:u w:val="single"/>
        </w:rPr>
        <w:t>PŘÍKAZCE</w:t>
      </w:r>
      <w:r w:rsidRPr="00D327F5">
        <w:rPr>
          <w:rFonts w:asciiTheme="minorHAnsi" w:hAnsiTheme="minorHAnsi"/>
          <w:b/>
          <w:sz w:val="24"/>
          <w:szCs w:val="24"/>
        </w:rPr>
        <w:t xml:space="preserve">:  </w:t>
      </w:r>
      <w:r w:rsidRPr="00D327F5">
        <w:rPr>
          <w:rFonts w:asciiTheme="minorHAnsi" w:hAnsiTheme="minorHAnsi"/>
          <w:b/>
          <w:color w:val="000000"/>
          <w:sz w:val="24"/>
          <w:szCs w:val="24"/>
        </w:rPr>
        <w:t>NÁRODNÍ DIVADLO,</w:t>
      </w:r>
    </w:p>
    <w:p w14:paraId="15889498" w14:textId="37A5A5A8" w:rsidR="009B3DB1" w:rsidRPr="00D327F5" w:rsidRDefault="009B3DB1" w:rsidP="004A1064">
      <w:pPr>
        <w:ind w:right="-142"/>
        <w:rPr>
          <w:rFonts w:asciiTheme="minorHAnsi" w:hAnsiTheme="minorHAnsi" w:cs="Arial"/>
          <w:sz w:val="24"/>
          <w:szCs w:val="24"/>
        </w:rPr>
      </w:pPr>
      <w:r w:rsidRPr="00D327F5">
        <w:rPr>
          <w:rFonts w:asciiTheme="minorHAnsi" w:hAnsiTheme="minorHAnsi" w:cs="Arial"/>
          <w:b/>
          <w:sz w:val="24"/>
          <w:szCs w:val="24"/>
        </w:rPr>
        <w:t>zastoupené</w:t>
      </w:r>
      <w:r w:rsidRPr="00D327F5">
        <w:rPr>
          <w:rFonts w:asciiTheme="minorHAnsi" w:hAnsiTheme="minorHAnsi" w:cs="Arial"/>
          <w:sz w:val="24"/>
          <w:szCs w:val="24"/>
        </w:rPr>
        <w:t xml:space="preserve"> </w:t>
      </w:r>
      <w:r w:rsidRPr="00D327F5">
        <w:rPr>
          <w:rFonts w:asciiTheme="minorHAnsi" w:hAnsiTheme="minorHAnsi"/>
          <w:b/>
          <w:color w:val="000000"/>
          <w:sz w:val="24"/>
          <w:szCs w:val="24"/>
        </w:rPr>
        <w:t xml:space="preserve">ředitelem Národního divadla, panem </w:t>
      </w:r>
      <w:r w:rsidR="005C6F91" w:rsidRPr="00D327F5">
        <w:rPr>
          <w:rFonts w:asciiTheme="minorHAnsi" w:hAnsiTheme="minorHAnsi"/>
          <w:b/>
          <w:color w:val="000000"/>
          <w:sz w:val="24"/>
          <w:szCs w:val="24"/>
        </w:rPr>
        <w:t>prof</w:t>
      </w:r>
      <w:r w:rsidRPr="00D327F5">
        <w:rPr>
          <w:rFonts w:asciiTheme="minorHAnsi" w:hAnsiTheme="minorHAnsi"/>
          <w:b/>
          <w:color w:val="000000"/>
          <w:sz w:val="24"/>
          <w:szCs w:val="24"/>
        </w:rPr>
        <w:t>. MgA. Janem Burianem</w:t>
      </w:r>
    </w:p>
    <w:p w14:paraId="33B95B3E" w14:textId="77777777" w:rsidR="009B3DB1" w:rsidRPr="00D327F5" w:rsidRDefault="009B3DB1" w:rsidP="004A1064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Sídlo: Ostrovní 1, </w:t>
      </w:r>
      <w:r w:rsidRPr="00D327F5">
        <w:rPr>
          <w:rFonts w:asciiTheme="minorHAnsi" w:hAnsiTheme="minorHAnsi" w:cs="Arial"/>
          <w:color w:val="000000"/>
          <w:sz w:val="24"/>
          <w:szCs w:val="24"/>
        </w:rPr>
        <w:t>112 30</w:t>
      </w:r>
      <w:r w:rsidRPr="00D327F5">
        <w:rPr>
          <w:rFonts w:asciiTheme="minorHAnsi" w:hAnsiTheme="minorHAnsi" w:cs="Arial"/>
          <w:sz w:val="24"/>
          <w:szCs w:val="24"/>
        </w:rPr>
        <w:t xml:space="preserve"> Praha 1 – Nové Město</w:t>
      </w:r>
    </w:p>
    <w:p w14:paraId="68EE3310" w14:textId="77777777" w:rsidR="009B3DB1" w:rsidRPr="00D327F5" w:rsidRDefault="009B3DB1" w:rsidP="004A1064">
      <w:pPr>
        <w:tabs>
          <w:tab w:val="left" w:pos="709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D327F5">
        <w:rPr>
          <w:rFonts w:asciiTheme="minorHAnsi" w:hAnsiTheme="minorHAnsi"/>
          <w:color w:val="000000"/>
          <w:sz w:val="24"/>
          <w:szCs w:val="24"/>
        </w:rPr>
        <w:t xml:space="preserve">IČ: 00023337 </w:t>
      </w:r>
    </w:p>
    <w:p w14:paraId="1529C8FA" w14:textId="77777777" w:rsidR="009B3DB1" w:rsidRPr="00D327F5" w:rsidRDefault="009B3DB1" w:rsidP="004A1064">
      <w:pPr>
        <w:tabs>
          <w:tab w:val="left" w:pos="426"/>
          <w:tab w:val="left" w:pos="709"/>
        </w:tabs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>DIČ: CZ00023337</w:t>
      </w:r>
    </w:p>
    <w:p w14:paraId="7F0FE254" w14:textId="77777777" w:rsidR="009B3DB1" w:rsidRPr="00D327F5" w:rsidRDefault="009B3DB1" w:rsidP="004A1064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/>
          <w:sz w:val="24"/>
          <w:szCs w:val="24"/>
        </w:rPr>
        <w:t>Datová schránka ID: qmbz5zc</w:t>
      </w:r>
    </w:p>
    <w:p w14:paraId="2410F2B9" w14:textId="77777777" w:rsidR="009B3DB1" w:rsidRPr="00D327F5" w:rsidRDefault="009B3DB1" w:rsidP="004A1064">
      <w:pPr>
        <w:tabs>
          <w:tab w:val="left" w:pos="2127"/>
        </w:tabs>
        <w:spacing w:before="120"/>
        <w:rPr>
          <w:rFonts w:asciiTheme="minorHAnsi" w:hAnsiTheme="minorHAnsi"/>
          <w:b/>
          <w:sz w:val="24"/>
          <w:szCs w:val="24"/>
        </w:rPr>
      </w:pPr>
      <w:r w:rsidRPr="00D327F5">
        <w:rPr>
          <w:rFonts w:asciiTheme="minorHAnsi" w:hAnsiTheme="minorHAnsi"/>
          <w:b/>
          <w:sz w:val="24"/>
          <w:szCs w:val="24"/>
        </w:rPr>
        <w:t>Dále jen příkazce</w:t>
      </w:r>
    </w:p>
    <w:p w14:paraId="393C6F2F" w14:textId="77777777" w:rsidR="009B3DB1" w:rsidRPr="00D327F5" w:rsidRDefault="009B3DB1" w:rsidP="004A1064">
      <w:pPr>
        <w:tabs>
          <w:tab w:val="left" w:pos="2127"/>
        </w:tabs>
        <w:spacing w:before="120"/>
        <w:rPr>
          <w:rFonts w:asciiTheme="minorHAnsi" w:hAnsiTheme="minorHAnsi"/>
          <w:b/>
          <w:sz w:val="24"/>
          <w:szCs w:val="24"/>
          <w:u w:val="single"/>
        </w:rPr>
      </w:pPr>
    </w:p>
    <w:p w14:paraId="45B61186" w14:textId="7467C72C" w:rsidR="00036EC8" w:rsidRDefault="009B3DB1" w:rsidP="004A1064">
      <w:pPr>
        <w:tabs>
          <w:tab w:val="left" w:pos="2127"/>
        </w:tabs>
        <w:spacing w:before="120"/>
        <w:rPr>
          <w:rFonts w:asciiTheme="minorHAnsi" w:hAnsiTheme="minorHAnsi"/>
          <w:b/>
          <w:sz w:val="24"/>
          <w:szCs w:val="24"/>
          <w:u w:val="single"/>
        </w:rPr>
      </w:pPr>
      <w:r w:rsidRPr="00D327F5">
        <w:rPr>
          <w:rFonts w:asciiTheme="minorHAnsi" w:hAnsiTheme="minorHAnsi"/>
          <w:b/>
          <w:sz w:val="24"/>
          <w:szCs w:val="24"/>
          <w:u w:val="single"/>
        </w:rPr>
        <w:t xml:space="preserve">PŘÍKAZNÍK: </w:t>
      </w:r>
      <w:r w:rsidR="00D81606">
        <w:rPr>
          <w:rFonts w:asciiTheme="minorHAnsi" w:hAnsiTheme="minorHAnsi"/>
          <w:b/>
          <w:sz w:val="24"/>
          <w:szCs w:val="24"/>
          <w:u w:val="single"/>
        </w:rPr>
        <w:t xml:space="preserve">OTIDEA </w:t>
      </w:r>
      <w:proofErr w:type="spellStart"/>
      <w:r w:rsidR="00D81606">
        <w:rPr>
          <w:rFonts w:asciiTheme="minorHAnsi" w:hAnsiTheme="minorHAnsi"/>
          <w:b/>
          <w:sz w:val="24"/>
          <w:szCs w:val="24"/>
          <w:u w:val="single"/>
        </w:rPr>
        <w:t>avz</w:t>
      </w:r>
      <w:proofErr w:type="spellEnd"/>
      <w:r w:rsidR="00D81606">
        <w:rPr>
          <w:rFonts w:asciiTheme="minorHAnsi" w:hAnsiTheme="minorHAnsi"/>
          <w:b/>
          <w:sz w:val="24"/>
          <w:szCs w:val="24"/>
          <w:u w:val="single"/>
        </w:rPr>
        <w:t xml:space="preserve"> s.r.o.</w:t>
      </w:r>
    </w:p>
    <w:p w14:paraId="53EC73D8" w14:textId="77777777" w:rsidR="002036CE" w:rsidRPr="002D7C1A" w:rsidRDefault="002036CE" w:rsidP="002036CE">
      <w:pPr>
        <w:ind w:left="2127" w:right="-142" w:hanging="2127"/>
        <w:rPr>
          <w:rFonts w:asciiTheme="minorHAnsi" w:hAnsiTheme="minorHAnsi" w:cs="Arial"/>
          <w:b/>
          <w:sz w:val="24"/>
          <w:szCs w:val="24"/>
        </w:rPr>
      </w:pPr>
      <w:r w:rsidRPr="002D7C1A">
        <w:rPr>
          <w:rFonts w:asciiTheme="minorHAnsi" w:hAnsiTheme="minorHAnsi" w:cs="Arial"/>
          <w:b/>
          <w:sz w:val="24"/>
          <w:szCs w:val="24"/>
        </w:rPr>
        <w:t xml:space="preserve">zastoupené </w:t>
      </w:r>
      <w:proofErr w:type="gramStart"/>
      <w:r w:rsidRPr="002D7C1A">
        <w:rPr>
          <w:rFonts w:asciiTheme="minorHAnsi" w:hAnsiTheme="minorHAnsi" w:cs="Arial"/>
          <w:b/>
          <w:sz w:val="24"/>
          <w:szCs w:val="24"/>
        </w:rPr>
        <w:t>jednatelkou , Mgr.</w:t>
      </w:r>
      <w:proofErr w:type="gramEnd"/>
      <w:r w:rsidRPr="002D7C1A">
        <w:rPr>
          <w:rFonts w:asciiTheme="minorHAnsi" w:hAnsiTheme="minorHAnsi" w:cs="Arial"/>
          <w:b/>
          <w:sz w:val="24"/>
          <w:szCs w:val="24"/>
        </w:rPr>
        <w:t xml:space="preserve"> Kateřinou Koláčkovou</w:t>
      </w:r>
    </w:p>
    <w:p w14:paraId="74CB1752" w14:textId="5485E8E5" w:rsidR="009B3DB1" w:rsidRPr="00D327F5" w:rsidRDefault="00CF59AE" w:rsidP="004A1064">
      <w:pPr>
        <w:spacing w:before="60"/>
        <w:jc w:val="both"/>
        <w:rPr>
          <w:rFonts w:asciiTheme="minorHAnsi" w:hAnsiTheme="minorHAnsi" w:cs="Arial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Sídlo: </w:t>
      </w:r>
      <w:r w:rsidR="00D81606">
        <w:rPr>
          <w:rFonts w:asciiTheme="minorHAnsi" w:hAnsiTheme="minorHAnsi" w:cs="Arial"/>
          <w:sz w:val="24"/>
          <w:szCs w:val="24"/>
        </w:rPr>
        <w:t>Thámova 681/32, 186 00 Praha 8</w:t>
      </w:r>
    </w:p>
    <w:p w14:paraId="2E4A963B" w14:textId="3044707C" w:rsidR="009B3DB1" w:rsidRPr="00D327F5" w:rsidRDefault="009B3DB1" w:rsidP="004A1064">
      <w:pPr>
        <w:jc w:val="both"/>
        <w:rPr>
          <w:rFonts w:asciiTheme="minorHAnsi" w:hAnsiTheme="minorHAnsi" w:cs="Arial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IČ: </w:t>
      </w:r>
      <w:r w:rsidR="00D81606">
        <w:rPr>
          <w:rFonts w:asciiTheme="minorHAnsi" w:hAnsiTheme="minorHAnsi" w:cs="Arial"/>
          <w:sz w:val="24"/>
          <w:szCs w:val="24"/>
        </w:rPr>
        <w:t>04682378</w:t>
      </w:r>
    </w:p>
    <w:p w14:paraId="7E722F92" w14:textId="1A1DB5E0" w:rsidR="009B3DB1" w:rsidRPr="00D327F5" w:rsidRDefault="00CF59AE" w:rsidP="004A1064">
      <w:pPr>
        <w:tabs>
          <w:tab w:val="left" w:pos="426"/>
        </w:tabs>
        <w:jc w:val="both"/>
        <w:rPr>
          <w:rFonts w:asciiTheme="minorHAnsi" w:hAnsiTheme="minorHAnsi" w:cs="Arial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Datová schránka: </w:t>
      </w:r>
      <w:r w:rsidR="00D81606">
        <w:rPr>
          <w:rFonts w:asciiTheme="minorHAnsi" w:hAnsiTheme="minorHAnsi" w:cs="Arial"/>
          <w:sz w:val="24"/>
          <w:szCs w:val="24"/>
        </w:rPr>
        <w:t>jsyfw2t</w:t>
      </w:r>
    </w:p>
    <w:p w14:paraId="4F3FD898" w14:textId="77777777" w:rsidR="009B3DB1" w:rsidRPr="00D327F5" w:rsidRDefault="009B3DB1" w:rsidP="004A1064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D327F5">
        <w:rPr>
          <w:rFonts w:asciiTheme="minorHAnsi" w:hAnsiTheme="minorHAnsi"/>
          <w:b/>
          <w:sz w:val="24"/>
          <w:szCs w:val="24"/>
        </w:rPr>
        <w:t>Dále jen příkazník</w:t>
      </w:r>
    </w:p>
    <w:p w14:paraId="5F6521F9" w14:textId="77777777" w:rsidR="009B3DB1" w:rsidRPr="00D327F5" w:rsidRDefault="009B3DB1" w:rsidP="009B3DB1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</w:p>
    <w:p w14:paraId="45D536BB" w14:textId="412DBD20" w:rsidR="009B3DB1" w:rsidRPr="00D327F5" w:rsidRDefault="009B3DB1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 w:rsidRPr="00D327F5">
        <w:rPr>
          <w:rFonts w:asciiTheme="minorHAnsi" w:hAnsiTheme="minorHAnsi"/>
          <w:b/>
          <w:caps/>
          <w:sz w:val="28"/>
        </w:rPr>
        <w:t xml:space="preserve">II. Předmět </w:t>
      </w:r>
      <w:r w:rsidR="002430B4">
        <w:rPr>
          <w:rFonts w:asciiTheme="minorHAnsi" w:hAnsiTheme="minorHAnsi"/>
          <w:b/>
          <w:caps/>
          <w:sz w:val="28"/>
        </w:rPr>
        <w:t>dodatku č. 1</w:t>
      </w:r>
    </w:p>
    <w:p w14:paraId="154E0905" w14:textId="77777777" w:rsidR="002430B4" w:rsidRPr="002430B4" w:rsidRDefault="002430B4" w:rsidP="009B3DB1">
      <w:pPr>
        <w:pStyle w:val="normln0"/>
        <w:numPr>
          <w:ilvl w:val="0"/>
          <w:numId w:val="3"/>
        </w:numPr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Smluvní stran se dohodly na změně čl. II odst. 1 příkazní smlouvy, který nově zní:</w:t>
      </w:r>
    </w:p>
    <w:p w14:paraId="1FA185A4" w14:textId="7791478C" w:rsidR="009B3DB1" w:rsidRPr="00D327F5" w:rsidRDefault="002430B4" w:rsidP="002430B4">
      <w:pPr>
        <w:pStyle w:val="normln0"/>
        <w:ind w:left="284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„</w:t>
      </w:r>
      <w:r w:rsidR="009B3DB1" w:rsidRPr="00D327F5">
        <w:rPr>
          <w:rFonts w:asciiTheme="minorHAnsi" w:hAnsiTheme="minorHAnsi"/>
          <w:color w:val="000000"/>
          <w:szCs w:val="24"/>
        </w:rPr>
        <w:t xml:space="preserve">Příkazník se zavazuje, že pro příkazce obstará záležitost spočívající v zajištění uspořádání zadávacího řízení (dále jen „ZŘ“) v souladu se zákonem </w:t>
      </w:r>
      <w:r w:rsidR="009B3DB1" w:rsidRPr="00D327F5">
        <w:rPr>
          <w:rFonts w:asciiTheme="minorHAnsi" w:hAnsiTheme="minorHAnsi"/>
          <w:bCs/>
          <w:color w:val="000000"/>
          <w:szCs w:val="24"/>
        </w:rPr>
        <w:t>č. 13</w:t>
      </w:r>
      <w:r w:rsidR="00B627C0" w:rsidRPr="00D327F5">
        <w:rPr>
          <w:rFonts w:asciiTheme="minorHAnsi" w:hAnsiTheme="minorHAnsi"/>
          <w:bCs/>
          <w:color w:val="000000"/>
          <w:szCs w:val="24"/>
        </w:rPr>
        <w:t>4</w:t>
      </w:r>
      <w:r w:rsidR="009B3DB1" w:rsidRPr="00D327F5">
        <w:rPr>
          <w:rFonts w:asciiTheme="minorHAnsi" w:hAnsiTheme="minorHAnsi"/>
          <w:bCs/>
          <w:color w:val="000000"/>
          <w:szCs w:val="24"/>
        </w:rPr>
        <w:t>/20</w:t>
      </w:r>
      <w:r w:rsidR="00B627C0" w:rsidRPr="00D327F5">
        <w:rPr>
          <w:rFonts w:asciiTheme="minorHAnsi" w:hAnsiTheme="minorHAnsi"/>
          <w:bCs/>
          <w:color w:val="000000"/>
          <w:szCs w:val="24"/>
        </w:rPr>
        <w:t>1</w:t>
      </w:r>
      <w:r w:rsidR="009B3DB1" w:rsidRPr="00D327F5">
        <w:rPr>
          <w:rFonts w:asciiTheme="minorHAnsi" w:hAnsiTheme="minorHAnsi"/>
          <w:bCs/>
          <w:color w:val="000000"/>
          <w:szCs w:val="24"/>
        </w:rPr>
        <w:t xml:space="preserve">6 Sb., o </w:t>
      </w:r>
      <w:r w:rsidR="00B627C0" w:rsidRPr="00D327F5">
        <w:rPr>
          <w:rFonts w:asciiTheme="minorHAnsi" w:hAnsiTheme="minorHAnsi"/>
          <w:bCs/>
          <w:color w:val="000000"/>
          <w:szCs w:val="24"/>
        </w:rPr>
        <w:t xml:space="preserve">zadávání </w:t>
      </w:r>
      <w:r w:rsidR="009B3DB1" w:rsidRPr="00D327F5">
        <w:rPr>
          <w:rFonts w:asciiTheme="minorHAnsi" w:hAnsiTheme="minorHAnsi"/>
          <w:bCs/>
          <w:color w:val="000000"/>
          <w:szCs w:val="24"/>
        </w:rPr>
        <w:t>veřejných zakáz</w:t>
      </w:r>
      <w:r w:rsidR="00B627C0" w:rsidRPr="00D327F5">
        <w:rPr>
          <w:rFonts w:asciiTheme="minorHAnsi" w:hAnsiTheme="minorHAnsi"/>
          <w:bCs/>
          <w:color w:val="000000"/>
          <w:szCs w:val="24"/>
        </w:rPr>
        <w:t>e</w:t>
      </w:r>
      <w:r w:rsidR="009B3DB1" w:rsidRPr="00D327F5">
        <w:rPr>
          <w:rFonts w:asciiTheme="minorHAnsi" w:hAnsiTheme="minorHAnsi"/>
          <w:bCs/>
          <w:color w:val="000000"/>
          <w:szCs w:val="24"/>
        </w:rPr>
        <w:t xml:space="preserve">k, ve </w:t>
      </w:r>
      <w:r w:rsidR="009B3DB1" w:rsidRPr="00D327F5">
        <w:rPr>
          <w:rFonts w:asciiTheme="minorHAnsi" w:hAnsiTheme="minorHAnsi"/>
          <w:bCs/>
          <w:szCs w:val="24"/>
        </w:rPr>
        <w:t xml:space="preserve">znění pozdějších předpisů (dále „ZVZ“), konkrétně v souladu § 27 - </w:t>
      </w:r>
      <w:r w:rsidR="009B3DB1" w:rsidRPr="00D327F5">
        <w:rPr>
          <w:rFonts w:asciiTheme="minorHAnsi" w:hAnsiTheme="minorHAnsi"/>
          <w:bCs/>
          <w:iCs/>
          <w:szCs w:val="24"/>
        </w:rPr>
        <w:t xml:space="preserve">formou otevřeného řízení, </w:t>
      </w:r>
      <w:r>
        <w:rPr>
          <w:rFonts w:asciiTheme="minorHAnsi" w:hAnsiTheme="minorHAnsi"/>
          <w:bCs/>
          <w:iCs/>
          <w:szCs w:val="24"/>
        </w:rPr>
        <w:t>po</w:t>
      </w:r>
      <w:r w:rsidR="009B3DB1" w:rsidRPr="00D327F5">
        <w:rPr>
          <w:rFonts w:asciiTheme="minorHAnsi" w:hAnsiTheme="minorHAnsi"/>
          <w:bCs/>
          <w:iCs/>
          <w:szCs w:val="24"/>
        </w:rPr>
        <w:t xml:space="preserve">dlimitního – na </w:t>
      </w:r>
      <w:r w:rsidR="00C41483">
        <w:rPr>
          <w:rFonts w:asciiTheme="minorHAnsi" w:hAnsiTheme="minorHAnsi"/>
          <w:bCs/>
          <w:iCs/>
          <w:szCs w:val="24"/>
        </w:rPr>
        <w:t>s</w:t>
      </w:r>
      <w:r w:rsidR="00750607">
        <w:rPr>
          <w:rFonts w:asciiTheme="minorHAnsi" w:hAnsiTheme="minorHAnsi"/>
          <w:bCs/>
          <w:iCs/>
          <w:szCs w:val="24"/>
        </w:rPr>
        <w:t>tavební práce</w:t>
      </w:r>
      <w:r w:rsidR="009B3DB1" w:rsidRPr="00D327F5">
        <w:rPr>
          <w:rFonts w:asciiTheme="minorHAnsi" w:hAnsiTheme="minorHAnsi"/>
          <w:iCs/>
          <w:szCs w:val="24"/>
        </w:rPr>
        <w:t>,</w:t>
      </w:r>
      <w:r w:rsidR="009B3DB1" w:rsidRPr="00D327F5">
        <w:rPr>
          <w:rFonts w:asciiTheme="minorHAnsi" w:hAnsiTheme="minorHAnsi"/>
          <w:iCs/>
          <w:color w:val="000000"/>
          <w:szCs w:val="24"/>
        </w:rPr>
        <w:t xml:space="preserve"> </w:t>
      </w:r>
      <w:r w:rsidR="009B3DB1" w:rsidRPr="00D327F5">
        <w:rPr>
          <w:rFonts w:asciiTheme="minorHAnsi" w:hAnsiTheme="minorHAnsi"/>
          <w:iCs/>
          <w:szCs w:val="24"/>
        </w:rPr>
        <w:t>v rozsahu vymezeném v této smlouvě</w:t>
      </w:r>
      <w:r w:rsidR="009B3DB1" w:rsidRPr="00D327F5">
        <w:rPr>
          <w:rFonts w:asciiTheme="minorHAnsi" w:hAnsiTheme="minorHAnsi"/>
          <w:szCs w:val="24"/>
        </w:rPr>
        <w:t xml:space="preserve"> a za podmínek dohodnutých v této smlouvě a</w:t>
      </w:r>
      <w:r w:rsidR="009B3DB1" w:rsidRPr="00D327F5">
        <w:rPr>
          <w:rFonts w:asciiTheme="minorHAnsi" w:hAnsiTheme="minorHAnsi"/>
          <w:i/>
          <w:szCs w:val="24"/>
        </w:rPr>
        <w:t xml:space="preserve"> </w:t>
      </w:r>
      <w:r w:rsidR="009B3DB1" w:rsidRPr="00D327F5">
        <w:rPr>
          <w:rFonts w:asciiTheme="minorHAnsi" w:hAnsiTheme="minorHAnsi"/>
          <w:szCs w:val="24"/>
        </w:rPr>
        <w:t xml:space="preserve">v rámci zadání veřejné zakázky pro výběr zhotovitele díla na akci: </w:t>
      </w:r>
    </w:p>
    <w:p w14:paraId="1290B907" w14:textId="77777777" w:rsidR="009B3DB1" w:rsidRPr="00D327F5" w:rsidRDefault="009B3DB1" w:rsidP="009B3DB1">
      <w:pPr>
        <w:pStyle w:val="normln0"/>
        <w:ind w:left="284"/>
        <w:rPr>
          <w:rFonts w:asciiTheme="minorHAnsi" w:hAnsiTheme="minorHAnsi"/>
          <w:szCs w:val="24"/>
        </w:rPr>
      </w:pPr>
    </w:p>
    <w:p w14:paraId="5516E9DA" w14:textId="74CC1359" w:rsidR="009B3DB1" w:rsidRPr="00D327F5" w:rsidRDefault="009B3DB1" w:rsidP="009B3DB1">
      <w:pPr>
        <w:pStyle w:val="normln0"/>
        <w:ind w:left="284"/>
        <w:jc w:val="center"/>
        <w:rPr>
          <w:rFonts w:asciiTheme="minorHAnsi" w:hAnsiTheme="minorHAnsi"/>
          <w:b/>
          <w:szCs w:val="24"/>
        </w:rPr>
      </w:pPr>
      <w:r w:rsidRPr="003037BF">
        <w:rPr>
          <w:b/>
        </w:rPr>
        <w:t>„</w:t>
      </w:r>
      <w:r w:rsidR="003037BF" w:rsidRPr="003037BF">
        <w:rPr>
          <w:b/>
        </w:rPr>
        <w:t>ND – výměna centrálního zdroje tepla v Anenském areálu</w:t>
      </w:r>
      <w:r w:rsidR="00D21586">
        <w:rPr>
          <w:b/>
        </w:rPr>
        <w:t>“</w:t>
      </w:r>
    </w:p>
    <w:p w14:paraId="6B1645C1" w14:textId="77777777" w:rsidR="009B3DB1" w:rsidRPr="00D327F5" w:rsidRDefault="009B3DB1" w:rsidP="009B3DB1"/>
    <w:p w14:paraId="507EFD17" w14:textId="77777777" w:rsidR="009B3DB1" w:rsidRPr="00D327F5" w:rsidRDefault="009B3DB1" w:rsidP="009B3DB1">
      <w:pPr>
        <w:ind w:left="540" w:hanging="540"/>
        <w:jc w:val="both"/>
        <w:rPr>
          <w:rFonts w:ascii="Calibri" w:hAnsi="Calibri" w:cs="Arial"/>
          <w:sz w:val="22"/>
        </w:rPr>
      </w:pPr>
    </w:p>
    <w:p w14:paraId="32C03E7D" w14:textId="1DCA4407" w:rsidR="009B3DB1" w:rsidRDefault="009B3DB1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/>
          <w:sz w:val="24"/>
          <w:szCs w:val="24"/>
        </w:rPr>
        <w:t>Zadavatelské činnosti zařídí příkazník jménem a na účet příkazce.</w:t>
      </w:r>
    </w:p>
    <w:p w14:paraId="73A07F41" w14:textId="6F3EE216" w:rsidR="002430B4" w:rsidRDefault="002430B4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</w:p>
    <w:p w14:paraId="5A746166" w14:textId="2622F41E" w:rsidR="002430B4" w:rsidRPr="002430B4" w:rsidRDefault="002430B4" w:rsidP="002430B4">
      <w:pPr>
        <w:pStyle w:val="normln0"/>
        <w:numPr>
          <w:ilvl w:val="0"/>
          <w:numId w:val="3"/>
        </w:numPr>
        <w:ind w:left="284" w:hanging="284"/>
        <w:rPr>
          <w:rFonts w:asciiTheme="minorHAnsi" w:hAnsiTheme="minorHAnsi"/>
          <w:color w:val="000000"/>
          <w:szCs w:val="24"/>
        </w:rPr>
      </w:pPr>
      <w:r w:rsidRPr="002430B4">
        <w:rPr>
          <w:rFonts w:asciiTheme="minorHAnsi" w:hAnsiTheme="minorHAnsi"/>
          <w:color w:val="000000"/>
          <w:szCs w:val="24"/>
        </w:rPr>
        <w:t>Další ustanovení příkazní smlouvy zůstávají bez změny.</w:t>
      </w:r>
    </w:p>
    <w:p w14:paraId="142A00CD" w14:textId="77777777" w:rsidR="009B3DB1" w:rsidRPr="00D327F5" w:rsidRDefault="009B3DB1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</w:p>
    <w:p w14:paraId="2A6D8593" w14:textId="77777777" w:rsidR="009B3DB1" w:rsidRDefault="009B3DB1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</w:p>
    <w:p w14:paraId="46AA2EB8" w14:textId="77777777" w:rsidR="00D327F5" w:rsidRDefault="00D327F5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</w:p>
    <w:p w14:paraId="09CF2C47" w14:textId="442B5084" w:rsidR="00D327F5" w:rsidRDefault="00D327F5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</w:p>
    <w:p w14:paraId="4CBCAD26" w14:textId="7D4B60D2" w:rsidR="007F015D" w:rsidRDefault="007F015D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</w:p>
    <w:p w14:paraId="4FCE4635" w14:textId="37684B14" w:rsidR="007F015D" w:rsidRDefault="007F015D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</w:p>
    <w:p w14:paraId="3715005A" w14:textId="77777777" w:rsidR="007F015D" w:rsidRPr="00D327F5" w:rsidRDefault="007F015D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7BD2B069" w14:textId="18B76B96" w:rsidR="002430B4" w:rsidRPr="002430B4" w:rsidRDefault="002430B4" w:rsidP="002430B4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 w:rsidRPr="002430B4">
        <w:rPr>
          <w:rFonts w:asciiTheme="minorHAnsi" w:hAnsiTheme="minorHAnsi"/>
          <w:b/>
          <w:caps/>
          <w:sz w:val="28"/>
        </w:rPr>
        <w:lastRenderedPageBreak/>
        <w:t>III. ZÁVĚREČNÁ UJEDNÁNÍ DODATKU Č. 1</w:t>
      </w:r>
    </w:p>
    <w:p w14:paraId="5CC6AF0B" w14:textId="77777777" w:rsidR="002430B4" w:rsidRDefault="002430B4" w:rsidP="002430B4">
      <w:pPr>
        <w:jc w:val="both"/>
        <w:rPr>
          <w:rFonts w:ascii="Calibri" w:hAnsi="Calibri" w:cs="Arial"/>
          <w:sz w:val="22"/>
        </w:rPr>
      </w:pPr>
    </w:p>
    <w:p w14:paraId="4D361F6C" w14:textId="5EFF6AF6" w:rsidR="002430B4" w:rsidRDefault="002430B4" w:rsidP="002430B4">
      <w:pPr>
        <w:pStyle w:val="normln0"/>
        <w:numPr>
          <w:ilvl w:val="0"/>
          <w:numId w:val="21"/>
        </w:numPr>
        <w:ind w:left="284"/>
        <w:rPr>
          <w:rFonts w:asciiTheme="minorHAnsi" w:hAnsiTheme="minorHAnsi"/>
          <w:color w:val="000000"/>
          <w:szCs w:val="24"/>
        </w:rPr>
      </w:pPr>
      <w:r w:rsidRPr="002430B4">
        <w:rPr>
          <w:rFonts w:asciiTheme="minorHAnsi" w:hAnsiTheme="minorHAnsi"/>
          <w:color w:val="000000"/>
          <w:szCs w:val="24"/>
        </w:rPr>
        <w:t>T</w:t>
      </w:r>
      <w:r w:rsidR="004A1064">
        <w:rPr>
          <w:rFonts w:asciiTheme="minorHAnsi" w:hAnsiTheme="minorHAnsi"/>
          <w:color w:val="000000"/>
          <w:szCs w:val="24"/>
        </w:rPr>
        <w:t xml:space="preserve">ento dodatek nabývá platnosti </w:t>
      </w:r>
      <w:r w:rsidRPr="002430B4">
        <w:rPr>
          <w:rFonts w:asciiTheme="minorHAnsi" w:hAnsiTheme="minorHAnsi"/>
          <w:color w:val="000000"/>
          <w:szCs w:val="24"/>
        </w:rPr>
        <w:t>dnem jeho podepsání poslední smluvní stranou</w:t>
      </w:r>
      <w:r w:rsidR="004A1064">
        <w:rPr>
          <w:rFonts w:asciiTheme="minorHAnsi" w:hAnsiTheme="minorHAnsi"/>
          <w:color w:val="000000"/>
          <w:szCs w:val="24"/>
        </w:rPr>
        <w:t xml:space="preserve"> a účinnosti dnem uveřejnění v registru smluv v souladu se zákonem č.340/2015 Sb., o zvláštních podmínkách účinnosti některých smluv, uveřejňování těchto smluv a o registru smluv (zákon o registru smluv), ve znění pozdějších předpisů</w:t>
      </w:r>
      <w:r w:rsidRPr="002430B4">
        <w:rPr>
          <w:rFonts w:asciiTheme="minorHAnsi" w:hAnsiTheme="minorHAnsi"/>
          <w:color w:val="000000"/>
          <w:szCs w:val="24"/>
        </w:rPr>
        <w:t>.</w:t>
      </w:r>
    </w:p>
    <w:p w14:paraId="47AEF3C2" w14:textId="77777777" w:rsidR="002430B4" w:rsidRPr="002430B4" w:rsidRDefault="002430B4" w:rsidP="002430B4">
      <w:pPr>
        <w:pStyle w:val="normln0"/>
        <w:ind w:left="284"/>
        <w:rPr>
          <w:rFonts w:asciiTheme="minorHAnsi" w:hAnsiTheme="minorHAnsi"/>
          <w:color w:val="000000"/>
          <w:szCs w:val="24"/>
        </w:rPr>
      </w:pPr>
    </w:p>
    <w:p w14:paraId="306057B0" w14:textId="77777777" w:rsidR="002430B4" w:rsidRPr="002430B4" w:rsidRDefault="002430B4" w:rsidP="002430B4">
      <w:pPr>
        <w:pStyle w:val="normln0"/>
        <w:numPr>
          <w:ilvl w:val="0"/>
          <w:numId w:val="21"/>
        </w:numPr>
        <w:ind w:left="284" w:hanging="284"/>
        <w:rPr>
          <w:rFonts w:asciiTheme="minorHAnsi" w:hAnsiTheme="minorHAnsi"/>
          <w:color w:val="000000"/>
          <w:szCs w:val="24"/>
        </w:rPr>
      </w:pPr>
      <w:r w:rsidRPr="002430B4">
        <w:rPr>
          <w:rFonts w:asciiTheme="minorHAnsi" w:hAnsiTheme="minorHAnsi"/>
          <w:color w:val="000000"/>
          <w:szCs w:val="24"/>
        </w:rPr>
        <w:t xml:space="preserve">Tento dodatek má 2 strany, je vyhotoven ve dvou výtiscích, z nichž každý má platnost originálu. Po jednom výtisku obdrží každá ze smluvních stran. </w:t>
      </w:r>
    </w:p>
    <w:p w14:paraId="7B10D287" w14:textId="77777777" w:rsidR="002430B4" w:rsidRPr="002430B4" w:rsidRDefault="002430B4" w:rsidP="002430B4">
      <w:pPr>
        <w:pStyle w:val="normln0"/>
        <w:ind w:left="284"/>
        <w:rPr>
          <w:rFonts w:asciiTheme="minorHAnsi" w:hAnsiTheme="minorHAnsi"/>
          <w:color w:val="000000"/>
          <w:szCs w:val="24"/>
        </w:rPr>
      </w:pPr>
    </w:p>
    <w:p w14:paraId="4F696BD8" w14:textId="77777777" w:rsidR="002430B4" w:rsidRPr="002430B4" w:rsidRDefault="002430B4" w:rsidP="002430B4">
      <w:pPr>
        <w:pStyle w:val="normln0"/>
        <w:numPr>
          <w:ilvl w:val="0"/>
          <w:numId w:val="21"/>
        </w:numPr>
        <w:ind w:left="284" w:hanging="284"/>
        <w:rPr>
          <w:rFonts w:asciiTheme="minorHAnsi" w:hAnsiTheme="minorHAnsi"/>
          <w:color w:val="000000"/>
          <w:szCs w:val="24"/>
        </w:rPr>
      </w:pPr>
      <w:r w:rsidRPr="002430B4">
        <w:rPr>
          <w:rFonts w:asciiTheme="minorHAnsi" w:hAnsiTheme="minorHAnsi"/>
          <w:color w:val="000000"/>
          <w:szCs w:val="24"/>
        </w:rPr>
        <w:t>Smluvní strany prohlašují, že si Dodatek č. 1 před jeho podpisem řádně přečetly, že jeho obsahu porozuměly, že tento vyjadřuje jejich pravou a svobodnu vůli, a na důkaz toho připojují své podpisy.</w:t>
      </w:r>
    </w:p>
    <w:p w14:paraId="6BE254B1" w14:textId="77777777" w:rsidR="009B3DB1" w:rsidRPr="002430B4" w:rsidRDefault="009B3DB1" w:rsidP="002430B4">
      <w:pPr>
        <w:pStyle w:val="normln0"/>
        <w:ind w:left="284"/>
        <w:rPr>
          <w:rFonts w:asciiTheme="minorHAnsi" w:hAnsiTheme="minorHAnsi"/>
          <w:color w:val="000000"/>
          <w:szCs w:val="24"/>
        </w:rPr>
      </w:pPr>
    </w:p>
    <w:p w14:paraId="46A93886" w14:textId="7375201C" w:rsidR="009B3DB1" w:rsidRPr="00D327F5" w:rsidRDefault="009B3DB1" w:rsidP="009B3DB1">
      <w:pPr>
        <w:spacing w:before="600"/>
        <w:rPr>
          <w:rFonts w:asciiTheme="minorHAnsi" w:hAnsiTheme="minorHAnsi"/>
          <w:color w:val="000000"/>
          <w:sz w:val="24"/>
          <w:szCs w:val="24"/>
        </w:rPr>
      </w:pPr>
      <w:r w:rsidRPr="00D327F5">
        <w:rPr>
          <w:rFonts w:asciiTheme="minorHAnsi" w:hAnsiTheme="minorHAnsi"/>
          <w:color w:val="000000"/>
          <w:sz w:val="24"/>
          <w:szCs w:val="24"/>
        </w:rPr>
        <w:t>V Praze, dne:</w:t>
      </w:r>
      <w:r w:rsidRPr="00D327F5">
        <w:rPr>
          <w:rFonts w:asciiTheme="minorHAnsi" w:hAnsiTheme="minorHAnsi"/>
          <w:color w:val="000000"/>
          <w:sz w:val="24"/>
          <w:szCs w:val="24"/>
        </w:rPr>
        <w:tab/>
      </w:r>
      <w:r w:rsidR="00C616B2" w:rsidRPr="00D327F5">
        <w:rPr>
          <w:rFonts w:asciiTheme="minorHAnsi" w:hAnsiTheme="minorHAnsi"/>
          <w:color w:val="000000"/>
          <w:sz w:val="24"/>
          <w:szCs w:val="24"/>
        </w:rPr>
        <w:tab/>
      </w:r>
      <w:r w:rsidR="00C616B2" w:rsidRPr="00D327F5">
        <w:rPr>
          <w:rFonts w:asciiTheme="minorHAnsi" w:hAnsiTheme="minorHAnsi"/>
          <w:color w:val="000000"/>
          <w:sz w:val="24"/>
          <w:szCs w:val="24"/>
        </w:rPr>
        <w:tab/>
      </w:r>
      <w:r w:rsidRPr="00D327F5">
        <w:rPr>
          <w:rFonts w:asciiTheme="minorHAnsi" w:hAnsiTheme="minorHAnsi"/>
          <w:color w:val="000000"/>
          <w:sz w:val="24"/>
          <w:szCs w:val="24"/>
        </w:rPr>
        <w:t xml:space="preserve">                             </w:t>
      </w:r>
      <w:r w:rsidR="00033F6B" w:rsidRPr="00D327F5">
        <w:rPr>
          <w:rFonts w:asciiTheme="minorHAnsi" w:hAnsiTheme="minorHAnsi"/>
          <w:color w:val="000000"/>
          <w:sz w:val="24"/>
          <w:szCs w:val="24"/>
        </w:rPr>
        <w:tab/>
      </w:r>
      <w:r w:rsidRPr="00D327F5">
        <w:rPr>
          <w:rFonts w:asciiTheme="minorHAnsi" w:hAnsiTheme="minorHAnsi"/>
          <w:color w:val="000000"/>
          <w:sz w:val="24"/>
          <w:szCs w:val="24"/>
        </w:rPr>
        <w:t xml:space="preserve">V Praze, dne:    </w:t>
      </w:r>
    </w:p>
    <w:p w14:paraId="64EA5880" w14:textId="77777777" w:rsidR="009B3DB1" w:rsidRPr="00D327F5" w:rsidRDefault="009B3DB1" w:rsidP="00855B3D">
      <w:pPr>
        <w:spacing w:before="600"/>
        <w:rPr>
          <w:rFonts w:asciiTheme="minorHAnsi" w:hAnsiTheme="minorHAnsi"/>
          <w:color w:val="000000"/>
          <w:sz w:val="24"/>
          <w:szCs w:val="24"/>
        </w:rPr>
      </w:pPr>
      <w:r w:rsidRPr="00D327F5">
        <w:rPr>
          <w:rFonts w:asciiTheme="minorHAnsi" w:hAnsiTheme="minorHAnsi"/>
          <w:color w:val="000000"/>
          <w:sz w:val="24"/>
          <w:szCs w:val="24"/>
        </w:rPr>
        <w:t xml:space="preserve">příkazník:                                                              </w:t>
      </w:r>
      <w:r w:rsidRPr="00D327F5">
        <w:rPr>
          <w:rFonts w:asciiTheme="minorHAnsi" w:hAnsiTheme="minorHAnsi"/>
          <w:color w:val="000000"/>
          <w:sz w:val="24"/>
          <w:szCs w:val="24"/>
        </w:rPr>
        <w:tab/>
        <w:t>příkazce:</w:t>
      </w:r>
    </w:p>
    <w:p w14:paraId="0D520EF4" w14:textId="77777777" w:rsidR="009B3DB1" w:rsidRDefault="009B3DB1" w:rsidP="009B3DB1">
      <w:pPr>
        <w:jc w:val="both"/>
        <w:rPr>
          <w:rFonts w:asciiTheme="minorHAnsi" w:hAnsiTheme="minorHAnsi"/>
          <w:sz w:val="24"/>
          <w:szCs w:val="24"/>
        </w:rPr>
      </w:pPr>
    </w:p>
    <w:p w14:paraId="372946B3" w14:textId="77777777" w:rsidR="00A27BC9" w:rsidRDefault="00A27BC9" w:rsidP="009B3DB1">
      <w:pPr>
        <w:jc w:val="both"/>
        <w:rPr>
          <w:rFonts w:asciiTheme="minorHAnsi" w:hAnsiTheme="minorHAnsi"/>
          <w:sz w:val="24"/>
          <w:szCs w:val="24"/>
        </w:rPr>
      </w:pPr>
    </w:p>
    <w:p w14:paraId="458A0EF4" w14:textId="77777777" w:rsidR="00A27BC9" w:rsidRDefault="00A27BC9" w:rsidP="009B3DB1">
      <w:pPr>
        <w:jc w:val="both"/>
        <w:rPr>
          <w:rFonts w:asciiTheme="minorHAnsi" w:hAnsiTheme="minorHAnsi"/>
          <w:sz w:val="24"/>
          <w:szCs w:val="24"/>
        </w:rPr>
      </w:pPr>
    </w:p>
    <w:p w14:paraId="5C6C7CE2" w14:textId="77777777" w:rsidR="00A27BC9" w:rsidRPr="00D327F5" w:rsidRDefault="00A27BC9" w:rsidP="009B3DB1">
      <w:pPr>
        <w:jc w:val="both"/>
        <w:rPr>
          <w:rFonts w:asciiTheme="minorHAnsi" w:hAnsiTheme="minorHAnsi"/>
          <w:sz w:val="24"/>
          <w:szCs w:val="24"/>
        </w:rPr>
      </w:pPr>
    </w:p>
    <w:p w14:paraId="20146210" w14:textId="77777777" w:rsidR="004944A3" w:rsidRPr="00D327F5" w:rsidRDefault="004944A3" w:rsidP="009B3DB1">
      <w:pPr>
        <w:jc w:val="both"/>
        <w:rPr>
          <w:rFonts w:asciiTheme="minorHAnsi" w:hAnsiTheme="minorHAnsi"/>
          <w:sz w:val="24"/>
          <w:szCs w:val="24"/>
        </w:rPr>
      </w:pPr>
    </w:p>
    <w:p w14:paraId="4902B4DD" w14:textId="77777777" w:rsidR="009B3DB1" w:rsidRPr="00D327F5" w:rsidRDefault="009B3DB1" w:rsidP="009B3DB1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/>
          <w:sz w:val="24"/>
          <w:szCs w:val="24"/>
        </w:rPr>
        <w:t>_________________________</w:t>
      </w:r>
      <w:r w:rsidRPr="00D327F5">
        <w:rPr>
          <w:rFonts w:asciiTheme="minorHAnsi" w:hAnsiTheme="minorHAnsi"/>
          <w:sz w:val="24"/>
          <w:szCs w:val="24"/>
        </w:rPr>
        <w:tab/>
      </w:r>
      <w:r w:rsidRPr="00D327F5">
        <w:rPr>
          <w:rFonts w:asciiTheme="minorHAnsi" w:hAnsiTheme="minorHAnsi"/>
          <w:sz w:val="24"/>
          <w:szCs w:val="24"/>
        </w:rPr>
        <w:tab/>
        <w:t xml:space="preserve">       ___________________________</w:t>
      </w:r>
      <w:r w:rsidRPr="00D327F5">
        <w:rPr>
          <w:rFonts w:asciiTheme="minorHAnsi" w:hAnsiTheme="minorHAnsi"/>
          <w:sz w:val="24"/>
          <w:szCs w:val="24"/>
        </w:rPr>
        <w:tab/>
      </w:r>
    </w:p>
    <w:p w14:paraId="07E14CD8" w14:textId="740107DF" w:rsidR="009B3DB1" w:rsidRPr="004A1064" w:rsidRDefault="00D81606" w:rsidP="004A1064">
      <w:pPr>
        <w:tabs>
          <w:tab w:val="left" w:pos="467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1064">
        <w:rPr>
          <w:rFonts w:asciiTheme="minorHAnsi" w:hAnsiTheme="minorHAnsi"/>
          <w:b/>
          <w:sz w:val="24"/>
          <w:szCs w:val="24"/>
        </w:rPr>
        <w:t xml:space="preserve">OTIDEA </w:t>
      </w:r>
      <w:proofErr w:type="spellStart"/>
      <w:r w:rsidRPr="004A1064">
        <w:rPr>
          <w:rFonts w:asciiTheme="minorHAnsi" w:hAnsiTheme="minorHAnsi"/>
          <w:b/>
          <w:sz w:val="24"/>
          <w:szCs w:val="24"/>
        </w:rPr>
        <w:t>avz</w:t>
      </w:r>
      <w:proofErr w:type="spellEnd"/>
      <w:r w:rsidRPr="004A1064">
        <w:rPr>
          <w:rFonts w:asciiTheme="minorHAnsi" w:hAnsiTheme="minorHAnsi"/>
          <w:b/>
          <w:sz w:val="24"/>
          <w:szCs w:val="24"/>
        </w:rPr>
        <w:t xml:space="preserve"> s.r.o</w:t>
      </w:r>
      <w:r w:rsidR="009B3DB1" w:rsidRPr="004A106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430B4" w:rsidRPr="004A106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9B3DB1" w:rsidRPr="004A1064">
        <w:rPr>
          <w:rFonts w:asciiTheme="minorHAnsi" w:hAnsiTheme="minorHAnsi" w:cstheme="minorHAnsi"/>
          <w:b/>
          <w:color w:val="000000"/>
          <w:sz w:val="24"/>
          <w:szCs w:val="24"/>
        </w:rPr>
        <w:t>NÁRODNÍ DIVADLO</w:t>
      </w:r>
      <w:r w:rsidR="009B3DB1" w:rsidRPr="004A106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94DA3AD" w14:textId="5A432266" w:rsidR="009B3DB1" w:rsidRPr="004A1064" w:rsidRDefault="00D81606" w:rsidP="002430B4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4A1064">
        <w:rPr>
          <w:rFonts w:asciiTheme="minorHAnsi" w:hAnsiTheme="minorHAnsi"/>
          <w:sz w:val="24"/>
          <w:szCs w:val="24"/>
        </w:rPr>
        <w:t>Mgr. Kateřina Koláčková</w:t>
      </w:r>
      <w:r w:rsidR="009B3DB1" w:rsidRPr="004A1064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9B3DB1" w:rsidRPr="004A1064">
        <w:rPr>
          <w:rFonts w:asciiTheme="minorHAnsi" w:hAnsiTheme="minorHAnsi"/>
          <w:color w:val="000000"/>
          <w:sz w:val="24"/>
          <w:szCs w:val="24"/>
        </w:rPr>
        <w:tab/>
        <w:t xml:space="preserve">                     </w:t>
      </w:r>
      <w:r w:rsidRPr="004A106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A1064">
        <w:rPr>
          <w:rFonts w:asciiTheme="minorHAnsi" w:hAnsiTheme="minorHAnsi"/>
          <w:color w:val="000000"/>
          <w:sz w:val="24"/>
          <w:szCs w:val="24"/>
        </w:rPr>
        <w:tab/>
      </w:r>
      <w:r w:rsidR="004A1064">
        <w:rPr>
          <w:rFonts w:asciiTheme="minorHAnsi" w:hAnsiTheme="minorHAnsi"/>
          <w:color w:val="000000"/>
          <w:sz w:val="24"/>
          <w:szCs w:val="24"/>
        </w:rPr>
        <w:t xml:space="preserve">        </w:t>
      </w:r>
      <w:r w:rsidR="004944A3" w:rsidRPr="004A1064">
        <w:rPr>
          <w:rFonts w:asciiTheme="minorHAnsi" w:hAnsiTheme="minorHAnsi"/>
          <w:color w:val="000000"/>
          <w:sz w:val="24"/>
          <w:szCs w:val="24"/>
        </w:rPr>
        <w:t>prof</w:t>
      </w:r>
      <w:r w:rsidR="009B3DB1" w:rsidRPr="004A1064">
        <w:rPr>
          <w:rFonts w:asciiTheme="minorHAnsi" w:hAnsiTheme="minorHAnsi"/>
          <w:color w:val="000000"/>
          <w:sz w:val="24"/>
          <w:szCs w:val="24"/>
        </w:rPr>
        <w:t>. MgA. Jan Burian</w:t>
      </w:r>
    </w:p>
    <w:p w14:paraId="628D204D" w14:textId="1D5FA050" w:rsidR="000250E4" w:rsidRPr="004A1064" w:rsidRDefault="00D81606" w:rsidP="009B3DB1">
      <w:r w:rsidRPr="004A1064">
        <w:rPr>
          <w:rFonts w:asciiTheme="minorHAnsi" w:hAnsiTheme="minorHAnsi"/>
          <w:color w:val="000000"/>
          <w:sz w:val="24"/>
          <w:szCs w:val="24"/>
        </w:rPr>
        <w:t xml:space="preserve">jednatelka      </w:t>
      </w:r>
      <w:r w:rsidR="009B3DB1" w:rsidRPr="004A1064">
        <w:rPr>
          <w:rFonts w:asciiTheme="minorHAnsi" w:hAnsiTheme="minorHAnsi"/>
          <w:color w:val="000000"/>
          <w:sz w:val="24"/>
          <w:szCs w:val="24"/>
        </w:rPr>
        <w:tab/>
      </w:r>
      <w:r w:rsidR="004A1064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9B3DB1" w:rsidRPr="004A1064">
        <w:rPr>
          <w:rFonts w:asciiTheme="minorHAnsi" w:hAnsiTheme="minorHAnsi"/>
          <w:color w:val="000000"/>
          <w:sz w:val="24"/>
          <w:szCs w:val="24"/>
        </w:rPr>
        <w:tab/>
      </w:r>
      <w:r w:rsidR="009B3DB1" w:rsidRPr="004A1064">
        <w:rPr>
          <w:rFonts w:asciiTheme="minorHAnsi" w:hAnsiTheme="minorHAnsi"/>
          <w:color w:val="000000"/>
          <w:sz w:val="24"/>
          <w:szCs w:val="24"/>
        </w:rPr>
        <w:tab/>
        <w:t xml:space="preserve">                    </w:t>
      </w:r>
      <w:r w:rsidR="004A1064">
        <w:rPr>
          <w:rFonts w:asciiTheme="minorHAnsi" w:hAnsiTheme="minorHAnsi"/>
          <w:color w:val="000000"/>
          <w:sz w:val="24"/>
          <w:szCs w:val="24"/>
        </w:rPr>
        <w:t xml:space="preserve">               </w:t>
      </w:r>
      <w:r w:rsidR="009B3DB1" w:rsidRPr="004A1064">
        <w:rPr>
          <w:rFonts w:asciiTheme="minorHAnsi" w:hAnsiTheme="minorHAnsi"/>
          <w:color w:val="000000"/>
          <w:sz w:val="24"/>
          <w:szCs w:val="24"/>
        </w:rPr>
        <w:t>ředitel ND</w:t>
      </w:r>
    </w:p>
    <w:sectPr w:rsidR="000250E4" w:rsidRPr="004A1064" w:rsidSect="009B3DB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AE6"/>
    <w:multiLevelType w:val="singleLevel"/>
    <w:tmpl w:val="C6B48A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" w15:restartNumberingAfterBreak="0">
    <w:nsid w:val="04C93D46"/>
    <w:multiLevelType w:val="hybridMultilevel"/>
    <w:tmpl w:val="9A82D2BC"/>
    <w:lvl w:ilvl="0" w:tplc="B1A23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F93"/>
    <w:multiLevelType w:val="hybridMultilevel"/>
    <w:tmpl w:val="21B213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05B"/>
    <w:multiLevelType w:val="singleLevel"/>
    <w:tmpl w:val="7FDA3432"/>
    <w:lvl w:ilvl="0">
      <w:start w:val="1"/>
      <w:numFmt w:val="decimal"/>
      <w:lvlText w:val="%1. "/>
      <w:legacy w:legacy="1" w:legacySpace="0" w:legacyIndent="283"/>
      <w:lvlJc w:val="left"/>
      <w:pPr>
        <w:ind w:left="2977" w:hanging="283"/>
      </w:pPr>
      <w:rPr>
        <w:rFonts w:asciiTheme="minorHAnsi" w:hAnsiTheme="minorHAnsi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2BD838E6"/>
    <w:multiLevelType w:val="multilevel"/>
    <w:tmpl w:val="FE825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7FF7AFD"/>
    <w:multiLevelType w:val="singleLevel"/>
    <w:tmpl w:val="95A8BF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6" w15:restartNumberingAfterBreak="0">
    <w:nsid w:val="3A3A113C"/>
    <w:multiLevelType w:val="hybridMultilevel"/>
    <w:tmpl w:val="9D9CFA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08BA"/>
    <w:multiLevelType w:val="hybridMultilevel"/>
    <w:tmpl w:val="F2A09766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2866A7"/>
    <w:multiLevelType w:val="singleLevel"/>
    <w:tmpl w:val="D03E58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9" w15:restartNumberingAfterBreak="0">
    <w:nsid w:val="4A2815BD"/>
    <w:multiLevelType w:val="hybridMultilevel"/>
    <w:tmpl w:val="BC06BBB0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57F1F"/>
    <w:multiLevelType w:val="hybridMultilevel"/>
    <w:tmpl w:val="660677CC"/>
    <w:lvl w:ilvl="0" w:tplc="439C16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7068A4"/>
    <w:multiLevelType w:val="singleLevel"/>
    <w:tmpl w:val="9BB883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2" w15:restartNumberingAfterBreak="0">
    <w:nsid w:val="52B4158D"/>
    <w:multiLevelType w:val="hybridMultilevel"/>
    <w:tmpl w:val="DA069638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7C6342"/>
    <w:multiLevelType w:val="hybridMultilevel"/>
    <w:tmpl w:val="6220EB2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6F0032"/>
    <w:multiLevelType w:val="singleLevel"/>
    <w:tmpl w:val="5538CB2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 w15:restartNumberingAfterBreak="0">
    <w:nsid w:val="6BE445E2"/>
    <w:multiLevelType w:val="singleLevel"/>
    <w:tmpl w:val="7FDA3432"/>
    <w:lvl w:ilvl="0">
      <w:start w:val="1"/>
      <w:numFmt w:val="decimal"/>
      <w:lvlText w:val="%1. "/>
      <w:legacy w:legacy="1" w:legacySpace="0" w:legacyIndent="283"/>
      <w:lvlJc w:val="left"/>
      <w:pPr>
        <w:ind w:left="2977" w:hanging="283"/>
      </w:pPr>
      <w:rPr>
        <w:rFonts w:asciiTheme="minorHAnsi" w:hAnsiTheme="minorHAnsi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6D5C2E52"/>
    <w:multiLevelType w:val="singleLevel"/>
    <w:tmpl w:val="F8D235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7" w15:restartNumberingAfterBreak="0">
    <w:nsid w:val="72C5513F"/>
    <w:multiLevelType w:val="singleLevel"/>
    <w:tmpl w:val="98429522"/>
    <w:lvl w:ilvl="0">
      <w:start w:val="1"/>
      <w:numFmt w:val="decimal"/>
      <w:lvlText w:val="%1. "/>
      <w:legacy w:legacy="1" w:legacySpace="0" w:legacyIndent="283"/>
      <w:lvlJc w:val="left"/>
      <w:pPr>
        <w:ind w:left="6804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8" w15:restartNumberingAfterBreak="0">
    <w:nsid w:val="766C53FB"/>
    <w:multiLevelType w:val="hybridMultilevel"/>
    <w:tmpl w:val="D4C6372C"/>
    <w:lvl w:ilvl="0" w:tplc="129E9A1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3A480E"/>
    <w:multiLevelType w:val="singleLevel"/>
    <w:tmpl w:val="8EE095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20" w15:restartNumberingAfterBreak="0">
    <w:nsid w:val="7FF52029"/>
    <w:multiLevelType w:val="singleLevel"/>
    <w:tmpl w:val="CE2C01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7"/>
  </w:num>
  <w:num w:numId="5">
    <w:abstractNumId w:val="20"/>
  </w:num>
  <w:num w:numId="6">
    <w:abstractNumId w:val="0"/>
  </w:num>
  <w:num w:numId="7">
    <w:abstractNumId w:val="11"/>
  </w:num>
  <w:num w:numId="8">
    <w:abstractNumId w:val="16"/>
  </w:num>
  <w:num w:numId="9">
    <w:abstractNumId w:val="19"/>
  </w:num>
  <w:num w:numId="10">
    <w:abstractNumId w:val="5"/>
  </w:num>
  <w:num w:numId="11">
    <w:abstractNumId w:val="8"/>
  </w:num>
  <w:num w:numId="12">
    <w:abstractNumId w:val="14"/>
    <w:lvlOverride w:ilvl="0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18"/>
  </w:num>
  <w:num w:numId="17">
    <w:abstractNumId w:val="6"/>
  </w:num>
  <w:num w:numId="18">
    <w:abstractNumId w:val="2"/>
  </w:num>
  <w:num w:numId="19">
    <w:abstractNumId w:val="1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E4"/>
    <w:rsid w:val="00021A1F"/>
    <w:rsid w:val="000250E4"/>
    <w:rsid w:val="00033F6B"/>
    <w:rsid w:val="00036EC8"/>
    <w:rsid w:val="00075533"/>
    <w:rsid w:val="000873F9"/>
    <w:rsid w:val="000B0FEC"/>
    <w:rsid w:val="00132CB4"/>
    <w:rsid w:val="00156ABF"/>
    <w:rsid w:val="001F425C"/>
    <w:rsid w:val="002036CE"/>
    <w:rsid w:val="00223CC1"/>
    <w:rsid w:val="002430B4"/>
    <w:rsid w:val="00264CAC"/>
    <w:rsid w:val="003037BF"/>
    <w:rsid w:val="00310716"/>
    <w:rsid w:val="003314A5"/>
    <w:rsid w:val="00361A7C"/>
    <w:rsid w:val="00371EC7"/>
    <w:rsid w:val="00386434"/>
    <w:rsid w:val="00393D48"/>
    <w:rsid w:val="00395E2E"/>
    <w:rsid w:val="003F4340"/>
    <w:rsid w:val="003F4E56"/>
    <w:rsid w:val="00404973"/>
    <w:rsid w:val="0047640B"/>
    <w:rsid w:val="004944A3"/>
    <w:rsid w:val="004A1064"/>
    <w:rsid w:val="005667CD"/>
    <w:rsid w:val="005772A3"/>
    <w:rsid w:val="005B5181"/>
    <w:rsid w:val="005B584D"/>
    <w:rsid w:val="005B6BCE"/>
    <w:rsid w:val="005B722F"/>
    <w:rsid w:val="005C2662"/>
    <w:rsid w:val="005C6F91"/>
    <w:rsid w:val="005E4F8F"/>
    <w:rsid w:val="005F15B7"/>
    <w:rsid w:val="00640A17"/>
    <w:rsid w:val="00691CE4"/>
    <w:rsid w:val="00705690"/>
    <w:rsid w:val="00750607"/>
    <w:rsid w:val="00755907"/>
    <w:rsid w:val="0076104B"/>
    <w:rsid w:val="007F015D"/>
    <w:rsid w:val="00807306"/>
    <w:rsid w:val="00845E7B"/>
    <w:rsid w:val="00855B3D"/>
    <w:rsid w:val="00855CC1"/>
    <w:rsid w:val="0086083E"/>
    <w:rsid w:val="00876CCC"/>
    <w:rsid w:val="008C3E6F"/>
    <w:rsid w:val="00915C78"/>
    <w:rsid w:val="00957B3D"/>
    <w:rsid w:val="009802CF"/>
    <w:rsid w:val="009B3DB1"/>
    <w:rsid w:val="009D6267"/>
    <w:rsid w:val="00A22EF4"/>
    <w:rsid w:val="00A27BC9"/>
    <w:rsid w:val="00A55388"/>
    <w:rsid w:val="00AD5328"/>
    <w:rsid w:val="00B22082"/>
    <w:rsid w:val="00B61C0B"/>
    <w:rsid w:val="00B627C0"/>
    <w:rsid w:val="00B7542C"/>
    <w:rsid w:val="00B8023B"/>
    <w:rsid w:val="00BA3EBD"/>
    <w:rsid w:val="00BA5FCA"/>
    <w:rsid w:val="00BA7EEB"/>
    <w:rsid w:val="00C01AF3"/>
    <w:rsid w:val="00C41483"/>
    <w:rsid w:val="00C616B2"/>
    <w:rsid w:val="00C70BD3"/>
    <w:rsid w:val="00C7651D"/>
    <w:rsid w:val="00CF59AE"/>
    <w:rsid w:val="00D05100"/>
    <w:rsid w:val="00D21586"/>
    <w:rsid w:val="00D327F5"/>
    <w:rsid w:val="00D53652"/>
    <w:rsid w:val="00D64810"/>
    <w:rsid w:val="00D81606"/>
    <w:rsid w:val="00D943A8"/>
    <w:rsid w:val="00D9537A"/>
    <w:rsid w:val="00E5142B"/>
    <w:rsid w:val="00E80CEF"/>
    <w:rsid w:val="00F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F56E"/>
  <w15:docId w15:val="{4C2C85C4-B036-4EC8-987A-E2B19370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5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5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50E4"/>
    <w:pPr>
      <w:ind w:left="720"/>
      <w:contextualSpacing/>
    </w:pPr>
  </w:style>
  <w:style w:type="paragraph" w:customStyle="1" w:styleId="normln0">
    <w:name w:val="normální"/>
    <w:basedOn w:val="Normln"/>
    <w:link w:val="normlnChar"/>
    <w:rsid w:val="009B3DB1"/>
    <w:pPr>
      <w:jc w:val="both"/>
    </w:pPr>
    <w:rPr>
      <w:rFonts w:ascii="Arial" w:hAnsi="Arial"/>
      <w:sz w:val="24"/>
    </w:rPr>
  </w:style>
  <w:style w:type="character" w:customStyle="1" w:styleId="normlnChar">
    <w:name w:val="normální Char"/>
    <w:link w:val="normln0"/>
    <w:locked/>
    <w:rsid w:val="009B3DB1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0497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A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AF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5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5CC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5C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C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430B4"/>
    <w:pPr>
      <w:jc w:val="both"/>
    </w:pPr>
    <w:rPr>
      <w:rFonts w:ascii="Arial" w:hAnsi="Arial" w:cs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2430B4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Kršová Radomíra</dc:creator>
  <cp:lastModifiedBy>Casková Miroslava</cp:lastModifiedBy>
  <cp:revision>3</cp:revision>
  <cp:lastPrinted>2019-11-28T08:09:00Z</cp:lastPrinted>
  <dcterms:created xsi:type="dcterms:W3CDTF">2019-11-28T08:18:00Z</dcterms:created>
  <dcterms:modified xsi:type="dcterms:W3CDTF">2019-12-09T07:38:00Z</dcterms:modified>
</cp:coreProperties>
</file>