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5D" w:rsidRDefault="00A043AE">
      <w:pPr>
        <w:pStyle w:val="Nadpis20"/>
        <w:keepNext/>
        <w:keepLines/>
        <w:framePr w:w="2312" w:h="309" w:wrap="none" w:vAnchor="text" w:hAnchor="margin" w:x="2" w:y="21"/>
        <w:shd w:val="clear" w:color="auto" w:fill="auto"/>
      </w:pPr>
      <w:bookmarkStart w:id="0" w:name="bookmark0"/>
      <w:r>
        <w:t xml:space="preserve">MR </w:t>
      </w:r>
      <w:proofErr w:type="spellStart"/>
      <w:r>
        <w:t>Diagnostic</w:t>
      </w:r>
      <w:proofErr w:type="spellEnd"/>
      <w:r>
        <w:t xml:space="preserve"> s.r.o.</w:t>
      </w:r>
      <w:bookmarkEnd w:id="0"/>
    </w:p>
    <w:p w:rsidR="0099485D" w:rsidRDefault="00A043AE">
      <w:pPr>
        <w:pStyle w:val="Nadpis20"/>
        <w:keepNext/>
        <w:keepLines/>
        <w:framePr w:w="2580" w:h="318" w:wrap="none" w:vAnchor="text" w:hAnchor="margin" w:x="8205" w:y="21"/>
        <w:shd w:val="clear" w:color="auto" w:fill="auto"/>
      </w:pPr>
      <w:bookmarkStart w:id="1" w:name="bookmark1"/>
      <w:r>
        <w:rPr>
          <w:color w:val="000080"/>
        </w:rPr>
        <w:t>NABÍDKA č. 19NA0799</w:t>
      </w:r>
      <w:bookmarkEnd w:id="1"/>
    </w:p>
    <w:p w:rsidR="0099485D" w:rsidRDefault="00A043AE">
      <w:pPr>
        <w:pStyle w:val="Zkladntext30"/>
        <w:framePr w:w="1917" w:h="1653" w:wrap="none" w:vAnchor="text" w:hAnchor="margin" w:x="274" w:y="428"/>
        <w:shd w:val="clear" w:color="auto" w:fill="auto"/>
        <w:spacing w:after="160"/>
      </w:pPr>
      <w:r>
        <w:t>Dodavatel:</w:t>
      </w:r>
    </w:p>
    <w:p w:rsidR="0099485D" w:rsidRDefault="00A043AE">
      <w:pPr>
        <w:pStyle w:val="Nadpis10"/>
        <w:keepNext/>
        <w:keepLines/>
        <w:framePr w:w="1917" w:h="1653" w:wrap="none" w:vAnchor="text" w:hAnchor="margin" w:x="274" w:y="428"/>
        <w:shd w:val="clear" w:color="auto" w:fill="auto"/>
        <w:spacing w:after="0" w:line="240" w:lineRule="auto"/>
      </w:pPr>
      <w:bookmarkStart w:id="2" w:name="bookmark2"/>
      <w:r>
        <w:rPr>
          <w:color w:val="0995DD"/>
        </w:rPr>
        <w:t>MR</w:t>
      </w:r>
      <w:bookmarkEnd w:id="2"/>
    </w:p>
    <w:p w:rsidR="0099485D" w:rsidRDefault="00A043AE">
      <w:pPr>
        <w:pStyle w:val="Nadpis10"/>
        <w:keepNext/>
        <w:keepLines/>
        <w:framePr w:w="1917" w:h="1653" w:wrap="none" w:vAnchor="text" w:hAnchor="margin" w:x="274" w:y="428"/>
        <w:shd w:val="clear" w:color="auto" w:fill="auto"/>
        <w:spacing w:after="0"/>
      </w:pPr>
      <w:bookmarkStart w:id="3" w:name="bookmark3"/>
      <w:r>
        <w:t>DIAGNO</w:t>
      </w:r>
      <w:bookmarkEnd w:id="3"/>
    </w:p>
    <w:p w:rsidR="0099485D" w:rsidRDefault="00A043AE">
      <w:pPr>
        <w:pStyle w:val="Nadpis10"/>
        <w:keepNext/>
        <w:keepLines/>
        <w:framePr w:w="1917" w:h="1653" w:wrap="none" w:vAnchor="text" w:hAnchor="margin" w:x="274" w:y="428"/>
        <w:shd w:val="clear" w:color="auto" w:fill="auto"/>
        <w:spacing w:after="80" w:line="206" w:lineRule="auto"/>
      </w:pPr>
      <w:bookmarkStart w:id="4" w:name="bookmark4"/>
      <w:r>
        <w:rPr>
          <w:color w:val="B52144"/>
        </w:rPr>
        <w:t>STIC</w:t>
      </w:r>
      <w:bookmarkEnd w:id="4"/>
    </w:p>
    <w:p w:rsidR="0099485D" w:rsidRDefault="00A043AE">
      <w:pPr>
        <w:pStyle w:val="Zkladntext20"/>
        <w:framePr w:w="1931" w:h="273" w:wrap="none" w:vAnchor="text" w:hAnchor="margin" w:x="2831" w:y="578"/>
        <w:shd w:val="clear" w:color="auto" w:fill="auto"/>
      </w:pPr>
      <w:proofErr w:type="gramStart"/>
      <w:r>
        <w:t xml:space="preserve">MR Diagnostic </w:t>
      </w:r>
      <w:proofErr w:type="spellStart"/>
      <w:r>
        <w:t>s.r.o</w:t>
      </w:r>
      <w:proofErr w:type="spellEnd"/>
      <w:r>
        <w:t>.</w:t>
      </w:r>
      <w:proofErr w:type="gramEnd"/>
    </w:p>
    <w:p w:rsidR="0099485D" w:rsidRDefault="00A043AE">
      <w:pPr>
        <w:pStyle w:val="Zkladntext20"/>
        <w:framePr w:w="2217" w:h="254" w:wrap="none" w:vAnchor="text" w:hAnchor="margin" w:x="2827" w:y="805"/>
        <w:shd w:val="clear" w:color="auto" w:fill="auto"/>
      </w:pPr>
      <w:r>
        <w:t xml:space="preserve">Pod </w:t>
      </w:r>
      <w:r>
        <w:rPr>
          <w:lang w:val="cs-CZ" w:eastAsia="cs-CZ" w:bidi="cs-CZ"/>
        </w:rPr>
        <w:t xml:space="preserve">Višňovkou </w:t>
      </w:r>
      <w:r>
        <w:t>1662/21</w:t>
      </w:r>
    </w:p>
    <w:p w:rsidR="0099485D" w:rsidRDefault="00A043AE">
      <w:pPr>
        <w:pStyle w:val="Zkladntext20"/>
        <w:framePr w:w="2621" w:h="1699" w:wrap="none" w:vAnchor="text" w:hAnchor="margin" w:x="2813" w:y="1059"/>
        <w:shd w:val="clear" w:color="auto" w:fill="auto"/>
        <w:spacing w:after="200"/>
      </w:pPr>
      <w:r>
        <w:t>140 00 Praha</w:t>
      </w:r>
    </w:p>
    <w:p w:rsidR="0099485D" w:rsidRDefault="00A043AE">
      <w:pPr>
        <w:pStyle w:val="Zkladntext1"/>
        <w:framePr w:w="2621" w:h="1699" w:wrap="none" w:vAnchor="text" w:hAnchor="margin" w:x="2813" w:y="1059"/>
        <w:shd w:val="clear" w:color="auto" w:fill="auto"/>
      </w:pPr>
      <w:r>
        <w:rPr>
          <w:color w:val="000080"/>
          <w:lang w:val="cs-CZ" w:eastAsia="cs-CZ" w:bidi="cs-CZ"/>
        </w:rPr>
        <w:t xml:space="preserve">IČ: </w:t>
      </w:r>
      <w:r>
        <w:rPr>
          <w:color w:val="000080"/>
        </w:rPr>
        <w:t>25245791</w:t>
      </w:r>
    </w:p>
    <w:p w:rsidR="0099485D" w:rsidRDefault="00A043AE">
      <w:pPr>
        <w:pStyle w:val="Zkladntext1"/>
        <w:framePr w:w="2621" w:h="1699" w:wrap="none" w:vAnchor="text" w:hAnchor="margin" w:x="2813" w:y="1059"/>
        <w:shd w:val="clear" w:color="auto" w:fill="auto"/>
      </w:pPr>
      <w:r>
        <w:rPr>
          <w:color w:val="000080"/>
          <w:lang w:val="cs-CZ" w:eastAsia="cs-CZ" w:bidi="cs-CZ"/>
        </w:rPr>
        <w:t xml:space="preserve">DIČ: </w:t>
      </w:r>
      <w:r>
        <w:rPr>
          <w:color w:val="000080"/>
        </w:rPr>
        <w:t>CZ25245791</w:t>
      </w:r>
    </w:p>
    <w:p w:rsidR="0099485D" w:rsidRDefault="00A043AE">
      <w:pPr>
        <w:pStyle w:val="Zkladntext1"/>
        <w:framePr w:w="2621" w:h="1699" w:wrap="none" w:vAnchor="text" w:hAnchor="margin" w:x="2813" w:y="1059"/>
        <w:shd w:val="clear" w:color="auto" w:fill="auto"/>
      </w:pPr>
      <w:proofErr w:type="spellStart"/>
      <w:r>
        <w:t>Telefon</w:t>
      </w:r>
      <w:proofErr w:type="spellEnd"/>
      <w:r>
        <w:t>: XXXX</w:t>
      </w:r>
    </w:p>
    <w:p w:rsidR="0099485D" w:rsidRDefault="00A043AE">
      <w:pPr>
        <w:pStyle w:val="Zkladntext1"/>
        <w:framePr w:w="2621" w:h="1699" w:wrap="none" w:vAnchor="text" w:hAnchor="margin" w:x="2813" w:y="1059"/>
        <w:shd w:val="clear" w:color="auto" w:fill="auto"/>
        <w:spacing w:line="230" w:lineRule="auto"/>
      </w:pPr>
      <w:r>
        <w:t>Fax: XXXX</w:t>
      </w:r>
    </w:p>
    <w:p w:rsidR="0099485D" w:rsidRDefault="00A043AE">
      <w:pPr>
        <w:pStyle w:val="Zkladntext1"/>
        <w:framePr w:w="2621" w:h="1699" w:wrap="none" w:vAnchor="text" w:hAnchor="margin" w:x="2813" w:y="1059"/>
        <w:shd w:val="clear" w:color="auto" w:fill="auto"/>
        <w:spacing w:line="230" w:lineRule="auto"/>
      </w:pPr>
      <w:r>
        <w:t xml:space="preserve">E-mail: </w:t>
      </w:r>
      <w:hyperlink r:id="rId7" w:history="1">
        <w:r>
          <w:t>XXXX</w:t>
        </w:r>
      </w:hyperlink>
    </w:p>
    <w:p w:rsidR="0099485D" w:rsidRDefault="00A043AE">
      <w:pPr>
        <w:pStyle w:val="Zkladntext1"/>
        <w:framePr w:w="2621" w:h="1699" w:wrap="none" w:vAnchor="text" w:hAnchor="margin" w:x="2813" w:y="1059"/>
        <w:shd w:val="clear" w:color="auto" w:fill="auto"/>
        <w:spacing w:line="226" w:lineRule="auto"/>
      </w:pPr>
      <w:hyperlink r:id="rId8" w:history="1">
        <w:r w:rsidRPr="008654F2">
          <w:rPr>
            <w:rStyle w:val="Hypertextovodkaz"/>
          </w:rPr>
          <w:t>www.XXXX</w:t>
        </w:r>
      </w:hyperlink>
    </w:p>
    <w:p w:rsidR="0099485D" w:rsidRDefault="00A043AE">
      <w:pPr>
        <w:pStyle w:val="Zkladntext30"/>
        <w:framePr w:w="772" w:h="223" w:wrap="none" w:vAnchor="text" w:hAnchor="margin" w:x="5938" w:y="428"/>
        <w:shd w:val="clear" w:color="auto" w:fill="auto"/>
      </w:pPr>
      <w:r>
        <w:t>Odběratel:</w:t>
      </w:r>
    </w:p>
    <w:p w:rsidR="0099485D" w:rsidRDefault="00A043AE">
      <w:pPr>
        <w:pStyle w:val="Zkladntext1"/>
        <w:framePr w:w="391" w:h="482" w:wrap="none" w:vAnchor="text" w:hAnchor="margin" w:x="7360" w:y="423"/>
        <w:shd w:val="clear" w:color="auto" w:fill="auto"/>
      </w:pPr>
      <w:r>
        <w:rPr>
          <w:lang w:val="cs-CZ" w:eastAsia="cs-CZ" w:bidi="cs-CZ"/>
        </w:rPr>
        <w:t>IČ:</w:t>
      </w:r>
    </w:p>
    <w:p w:rsidR="0099485D" w:rsidRDefault="00A043AE">
      <w:pPr>
        <w:pStyle w:val="Zkladntext1"/>
        <w:framePr w:w="391" w:h="482" w:wrap="none" w:vAnchor="text" w:hAnchor="margin" w:x="7360" w:y="423"/>
        <w:shd w:val="clear" w:color="auto" w:fill="auto"/>
      </w:pPr>
      <w:r>
        <w:rPr>
          <w:lang w:val="cs-CZ" w:eastAsia="cs-CZ" w:bidi="cs-CZ"/>
        </w:rPr>
        <w:t>DIČ:</w:t>
      </w:r>
    </w:p>
    <w:p w:rsidR="0099485D" w:rsidRDefault="00A043AE">
      <w:pPr>
        <w:pStyle w:val="Zkladntext1"/>
        <w:framePr w:w="1054" w:h="477" w:wrap="none" w:vAnchor="text" w:hAnchor="margin" w:x="9427" w:y="428"/>
        <w:shd w:val="clear" w:color="auto" w:fill="auto"/>
        <w:ind w:left="240"/>
      </w:pPr>
      <w:r>
        <w:t>00842001</w:t>
      </w:r>
    </w:p>
    <w:p w:rsidR="0099485D" w:rsidRDefault="00A043AE">
      <w:pPr>
        <w:pStyle w:val="Zkladntext1"/>
        <w:framePr w:w="1054" w:h="477" w:wrap="none" w:vAnchor="text" w:hAnchor="margin" w:x="9427" w:y="428"/>
        <w:shd w:val="clear" w:color="auto" w:fill="auto"/>
      </w:pPr>
      <w:r>
        <w:t>CZ00842001</w:t>
      </w:r>
    </w:p>
    <w:p w:rsidR="0099485D" w:rsidRDefault="00A043AE">
      <w:pPr>
        <w:pStyle w:val="Zkladntext20"/>
        <w:framePr w:w="3393" w:h="1803" w:wrap="none" w:vAnchor="text" w:hAnchor="margin" w:x="6206" w:y="1059"/>
        <w:shd w:val="clear" w:color="auto" w:fill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  <w:r>
        <w:t xml:space="preserve"> </w:t>
      </w:r>
      <w:r>
        <w:rPr>
          <w:lang w:val="cs-CZ" w:eastAsia="cs-CZ" w:bidi="cs-CZ"/>
        </w:rPr>
        <w:t xml:space="preserve">Žďárská </w:t>
      </w:r>
      <w:r>
        <w:t>610</w:t>
      </w:r>
    </w:p>
    <w:p w:rsidR="0099485D" w:rsidRDefault="00A043AE">
      <w:pPr>
        <w:pStyle w:val="Zkladntext20"/>
        <w:framePr w:w="3393" w:h="1803" w:wrap="none" w:vAnchor="text" w:hAnchor="margin" w:x="6206" w:y="1059"/>
        <w:shd w:val="clear" w:color="auto" w:fill="auto"/>
        <w:spacing w:line="521" w:lineRule="auto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 Česko</w:t>
      </w:r>
    </w:p>
    <w:p w:rsidR="0099485D" w:rsidRDefault="00A043AE">
      <w:pPr>
        <w:pStyle w:val="Zkladntext1"/>
        <w:framePr w:w="3393" w:h="1803" w:wrap="none" w:vAnchor="text" w:hAnchor="margin" w:x="6206" w:y="1059"/>
        <w:shd w:val="clear" w:color="auto" w:fill="auto"/>
      </w:pPr>
      <w:r>
        <w:t>Tel.: +XXXX</w:t>
      </w: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702" w:lineRule="exact"/>
      </w:pPr>
    </w:p>
    <w:p w:rsidR="0099485D" w:rsidRDefault="0099485D">
      <w:pPr>
        <w:spacing w:line="14" w:lineRule="exact"/>
        <w:sectPr w:rsidR="0099485D">
          <w:pgSz w:w="11900" w:h="16840"/>
          <w:pgMar w:top="541" w:right="556" w:bottom="991" w:left="560" w:header="0" w:footer="3" w:gutter="0"/>
          <w:cols w:space="720"/>
          <w:noEndnote/>
          <w:docGrid w:linePitch="360"/>
        </w:sectPr>
      </w:pPr>
    </w:p>
    <w:p w:rsidR="0099485D" w:rsidRDefault="00A043AE">
      <w:pPr>
        <w:pStyle w:val="Zkladntext20"/>
        <w:shd w:val="clear" w:color="auto" w:fill="auto"/>
        <w:spacing w:after="560" w:line="295" w:lineRule="auto"/>
        <w:ind w:right="720"/>
      </w:pPr>
      <w:r>
        <w:rPr>
          <w:lang w:val="cs-CZ" w:eastAsia="cs-CZ" w:bidi="cs-CZ"/>
        </w:rPr>
        <w:lastRenderedPageBreak/>
        <w:t xml:space="preserve">Nabídka č.: </w:t>
      </w:r>
      <w:r>
        <w:t xml:space="preserve">Datum </w:t>
      </w:r>
      <w:r>
        <w:rPr>
          <w:lang w:val="cs-CZ" w:eastAsia="cs-CZ" w:bidi="cs-CZ"/>
        </w:rPr>
        <w:t xml:space="preserve">zápisu: </w:t>
      </w:r>
      <w:proofErr w:type="spellStart"/>
      <w:r>
        <w:t>Platno</w:t>
      </w:r>
      <w:proofErr w:type="spellEnd"/>
      <w:r>
        <w:t xml:space="preserve"> do:</w:t>
      </w:r>
    </w:p>
    <w:p w:rsidR="0099485D" w:rsidRDefault="00A043AE">
      <w:pPr>
        <w:pStyle w:val="Zkladntext20"/>
        <w:shd w:val="clear" w:color="auto" w:fill="auto"/>
        <w:sectPr w:rsidR="0099485D">
          <w:type w:val="continuous"/>
          <w:pgSz w:w="11900" w:h="16840"/>
          <w:pgMar w:top="541" w:right="8519" w:bottom="991" w:left="819" w:header="0" w:footer="3" w:gutter="0"/>
          <w:cols w:space="720"/>
          <w:noEndnote/>
          <w:docGrid w:linePitch="360"/>
        </w:sect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2146935</wp:posOffset>
                </wp:positionH>
                <wp:positionV relativeFrom="margin">
                  <wp:posOffset>1981835</wp:posOffset>
                </wp:positionV>
                <wp:extent cx="652145" cy="5276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527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485D" w:rsidRDefault="00A043AE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19NA0799</w:t>
                            </w:r>
                          </w:p>
                          <w:p w:rsidR="0099485D" w:rsidRDefault="00A043AE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03.12.2019</w:t>
                            </w:r>
                          </w:p>
                          <w:p w:rsidR="0099485D" w:rsidRDefault="00A043AE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31.12.2019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69.05pt;margin-top:156.05pt;width:51.35pt;height:41.5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" filled="f" stroked="f">
                <v:textbox style="mso-fit-shape-to-text:t" inset="0,0,0,0">
                  <w:txbxContent>
                    <w:p w:rsidR="0099485D" w:rsidRDefault="00A043AE">
                      <w:pPr>
                        <w:pStyle w:val="Zkladntext20"/>
                        <w:shd w:val="clear" w:color="auto" w:fill="auto"/>
                        <w:spacing w:after="40"/>
                      </w:pPr>
                      <w:r>
                        <w:t>19NA0799</w:t>
                      </w:r>
                    </w:p>
                    <w:p w:rsidR="0099485D" w:rsidRDefault="00A043AE">
                      <w:pPr>
                        <w:pStyle w:val="Zkladntext20"/>
                        <w:shd w:val="clear" w:color="auto" w:fill="auto"/>
                        <w:spacing w:after="40"/>
                      </w:pPr>
                      <w:r>
                        <w:t>03.12.2019</w:t>
                      </w:r>
                    </w:p>
                    <w:p w:rsidR="0099485D" w:rsidRDefault="00A043AE">
                      <w:pPr>
                        <w:pStyle w:val="Zkladntext20"/>
                        <w:shd w:val="clear" w:color="auto" w:fill="auto"/>
                        <w:spacing w:after="40"/>
                      </w:pPr>
                      <w:r>
                        <w:t>31.12.2019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4128770</wp:posOffset>
                </wp:positionH>
                <wp:positionV relativeFrom="margin">
                  <wp:posOffset>2108835</wp:posOffset>
                </wp:positionV>
                <wp:extent cx="859790" cy="1441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485D" w:rsidRDefault="00A043A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Konečný příjemce: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25.1pt;margin-top:166.05pt;width:67.7pt;height:11.3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" filled="f" stroked="f">
                <v:textbox style="mso-fit-shape-to-text:t" inset="0,0,0,0">
                  <w:txbxContent>
                    <w:p w:rsidR="0099485D" w:rsidRDefault="00A043AE">
                      <w:pPr>
                        <w:pStyle w:val="Zkladntext30"/>
                        <w:shd w:val="clear" w:color="auto" w:fill="auto"/>
                      </w:pPr>
                      <w:r>
                        <w:t>Konečný příjemce: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80"/>
        </w:rPr>
        <w:t>NIOX VERO TK500</w:t>
      </w:r>
    </w:p>
    <w:p w:rsidR="0099485D" w:rsidRDefault="0099485D">
      <w:pPr>
        <w:spacing w:line="186" w:lineRule="exact"/>
        <w:rPr>
          <w:sz w:val="15"/>
          <w:szCs w:val="15"/>
        </w:rPr>
      </w:pPr>
    </w:p>
    <w:p w:rsidR="0099485D" w:rsidRDefault="0099485D">
      <w:pPr>
        <w:spacing w:line="14" w:lineRule="exact"/>
        <w:sectPr w:rsidR="0099485D">
          <w:type w:val="continuous"/>
          <w:pgSz w:w="11900" w:h="16840"/>
          <w:pgMar w:top="541" w:right="0" w:bottom="541" w:left="0" w:header="0" w:footer="3" w:gutter="0"/>
          <w:cols w:space="720"/>
          <w:noEndnote/>
          <w:docGrid w:linePitch="360"/>
        </w:sectPr>
      </w:pPr>
    </w:p>
    <w:p w:rsidR="0099485D" w:rsidRDefault="00A043AE">
      <w:pPr>
        <w:pStyle w:val="Zkladntext1"/>
        <w:framePr w:w="3666" w:h="250" w:wrap="none" w:vAnchor="text" w:hAnchor="margin" w:x="269" w:y="21"/>
        <w:shd w:val="clear" w:color="auto" w:fill="auto"/>
        <w:rPr>
          <w:sz w:val="16"/>
          <w:szCs w:val="16"/>
        </w:rPr>
      </w:pPr>
      <w:r>
        <w:rPr>
          <w:lang w:val="cs-CZ" w:eastAsia="cs-CZ" w:bidi="cs-CZ"/>
        </w:rPr>
        <w:t xml:space="preserve">Označení dodávky </w:t>
      </w:r>
      <w:r>
        <w:rPr>
          <w:sz w:val="16"/>
          <w:szCs w:val="16"/>
          <w:lang w:val="cs-CZ" w:eastAsia="cs-CZ" w:bidi="cs-CZ"/>
        </w:rPr>
        <w:t>Množství</w:t>
      </w:r>
    </w:p>
    <w:p w:rsidR="0099485D" w:rsidRDefault="00A043AE">
      <w:pPr>
        <w:pStyle w:val="Zkladntext30"/>
        <w:framePr w:w="3003" w:h="223" w:wrap="none" w:vAnchor="text" w:hAnchor="margin" w:x="4953" w:y="21"/>
        <w:shd w:val="clear" w:color="auto" w:fill="auto"/>
      </w:pPr>
      <w:proofErr w:type="spellStart"/>
      <w:r>
        <w:rPr>
          <w:color w:val="000000"/>
          <w:lang w:val="en-US" w:eastAsia="en-US" w:bidi="en-US"/>
        </w:rPr>
        <w:t>J.cena</w:t>
      </w:r>
      <w:proofErr w:type="spellEnd"/>
      <w:r>
        <w:rPr>
          <w:color w:val="000000"/>
          <w:lang w:val="en-US" w:eastAsia="en-US" w:bidi="en-US"/>
        </w:rPr>
        <w:t xml:space="preserve"> </w:t>
      </w:r>
      <w:proofErr w:type="spellStart"/>
      <w:r>
        <w:rPr>
          <w:color w:val="000000"/>
          <w:lang w:val="en-US" w:eastAsia="en-US" w:bidi="en-US"/>
        </w:rPr>
        <w:t>Sleva</w:t>
      </w:r>
      <w:proofErr w:type="spellEnd"/>
      <w:r>
        <w:rPr>
          <w:color w:val="000000"/>
          <w:lang w:val="en-US" w:eastAsia="en-US" w:bidi="en-US"/>
        </w:rPr>
        <w:t xml:space="preserve"> </w:t>
      </w:r>
      <w:proofErr w:type="spellStart"/>
      <w:r>
        <w:rPr>
          <w:color w:val="000000"/>
          <w:lang w:val="en-US" w:eastAsia="en-US" w:bidi="en-US"/>
        </w:rPr>
        <w:t>Cena</w:t>
      </w:r>
      <w:proofErr w:type="spellEnd"/>
      <w:r>
        <w:rPr>
          <w:color w:val="000000"/>
          <w:lang w:val="en-US" w:eastAsia="en-US" w:bidi="en-US"/>
        </w:rPr>
        <w:t xml:space="preserve"> %DPH</w:t>
      </w:r>
    </w:p>
    <w:p w:rsidR="0099485D" w:rsidRDefault="00A043AE">
      <w:pPr>
        <w:pStyle w:val="Zkladntext30"/>
        <w:framePr w:w="1640" w:h="223" w:wrap="none" w:vAnchor="text" w:hAnchor="margin" w:x="8864" w:y="21"/>
        <w:shd w:val="clear" w:color="auto" w:fill="auto"/>
      </w:pPr>
      <w:r>
        <w:rPr>
          <w:color w:val="000000"/>
          <w:lang w:val="en-US" w:eastAsia="en-US" w:bidi="en-US"/>
        </w:rPr>
        <w:t xml:space="preserve">DPH </w:t>
      </w:r>
      <w:r>
        <w:rPr>
          <w:color w:val="000000"/>
        </w:rPr>
        <w:t xml:space="preserve">Kč </w:t>
      </w:r>
      <w:proofErr w:type="spellStart"/>
      <w:r>
        <w:rPr>
          <w:color w:val="000000"/>
          <w:lang w:val="en-US" w:eastAsia="en-US" w:bidi="en-US"/>
        </w:rPr>
        <w:t>Celkem</w:t>
      </w:r>
      <w:proofErr w:type="spellEnd"/>
    </w:p>
    <w:p w:rsidR="0099485D" w:rsidRDefault="00A043AE">
      <w:pPr>
        <w:pStyle w:val="Zkladntext1"/>
        <w:framePr w:w="3857" w:h="881" w:wrap="none" w:vAnchor="text" w:hAnchor="margin" w:x="269" w:y="437"/>
        <w:pBdr>
          <w:bottom w:val="single" w:sz="4" w:space="0" w:color="auto"/>
        </w:pBdr>
        <w:shd w:val="clear" w:color="auto" w:fill="auto"/>
      </w:pPr>
      <w:r>
        <w:t>12-1850</w:t>
      </w:r>
      <w:proofErr w:type="gramStart"/>
      <w:r>
        <w:t>:NIOX</w:t>
      </w:r>
      <w:proofErr w:type="gramEnd"/>
      <w:r>
        <w:t xml:space="preserve"> VERO Test Kit 500, 1 </w:t>
      </w:r>
      <w:proofErr w:type="spellStart"/>
      <w:r>
        <w:rPr>
          <w:sz w:val="16"/>
          <w:szCs w:val="16"/>
        </w:rPr>
        <w:t>ks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t>Senzor</w:t>
      </w:r>
      <w:proofErr w:type="spellEnd"/>
      <w:r>
        <w:t xml:space="preserve"> pro 500 </w:t>
      </w:r>
      <w:r>
        <w:rPr>
          <w:lang w:val="cs-CZ" w:eastAsia="cs-CZ" w:bidi="cs-CZ"/>
        </w:rPr>
        <w:t xml:space="preserve">měření </w:t>
      </w:r>
      <w:r>
        <w:t xml:space="preserve">- </w:t>
      </w:r>
      <w:r>
        <w:rPr>
          <w:lang w:val="cs-CZ" w:eastAsia="cs-CZ" w:bidi="cs-CZ"/>
        </w:rPr>
        <w:t xml:space="preserve">životnost </w:t>
      </w:r>
      <w:r>
        <w:t xml:space="preserve">12 </w:t>
      </w:r>
      <w:r>
        <w:rPr>
          <w:lang w:val="cs-CZ" w:eastAsia="cs-CZ" w:bidi="cs-CZ"/>
        </w:rPr>
        <w:t xml:space="preserve">měsíců (spotřební materiál </w:t>
      </w:r>
      <w:r>
        <w:t xml:space="preserve">k </w:t>
      </w:r>
      <w:r>
        <w:rPr>
          <w:lang w:val="cs-CZ" w:eastAsia="cs-CZ" w:bidi="cs-CZ"/>
        </w:rPr>
        <w:t xml:space="preserve">přístroji </w:t>
      </w:r>
      <w:r>
        <w:t>NIOX VERO)</w:t>
      </w:r>
    </w:p>
    <w:p w:rsidR="0099485D" w:rsidRDefault="00A043AE">
      <w:pPr>
        <w:pStyle w:val="Zkladntext1"/>
        <w:framePr w:w="3198" w:h="245" w:wrap="none" w:vAnchor="text" w:hAnchor="margin" w:x="4771" w:y="437"/>
        <w:shd w:val="clear" w:color="auto" w:fill="auto"/>
        <w:tabs>
          <w:tab w:val="left" w:pos="1894"/>
        </w:tabs>
        <w:jc w:val="both"/>
      </w:pPr>
      <w:r>
        <w:t>XXXX</w:t>
      </w:r>
    </w:p>
    <w:p w:rsidR="0099485D" w:rsidRDefault="00A043AE">
      <w:pPr>
        <w:pStyle w:val="Zkladntext1"/>
        <w:framePr w:w="1962" w:h="245" w:wrap="none" w:vAnchor="text" w:hAnchor="margin" w:x="8550" w:y="437"/>
        <w:shd w:val="clear" w:color="auto" w:fill="auto"/>
      </w:pPr>
      <w:r>
        <w:t xml:space="preserve">XXXX                </w:t>
      </w:r>
      <w:r>
        <w:t xml:space="preserve"> 89 086</w:t>
      </w:r>
      <w:proofErr w:type="gramStart"/>
      <w:r>
        <w:t>,25</w:t>
      </w:r>
      <w:proofErr w:type="gramEnd"/>
    </w:p>
    <w:p w:rsidR="0099485D" w:rsidRDefault="00A043AE">
      <w:pPr>
        <w:pStyle w:val="Zkladntext1"/>
        <w:framePr w:w="7127" w:h="659" w:wrap="none" w:vAnchor="text" w:hAnchor="margin" w:x="265" w:y="1564"/>
        <w:shd w:val="clear" w:color="auto" w:fill="auto"/>
        <w:tabs>
          <w:tab w:val="left" w:pos="6355"/>
        </w:tabs>
        <w:jc w:val="both"/>
      </w:pPr>
      <w:r>
        <w:rPr>
          <w:lang w:val="cs-CZ" w:eastAsia="cs-CZ" w:bidi="cs-CZ"/>
        </w:rPr>
        <w:t>Součet položek</w:t>
      </w:r>
      <w:r>
        <w:rPr>
          <w:lang w:val="cs-CZ" w:eastAsia="cs-CZ" w:bidi="cs-CZ"/>
        </w:rPr>
        <w:tab/>
      </w:r>
      <w:r>
        <w:t>XXXX</w:t>
      </w:r>
    </w:p>
    <w:p w:rsidR="0099485D" w:rsidRDefault="00A043AE">
      <w:pPr>
        <w:pStyle w:val="Zkladntext1"/>
        <w:framePr w:w="7127" w:h="659" w:wrap="none" w:vAnchor="text" w:hAnchor="margin" w:x="265" w:y="1564"/>
        <w:shd w:val="clear" w:color="auto" w:fill="auto"/>
        <w:jc w:val="both"/>
      </w:pPr>
      <w:r>
        <w:rPr>
          <w:lang w:val="cs-CZ" w:eastAsia="cs-CZ" w:bidi="cs-CZ"/>
        </w:rPr>
        <w:t>Zaokrouhlení</w:t>
      </w:r>
    </w:p>
    <w:p w:rsidR="0099485D" w:rsidRDefault="00A043AE">
      <w:pPr>
        <w:pStyle w:val="Zkladntext20"/>
        <w:framePr w:w="7127" w:h="659" w:wrap="none" w:vAnchor="text" w:hAnchor="margin" w:x="265" w:y="1564"/>
        <w:shd w:val="clear" w:color="auto" w:fill="auto"/>
        <w:spacing w:line="216" w:lineRule="auto"/>
        <w:jc w:val="both"/>
      </w:pPr>
      <w:r>
        <w:t xml:space="preserve">CELKEM K </w:t>
      </w:r>
      <w:r>
        <w:rPr>
          <w:lang w:val="cs-CZ" w:eastAsia="cs-CZ" w:bidi="cs-CZ"/>
        </w:rPr>
        <w:t>ÚHRADĚ</w:t>
      </w:r>
    </w:p>
    <w:p w:rsidR="0099485D" w:rsidRDefault="00A043AE">
      <w:pPr>
        <w:pStyle w:val="Zkladntext1"/>
        <w:framePr w:w="1962" w:h="659" w:wrap="none" w:vAnchor="text" w:hAnchor="margin" w:x="8550" w:y="1564"/>
        <w:shd w:val="clear" w:color="auto" w:fill="auto"/>
        <w:tabs>
          <w:tab w:val="left" w:pos="1236"/>
        </w:tabs>
        <w:jc w:val="both"/>
      </w:pPr>
      <w:r>
        <w:t>21%</w:t>
      </w:r>
      <w:r>
        <w:tab/>
        <w:t>89 086</w:t>
      </w:r>
      <w:proofErr w:type="gramStart"/>
      <w:r>
        <w:t>,25</w:t>
      </w:r>
      <w:proofErr w:type="gramEnd"/>
    </w:p>
    <w:p w:rsidR="0099485D" w:rsidRDefault="00A043AE">
      <w:pPr>
        <w:pStyle w:val="Zkladntext1"/>
        <w:framePr w:w="1962" w:h="659" w:wrap="none" w:vAnchor="text" w:hAnchor="margin" w:x="8550" w:y="1564"/>
        <w:shd w:val="clear" w:color="auto" w:fill="auto"/>
        <w:jc w:val="right"/>
      </w:pPr>
      <w:r>
        <w:t>-0</w:t>
      </w:r>
      <w:proofErr w:type="gramStart"/>
      <w:r>
        <w:t>,25</w:t>
      </w:r>
      <w:proofErr w:type="gramEnd"/>
    </w:p>
    <w:p w:rsidR="0099485D" w:rsidRDefault="00A043AE">
      <w:pPr>
        <w:pStyle w:val="Zkladntext20"/>
        <w:framePr w:w="1962" w:h="659" w:wrap="none" w:vAnchor="text" w:hAnchor="margin" w:x="8550" w:y="1564"/>
        <w:shd w:val="clear" w:color="auto" w:fill="auto"/>
        <w:spacing w:line="216" w:lineRule="auto"/>
        <w:jc w:val="right"/>
      </w:pPr>
      <w:r>
        <w:t>89</w:t>
      </w:r>
      <w:r>
        <w:t xml:space="preserve"> 086</w:t>
      </w:r>
      <w:proofErr w:type="gramStart"/>
      <w:r>
        <w:t>,00</w:t>
      </w:r>
      <w:proofErr w:type="gramEnd"/>
    </w:p>
    <w:p w:rsidR="0099485D" w:rsidRDefault="00A043AE">
      <w:pPr>
        <w:pStyle w:val="Zkladntext20"/>
        <w:framePr w:w="6764" w:h="273" w:wrap="none" w:vAnchor="text" w:hAnchor="margin" w:x="269" w:y="2427"/>
        <w:pBdr>
          <w:top w:val="single" w:sz="4" w:space="0" w:color="auto"/>
        </w:pBdr>
        <w:shd w:val="clear" w:color="auto" w:fill="auto"/>
      </w:pPr>
      <w:proofErr w:type="spellStart"/>
      <w:proofErr w:type="gramStart"/>
      <w:r>
        <w:rPr>
          <w:color w:val="000080"/>
        </w:rPr>
        <w:t>Oprava</w:t>
      </w:r>
      <w:proofErr w:type="spellEnd"/>
      <w:r>
        <w:rPr>
          <w:color w:val="000080"/>
        </w:rPr>
        <w:t xml:space="preserve"> </w:t>
      </w:r>
      <w:r>
        <w:rPr>
          <w:color w:val="000080"/>
          <w:lang w:val="cs-CZ" w:eastAsia="cs-CZ" w:bidi="cs-CZ"/>
        </w:rPr>
        <w:t xml:space="preserve">přístroje </w:t>
      </w:r>
      <w:proofErr w:type="spellStart"/>
      <w:r>
        <w:rPr>
          <w:color w:val="000080"/>
        </w:rPr>
        <w:t>Niox</w:t>
      </w:r>
      <w:proofErr w:type="spellEnd"/>
      <w:r>
        <w:rPr>
          <w:color w:val="000080"/>
        </w:rPr>
        <w:t xml:space="preserve"> Vero </w:t>
      </w:r>
      <w:r>
        <w:rPr>
          <w:color w:val="000080"/>
          <w:lang w:val="cs-CZ" w:eastAsia="cs-CZ" w:bidi="cs-CZ"/>
        </w:rPr>
        <w:t xml:space="preserve">výměna </w:t>
      </w:r>
      <w:proofErr w:type="spellStart"/>
      <w:r>
        <w:rPr>
          <w:color w:val="000080"/>
        </w:rPr>
        <w:t>senzoru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  <w:lang w:val="cs-CZ" w:eastAsia="cs-CZ" w:bidi="cs-CZ"/>
        </w:rPr>
        <w:t>Id.č</w:t>
      </w:r>
      <w:proofErr w:type="spellEnd"/>
      <w:r>
        <w:rPr>
          <w:color w:val="000080"/>
          <w:lang w:val="cs-CZ" w:eastAsia="cs-CZ" w:bidi="cs-CZ"/>
        </w:rPr>
        <w:t>.</w:t>
      </w:r>
      <w:proofErr w:type="gramEnd"/>
      <w:r>
        <w:rPr>
          <w:color w:val="000080"/>
          <w:lang w:val="cs-CZ" w:eastAsia="cs-CZ" w:bidi="cs-CZ"/>
        </w:rPr>
        <w:t xml:space="preserve"> </w:t>
      </w:r>
      <w:r>
        <w:rPr>
          <w:color w:val="000080"/>
        </w:rPr>
        <w:t xml:space="preserve">77851202, </w:t>
      </w:r>
      <w:proofErr w:type="spellStart"/>
      <w:proofErr w:type="gramStart"/>
      <w:r>
        <w:rPr>
          <w:color w:val="000080"/>
          <w:lang w:val="cs-CZ" w:eastAsia="cs-CZ" w:bidi="cs-CZ"/>
        </w:rPr>
        <w:t>v.č</w:t>
      </w:r>
      <w:proofErr w:type="spellEnd"/>
      <w:proofErr w:type="gramEnd"/>
      <w:r>
        <w:rPr>
          <w:color w:val="000080"/>
          <w:lang w:val="cs-CZ" w:eastAsia="cs-CZ" w:bidi="cs-CZ"/>
        </w:rPr>
        <w:t xml:space="preserve">. </w:t>
      </w:r>
      <w:r>
        <w:rPr>
          <w:color w:val="000080"/>
        </w:rPr>
        <w:t>050903519</w:t>
      </w:r>
    </w:p>
    <w:p w:rsidR="0099485D" w:rsidRDefault="00A043AE">
      <w:pPr>
        <w:pStyle w:val="Zkladntext1"/>
        <w:framePr w:w="1944" w:h="291" w:wrap="none" w:vAnchor="text" w:hAnchor="margin" w:x="260" w:y="8773"/>
        <w:shd w:val="clear" w:color="auto" w:fill="auto"/>
      </w:pPr>
      <w:proofErr w:type="spellStart"/>
      <w:r>
        <w:rPr>
          <w:sz w:val="20"/>
          <w:szCs w:val="20"/>
        </w:rPr>
        <w:t>Vystavil</w:t>
      </w:r>
      <w:proofErr w:type="spellEnd"/>
      <w:r>
        <w:rPr>
          <w:sz w:val="20"/>
          <w:szCs w:val="20"/>
        </w:rPr>
        <w:t xml:space="preserve">: </w:t>
      </w:r>
      <w:r>
        <w:t>XXXX</w:t>
      </w:r>
      <w:bookmarkStart w:id="5" w:name="_GoBack"/>
      <w:bookmarkEnd w:id="5"/>
    </w:p>
    <w:p w:rsidR="0099485D" w:rsidRDefault="00A043AE">
      <w:pPr>
        <w:pStyle w:val="Zkladntext40"/>
        <w:framePr w:w="2717" w:h="204" w:wrap="none" w:vAnchor="text" w:hAnchor="margin" w:x="274" w:y="9863"/>
        <w:pBdr>
          <w:top w:val="single" w:sz="4" w:space="0" w:color="auto"/>
        </w:pBdr>
        <w:shd w:val="clear" w:color="auto" w:fill="auto"/>
      </w:pPr>
      <w:r>
        <w:t xml:space="preserve">Ekonomický </w:t>
      </w:r>
      <w:r>
        <w:rPr>
          <w:lang w:val="en-US" w:eastAsia="en-US" w:bidi="en-US"/>
        </w:rPr>
        <w:t xml:space="preserve">a </w:t>
      </w:r>
      <w:r>
        <w:t xml:space="preserve">informační systém </w:t>
      </w:r>
      <w:r>
        <w:rPr>
          <w:lang w:val="en-US" w:eastAsia="en-US" w:bidi="en-US"/>
        </w:rPr>
        <w:t>POHODA</w:t>
      </w: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360" w:lineRule="exact"/>
      </w:pPr>
    </w:p>
    <w:p w:rsidR="0099485D" w:rsidRDefault="0099485D">
      <w:pPr>
        <w:spacing w:line="706" w:lineRule="exact"/>
      </w:pPr>
    </w:p>
    <w:p w:rsidR="0099485D" w:rsidRDefault="0099485D">
      <w:pPr>
        <w:spacing w:line="14" w:lineRule="exact"/>
      </w:pPr>
    </w:p>
    <w:sectPr w:rsidR="0099485D">
      <w:type w:val="continuous"/>
      <w:pgSz w:w="11900" w:h="16840"/>
      <w:pgMar w:top="541" w:right="556" w:bottom="541" w:left="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43AE">
      <w:r>
        <w:separator/>
      </w:r>
    </w:p>
  </w:endnote>
  <w:endnote w:type="continuationSeparator" w:id="0">
    <w:p w:rsidR="00000000" w:rsidRDefault="00A0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5D" w:rsidRDefault="0099485D"/>
  </w:footnote>
  <w:footnote w:type="continuationSeparator" w:id="0">
    <w:p w:rsidR="0099485D" w:rsidRDefault="009948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9485D"/>
    <w:rsid w:val="0099485D"/>
    <w:rsid w:val="00A0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8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color w:val="30469C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color w:val="000080"/>
      <w:sz w:val="16"/>
      <w:szCs w:val="16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 w:line="211" w:lineRule="auto"/>
      <w:outlineLvl w:val="0"/>
    </w:pPr>
    <w:rPr>
      <w:rFonts w:ascii="Verdana" w:eastAsia="Verdana" w:hAnsi="Verdana" w:cs="Verdana"/>
      <w:b/>
      <w:bCs/>
      <w:color w:val="30469C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4"/>
      <w:szCs w:val="14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A043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8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color w:val="30469C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color w:val="000080"/>
      <w:sz w:val="16"/>
      <w:szCs w:val="16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 w:line="211" w:lineRule="auto"/>
      <w:outlineLvl w:val="0"/>
    </w:pPr>
    <w:rPr>
      <w:rFonts w:ascii="Verdana" w:eastAsia="Verdana" w:hAnsi="Verdana" w:cs="Verdana"/>
      <w:b/>
      <w:bCs/>
      <w:color w:val="30469C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4"/>
      <w:szCs w:val="14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A04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XX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rna@mr-diagnostic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pÅŽesmÄłrovanÃ© tiskÃ¡rny vzdÃ¡lenÃ© plochy</dc:title>
  <dc:subject/>
  <dc:creator>sebesta</dc:creator>
  <cp:keywords/>
  <cp:lastModifiedBy>Uživatel systému Windows</cp:lastModifiedBy>
  <cp:revision>2</cp:revision>
  <dcterms:created xsi:type="dcterms:W3CDTF">2019-12-09T05:36:00Z</dcterms:created>
  <dcterms:modified xsi:type="dcterms:W3CDTF">2019-12-09T05:43:00Z</dcterms:modified>
</cp:coreProperties>
</file>