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ind w:right="0" w:firstLine="0"/>
        <w:jc w:val="right"/>
        <w:rPr>
          <w:sz w:val="13"/>
          <w:szCs w:val="13"/>
        </w:rPr>
      </w:pPr>
      <w:r>
        <w:rPr>
          <w:color w:val="000000"/>
          <w:spacing w:val="0"/>
          <w:w w:val="100"/>
          <w:position w:val="0"/>
          <w:sz w:val="17"/>
          <w:szCs w:val="17"/>
          <w:shd w:val="clear" w:color="auto" w:fill="auto"/>
          <w:lang w:val="cs-CZ" w:eastAsia="cs-CZ" w:bidi="cs-CZ"/>
        </w:rPr>
        <w:t xml:space="preserve">TŘajŠkáÍ^aaúdržba silnic vysočiny </w:t>
      </w:r>
      <w:r>
        <w:rPr>
          <w:smallCaps w:val="0"/>
          <w:color w:val="000000"/>
          <w:spacing w:val="0"/>
          <w:w w:val="100"/>
          <w:position w:val="0"/>
          <w:sz w:val="13"/>
          <w:szCs w:val="13"/>
          <w:shd w:val="clear" w:color="auto" w:fill="auto"/>
          <w:lang w:val="cs-CZ" w:eastAsia="cs-CZ" w:bidi="cs-CZ"/>
        </w:rPr>
        <w:t>oříspěvková organizace</w:t>
      </w:r>
    </w:p>
    <w:p>
      <w:pPr>
        <w:pStyle w:val="Style5"/>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SMLOUVA REGISTROVÁNA</w:t>
      </w:r>
    </w:p>
    <w:p>
      <w:pPr>
        <w:pStyle w:val="Style7"/>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 na provádění zimní údržby</w:t>
      </w:r>
      <w:bookmarkEnd w:id="0"/>
      <w:bookmarkEnd w:id="1"/>
    </w:p>
    <w:p>
      <w:pPr>
        <w:pStyle w:val="Style9"/>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z w:val="24"/>
          <w:szCs w:val="24"/>
          <w:shd w:val="clear" w:color="auto" w:fill="auto"/>
          <w:lang w:val="cs-CZ" w:eastAsia="cs-CZ" w:bidi="cs-CZ"/>
        </w:rPr>
        <w:t>Objednatel: Obec Sulkovec</w:t>
      </w:r>
      <w:bookmarkEnd w:id="2"/>
      <w:bookmarkEnd w:id="3"/>
    </w:p>
    <w:p>
      <w:pPr>
        <w:pStyle w:val="Style11"/>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Sulkovec 50, 592 65 Rovečné</w:t>
      </w:r>
    </w:p>
    <w:p>
      <w:pPr>
        <w:pStyle w:val="Style11"/>
        <w:keepNext w:val="0"/>
        <w:keepLines w:val="0"/>
        <w:widowControl w:val="0"/>
        <w:shd w:val="clear" w:color="auto" w:fill="auto"/>
        <w:bidi w:val="0"/>
        <w:spacing w:before="0" w:after="540" w:line="266" w:lineRule="auto"/>
        <w:ind w:left="0" w:right="0" w:firstLine="0"/>
        <w:jc w:val="left"/>
      </w:pPr>
      <w:r>
        <w:rPr>
          <w:color w:val="000000"/>
          <w:spacing w:val="0"/>
          <w:w w:val="100"/>
          <w:position w:val="0"/>
          <w:shd w:val="clear" w:color="auto" w:fill="auto"/>
          <w:lang w:val="cs-CZ" w:eastAsia="cs-CZ" w:bidi="cs-CZ"/>
        </w:rPr>
        <w:t>Zastoupená: starostou Ing. Petrem Tomáškem Pracovník oprávněný jednat za objednatele: IČO: 00489476</w:t>
      </w:r>
    </w:p>
    <w:p>
      <w:pPr>
        <w:pStyle w:val="Style9"/>
        <w:keepNext/>
        <w:keepLines/>
        <w:widowControl w:val="0"/>
        <w:shd w:val="clear" w:color="auto" w:fill="auto"/>
        <w:bidi w:val="0"/>
        <w:spacing w:before="0" w:after="0"/>
        <w:ind w:left="0" w:right="0" w:firstLine="0"/>
        <w:jc w:val="left"/>
      </w:pPr>
      <w:bookmarkStart w:id="4" w:name="bookmark4"/>
      <w:bookmarkStart w:id="5" w:name="bookmark5"/>
      <w:r>
        <w:rPr>
          <w:color w:val="000000"/>
          <w:spacing w:val="0"/>
          <w:w w:val="100"/>
          <w:position w:val="0"/>
          <w:sz w:val="24"/>
          <w:szCs w:val="24"/>
          <w:shd w:val="clear" w:color="auto" w:fill="auto"/>
          <w:lang w:val="cs-CZ" w:eastAsia="cs-CZ" w:bidi="cs-CZ"/>
        </w:rPr>
        <w:t>Zhotovitel: Krajská správa a údržba silnic Vysočiny, příspěvková organizace</w:t>
      </w:r>
      <w:bookmarkEnd w:id="4"/>
      <w:bookmarkEnd w:id="5"/>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16 586 01 Jihlava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Ing. Radovanem Necidem - ředitelem organizace</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 00090450 DIČ : CZ00090450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Výrobní oddělení Žďár nad Sázavou,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Jihlavská 1, 591 01 Žďár nad Sázavou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Zastoupené:</w:t>
      </w:r>
    </w:p>
    <w:p>
      <w:pPr>
        <w:pStyle w:val="Style11"/>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Pracovník oprávněný jednat za zhotovitele: dispečeři ZS tel.</w:t>
      </w:r>
    </w:p>
    <w:p>
      <w:pPr>
        <w:pStyle w:val="Style9"/>
        <w:keepNext/>
        <w:keepLines/>
        <w:widowControl w:val="0"/>
        <w:numPr>
          <w:ilvl w:val="0"/>
          <w:numId w:val="1"/>
        </w:numPr>
        <w:shd w:val="clear" w:color="auto" w:fill="auto"/>
        <w:tabs>
          <w:tab w:pos="1115" w:val="left"/>
        </w:tabs>
        <w:bidi w:val="0"/>
        <w:spacing w:before="0" w:after="0"/>
        <w:ind w:left="0" w:right="0" w:firstLine="400"/>
        <w:jc w:val="left"/>
      </w:pPr>
      <w:bookmarkStart w:id="6" w:name="bookmark6"/>
      <w:bookmarkStart w:id="7" w:name="bookmark7"/>
      <w:r>
        <w:rPr>
          <w:color w:val="000000"/>
          <w:spacing w:val="0"/>
          <w:w w:val="100"/>
          <w:position w:val="0"/>
          <w:sz w:val="24"/>
          <w:szCs w:val="24"/>
          <w:shd w:val="clear" w:color="auto" w:fill="auto"/>
          <w:lang w:val="cs-CZ" w:eastAsia="cs-CZ" w:bidi="cs-CZ"/>
        </w:rPr>
        <w:t>Předmět a čas plnění díla</w:t>
      </w:r>
      <w:bookmarkEnd w:id="6"/>
      <w:bookmarkEnd w:id="7"/>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Předmětem plnění smlouvy je údržba - posyp a prohmování místních komunikací v tomto rozsahu: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Prohmování a posyp zdrsňujícím materiálem se bude provádět na této komunikaci:</w:t>
      </w:r>
    </w:p>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 Příjezdová komunikace pro autobusovou dopravu v místní části Polom v délce 115 m</w:t>
      </w:r>
    </w:p>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 xml:space="preserve">Údržba bude prováděna v zimním období od </w:t>
      </w:r>
      <w:r>
        <w:rPr>
          <w:b/>
          <w:bCs/>
          <w:color w:val="000000"/>
          <w:spacing w:val="0"/>
          <w:w w:val="100"/>
          <w:position w:val="0"/>
          <w:sz w:val="24"/>
          <w:szCs w:val="24"/>
          <w:shd w:val="clear" w:color="auto" w:fill="auto"/>
          <w:lang w:val="cs-CZ" w:eastAsia="cs-CZ" w:bidi="cs-CZ"/>
        </w:rPr>
        <w:t xml:space="preserve">1.12.2019 </w:t>
      </w:r>
      <w:r>
        <w:rPr>
          <w:color w:val="000000"/>
          <w:spacing w:val="0"/>
          <w:w w:val="100"/>
          <w:position w:val="0"/>
          <w:sz w:val="22"/>
          <w:szCs w:val="22"/>
          <w:shd w:val="clear" w:color="auto" w:fill="auto"/>
          <w:lang w:val="cs-CZ" w:eastAsia="cs-CZ" w:bidi="cs-CZ"/>
        </w:rPr>
        <w:t xml:space="preserve">do </w:t>
      </w:r>
      <w:r>
        <w:rPr>
          <w:b/>
          <w:bCs/>
          <w:color w:val="000000"/>
          <w:spacing w:val="0"/>
          <w:w w:val="100"/>
          <w:position w:val="0"/>
          <w:sz w:val="24"/>
          <w:szCs w:val="24"/>
          <w:shd w:val="clear" w:color="auto" w:fill="auto"/>
          <w:lang w:val="cs-CZ" w:eastAsia="cs-CZ" w:bidi="cs-CZ"/>
        </w:rPr>
        <w:t>31.3.2020.</w:t>
      </w:r>
    </w:p>
    <w:p>
      <w:pPr>
        <w:pStyle w:val="Style11"/>
        <w:keepNext w:val="0"/>
        <w:keepLines w:val="0"/>
        <w:widowControl w:val="0"/>
        <w:shd w:val="clear" w:color="auto" w:fill="auto"/>
        <w:bidi w:val="0"/>
        <w:spacing w:before="0" w:after="540" w:line="240" w:lineRule="auto"/>
        <w:ind w:left="0" w:right="0" w:firstLine="0"/>
        <w:jc w:val="both"/>
      </w:pPr>
      <w:r>
        <w:rPr>
          <w:color w:val="000000"/>
          <w:spacing w:val="0"/>
          <w:w w:val="100"/>
          <w:position w:val="0"/>
          <w:shd w:val="clear" w:color="auto" w:fill="auto"/>
          <w:lang w:val="cs-CZ" w:eastAsia="cs-CZ" w:bidi="cs-CZ"/>
        </w:rPr>
        <w:t>Zhotovitel bude provádět posyp a prohmování určených úseků souběžně s údržbou krajských komunikací.</w:t>
      </w:r>
    </w:p>
    <w:p>
      <w:pPr>
        <w:pStyle w:val="Style9"/>
        <w:keepNext/>
        <w:keepLines/>
        <w:widowControl w:val="0"/>
        <w:numPr>
          <w:ilvl w:val="0"/>
          <w:numId w:val="1"/>
        </w:numPr>
        <w:shd w:val="clear" w:color="auto" w:fill="auto"/>
        <w:tabs>
          <w:tab w:pos="430" w:val="left"/>
        </w:tabs>
        <w:bidi w:val="0"/>
        <w:spacing w:before="0" w:after="0"/>
        <w:ind w:left="0" w:right="0" w:firstLine="0"/>
        <w:jc w:val="both"/>
      </w:pPr>
      <w:bookmarkStart w:id="8" w:name="bookmark8"/>
      <w:bookmarkStart w:id="9" w:name="bookmark9"/>
      <w:r>
        <w:rPr>
          <w:color w:val="000000"/>
          <w:spacing w:val="0"/>
          <w:w w:val="100"/>
          <w:position w:val="0"/>
          <w:sz w:val="24"/>
          <w:szCs w:val="24"/>
          <w:shd w:val="clear" w:color="auto" w:fill="auto"/>
          <w:lang w:val="cs-CZ" w:eastAsia="cs-CZ" w:bidi="cs-CZ"/>
        </w:rPr>
        <w:t>Cena díla</w:t>
      </w:r>
      <w:bookmarkEnd w:id="8"/>
      <w:bookmarkEnd w:id="9"/>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se zavazuje zaplatit zhotoviteli fakturu ve výši skutečně vynaložených nákladů + 8 % zisku. První faktura bude vystavena za období prosinec 2019 do 15.1.2020, druhá faktura bude vystavena za období leden - březen 2020 do 15.4.2020.</w:t>
      </w:r>
    </w:p>
    <w:p>
      <w:pPr>
        <w:pStyle w:val="Style11"/>
        <w:keepNext w:val="0"/>
        <w:keepLines w:val="0"/>
        <w:widowControl w:val="0"/>
        <w:shd w:val="clear" w:color="auto" w:fill="auto"/>
        <w:bidi w:val="0"/>
        <w:spacing w:before="0" w:after="540" w:line="240" w:lineRule="auto"/>
        <w:ind w:left="0" w:right="0" w:firstLine="0"/>
        <w:jc w:val="both"/>
      </w:pPr>
      <w:r>
        <w:rPr>
          <w:color w:val="000000"/>
          <w:spacing w:val="0"/>
          <w:w w:val="100"/>
          <w:position w:val="0"/>
          <w:shd w:val="clear" w:color="auto" w:fill="auto"/>
          <w:lang w:val="cs-CZ" w:eastAsia="cs-CZ" w:bidi="cs-CZ"/>
        </w:rPr>
        <w:t>Faktury budou splatné do 14-ti dnů ode dne doručení faktury, při prodlení s proplacením faktury uhradí objednatel penále ve výši 0,2 % z fakturované částky za každý kalendářní den prodlení.</w:t>
      </w:r>
    </w:p>
    <w:p>
      <w:pPr>
        <w:pStyle w:val="Style9"/>
        <w:keepNext/>
        <w:keepLines/>
        <w:widowControl w:val="0"/>
        <w:numPr>
          <w:ilvl w:val="0"/>
          <w:numId w:val="1"/>
        </w:numPr>
        <w:shd w:val="clear" w:color="auto" w:fill="auto"/>
        <w:tabs>
          <w:tab w:pos="522" w:val="left"/>
        </w:tabs>
        <w:bidi w:val="0"/>
        <w:spacing w:before="0" w:after="0"/>
        <w:ind w:left="0" w:right="0" w:firstLine="0"/>
        <w:jc w:val="both"/>
      </w:pPr>
      <w:bookmarkStart w:id="10" w:name="bookmark10"/>
      <w:bookmarkStart w:id="11" w:name="bookmark11"/>
      <w:r>
        <w:rPr>
          <w:color w:val="000000"/>
          <w:spacing w:val="0"/>
          <w:w w:val="100"/>
          <w:position w:val="0"/>
          <w:sz w:val="24"/>
          <w:szCs w:val="24"/>
          <w:shd w:val="clear" w:color="auto" w:fill="auto"/>
          <w:lang w:val="cs-CZ" w:eastAsia="cs-CZ" w:bidi="cs-CZ"/>
        </w:rPr>
        <w:t>Další ujednání</w:t>
      </w:r>
      <w:bookmarkEnd w:id="10"/>
      <w:bookmarkEnd w:id="11"/>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 Smluvní strany se dohodly, že případné spory vzniklé ze závazků sjednaných touto smlouvou budou přednostně řešit smírnou cestou. V ostatním se řídí práva a povinnosti smluvních stran ustanovením zákona č. 89/2012 Sb., Občanského zákoníku ve znění pozdějších předpisů.</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Tato smlouva se vyhotovuje ve dvou stejnopisech, z nichž každá smluvní strana obdrží jedno vyhotovení.</w:t>
      </w:r>
    </w:p>
    <w:p>
      <w:pPr>
        <w:pStyle w:val="Style11"/>
        <w:keepNext w:val="0"/>
        <w:keepLines w:val="0"/>
        <w:widowControl w:val="0"/>
        <w:shd w:val="clear" w:color="auto" w:fill="auto"/>
        <w:bidi w:val="0"/>
        <w:spacing w:before="0" w:after="54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zjejich pravé a svobodné vůle a nebyla uzavřena v tísni za jednostranně nevýhodných podmínek, což stvrzují svým podpisem, resp. podpisem svého oprávněného zástupce.</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Tato smlouva nabývá platnosti dnem podpisu oprávněnými zástupci obou smluvních stran a účinnosti dnem uveřejnění v informačním systému veřejné správy - Registru smluv. Objednatel výslovně souhlasí s uveřejněním celého textu této smlouvy včetně podpisů.</w:t>
      </w:r>
    </w:p>
    <w:p>
      <w:pPr>
        <w:pStyle w:val="Style1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72" w:left="1406" w:right="519" w:bottom="1338" w:header="0" w:footer="910" w:gutter="0"/>
          <w:pgNumType w:start="1"/>
          <w:cols w:space="720"/>
          <w:noEndnote/>
          <w:rtlGutter w:val="0"/>
          <w:docGrid w:linePitch="360"/>
        </w:sectPr>
      </w:pPr>
      <w:r>
        <w:rPr>
          <w:color w:val="000000"/>
          <w:spacing w:val="0"/>
          <w:w w:val="100"/>
          <w:position w:val="0"/>
          <w:shd w:val="clear" w:color="auto" w:fill="auto"/>
          <w:lang w:val="cs-CZ" w:eastAsia="cs-CZ" w:bidi="cs-CZ"/>
        </w:rPr>
        <w:t>Smluvní strany se dohodly, že uveřejnění v informačním systému veřejné správy - Registru smluv zajistí zhotovitel.</w:t>
      </w:r>
    </w:p>
    <w:p>
      <w:pPr>
        <w:widowControl w:val="0"/>
        <w:spacing w:line="240" w:lineRule="exact"/>
        <w:rPr>
          <w:sz w:val="19"/>
          <w:szCs w:val="19"/>
        </w:rPr>
      </w:pPr>
    </w:p>
    <w:p>
      <w:pPr>
        <w:widowControl w:val="0"/>
        <w:spacing w:before="80" w:after="8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16" w:left="0" w:right="0" w:bottom="12050"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Sulkovci dne: 21.11.2019</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316" w:left="1440" w:right="2280" w:bottom="12050" w:header="0" w:footer="3" w:gutter="0"/>
          <w:cols w:num="2" w:space="2943"/>
          <w:noEndnote/>
          <w:rtlGutter w:val="0"/>
          <w:docGrid w:linePitch="360"/>
        </w:sectPr>
      </w:pPr>
      <w:r>
        <w:rPr>
          <w:color w:val="000000"/>
          <w:spacing w:val="0"/>
          <w:w w:val="100"/>
          <w:position w:val="0"/>
          <w:shd w:val="clear" w:color="auto" w:fill="auto"/>
          <w:lang w:val="cs-CZ" w:eastAsia="cs-CZ" w:bidi="cs-CZ"/>
        </w:rPr>
        <w:t>V Jihlavě dne: 21.11^019</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16" w:left="0" w:right="0" w:bottom="1316" w:header="0" w:footer="3" w:gutter="0"/>
          <w:cols w:space="720"/>
          <w:noEndnote/>
          <w:rtlGutter w:val="0"/>
          <w:docGrid w:linePitch="360"/>
        </w:sectPr>
      </w:pPr>
    </w:p>
    <w:p>
      <w:pPr>
        <w:pStyle w:val="Style11"/>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Za objednatele: Ing. PetoTomášek Starosta Obce Sulkovec</w:t>
      </w:r>
    </w:p>
    <w:p>
      <w:pPr>
        <w:pStyle w:val="Style11"/>
        <w:keepNext w:val="0"/>
        <w:keepLines w:val="0"/>
        <w:widowControl w:val="0"/>
        <w:shd w:val="clear" w:color="auto" w:fill="auto"/>
        <w:bidi w:val="0"/>
        <w:spacing w:before="0" w:after="0" w:line="269" w:lineRule="auto"/>
        <w:ind w:left="720" w:right="0" w:hanging="720"/>
        <w:jc w:val="left"/>
        <w:sectPr>
          <w:footnotePr>
            <w:pos w:val="pageBottom"/>
            <w:numFmt w:val="decimal"/>
            <w:numRestart w:val="continuous"/>
          </w:footnotePr>
          <w:type w:val="continuous"/>
          <w:pgSz w:w="11900" w:h="16840"/>
          <w:pgMar w:top="1316" w:left="1436" w:right="2002" w:bottom="1316" w:header="0" w:footer="3" w:gutter="0"/>
          <w:cols w:num="2" w:space="1435"/>
          <w:noEndnote/>
          <w:rtlGutter w:val="0"/>
          <w:docGrid w:linePitch="360"/>
        </w:sectPr>
      </w:pPr>
      <w:r>
        <w:rPr>
          <w:color w:val="000000"/>
          <w:spacing w:val="0"/>
          <w:w w:val="100"/>
          <w:position w:val="0"/>
          <w:shd w:val="clear" w:color="auto" w:fill="auto"/>
          <w:lang w:val="cs-CZ" w:eastAsia="cs-CZ" w:bidi="cs-CZ"/>
        </w:rPr>
        <w:t xml:space="preserve">Za zhotovitele: Ing. </w:t>
      </w:r>
      <w:r>
        <w:rPr>
          <w:color w:val="000000"/>
          <w:spacing w:val="0"/>
          <w:w w:val="100"/>
          <w:position w:val="0"/>
          <w:shd w:val="clear" w:color="auto" w:fill="auto"/>
          <w:vertAlign w:val="superscript"/>
          <w:lang w:val="cs-CZ" w:eastAsia="cs-CZ" w:bidi="cs-CZ"/>
        </w:rPr>
        <w:t>É&gt;</w:t>
      </w:r>
      <w:r>
        <w:rPr>
          <w:color w:val="000000"/>
          <w:spacing w:val="0"/>
          <w:w w:val="100"/>
          <w:position w:val="0"/>
          <w:shd w:val="clear" w:color="auto" w:fill="auto"/>
          <w:lang w:val="cs-CZ" w:eastAsia="cs-CZ" w:bidi="cs-CZ"/>
        </w:rPr>
        <w:t>'adovan Necid Ředit-'</w:t>
      </w:r>
      <w:r>
        <w:rPr>
          <w:color w:val="000000"/>
          <w:spacing w:val="0"/>
          <w:w w:val="100"/>
          <w:position w:val="0"/>
          <w:shd w:val="clear" w:color="auto" w:fill="auto"/>
          <w:vertAlign w:val="superscript"/>
          <w:lang w:val="cs-CZ" w:eastAsia="cs-CZ" w:bidi="cs-CZ"/>
        </w:rPr>
        <w:t>1 /</w:t>
      </w:r>
      <w:r>
        <w:rPr>
          <w:color w:val="000000"/>
          <w:spacing w:val="0"/>
          <w:w w:val="100"/>
          <w:position w:val="0"/>
          <w:shd w:val="clear" w:color="auto" w:fill="auto"/>
          <w:lang w:val="cs-CZ" w:eastAsia="cs-CZ" w:bidi="cs-CZ"/>
        </w:rPr>
        <w:t>KS$'SV</w:t>
      </w:r>
    </w:p>
    <w:sectPr>
      <w:footnotePr>
        <w:pos w:val="pageBottom"/>
        <w:numFmt w:val="decimal"/>
        <w:numRestart w:val="continuous"/>
      </w:footnotePr>
      <w:type w:val="continuous"/>
      <w:pgSz w:w="11900" w:h="16840"/>
      <w:pgMar w:top="1316" w:left="1436" w:right="2002" w:bottom="1316" w:header="0" w:footer="3" w:gutter="0"/>
      <w:cols w:num="2" w:space="1435"/>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val="0"/>
      <w:bCs w:val="0"/>
      <w:i w:val="0"/>
      <w:iCs w:val="0"/>
      <w:smallCaps/>
      <w:strike w:val="0"/>
      <w:sz w:val="17"/>
      <w:szCs w:val="17"/>
      <w:u w:val="none"/>
    </w:rPr>
  </w:style>
  <w:style w:type="character" w:customStyle="1" w:styleId="CharStyle6">
    <w:name w:val="Základní text (4)_"/>
    <w:basedOn w:val="DefaultParagraphFont"/>
    <w:link w:val="Style5"/>
    <w:rPr>
      <w:rFonts w:ascii="Arial" w:eastAsia="Arial" w:hAnsi="Arial" w:cs="Arial"/>
      <w:b w:val="0"/>
      <w:bCs w:val="0"/>
      <w:i w:val="0"/>
      <w:iCs w:val="0"/>
      <w:smallCaps w:val="0"/>
      <w:strike w:val="0"/>
      <w:sz w:val="13"/>
      <w:szCs w:val="13"/>
      <w:u w:val="none"/>
    </w:rPr>
  </w:style>
  <w:style w:type="character" w:customStyle="1" w:styleId="CharStyle8">
    <w:name w:val="Nadpis #1_"/>
    <w:basedOn w:val="DefaultParagraphFont"/>
    <w:link w:val="Style7"/>
    <w:rPr>
      <w:rFonts w:ascii="Times New Roman" w:eastAsia="Times New Roman" w:hAnsi="Times New Roman" w:cs="Times New Roman"/>
      <w:b/>
      <w:bCs/>
      <w:i w:val="0"/>
      <w:iCs w:val="0"/>
      <w:smallCaps w:val="0"/>
      <w:strike w:val="0"/>
      <w:sz w:val="32"/>
      <w:szCs w:val="32"/>
      <w:u w:val="none"/>
    </w:rPr>
  </w:style>
  <w:style w:type="character" w:customStyle="1" w:styleId="CharStyle10">
    <w:name w:val="Nadpis #2_"/>
    <w:basedOn w:val="DefaultParagraphFont"/>
    <w:link w:val="Style9"/>
    <w:rPr>
      <w:rFonts w:ascii="Times New Roman" w:eastAsia="Times New Roman" w:hAnsi="Times New Roman" w:cs="Times New Roman"/>
      <w:b/>
      <w:bCs/>
      <w:i w:val="0"/>
      <w:iCs w:val="0"/>
      <w:smallCaps w:val="0"/>
      <w:strike w:val="0"/>
      <w:u w:val="none"/>
    </w:rPr>
  </w:style>
  <w:style w:type="character" w:customStyle="1" w:styleId="CharStyle12">
    <w:name w:val="Základní text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Základní text (2)_"/>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Základní text (3)"/>
    <w:basedOn w:val="Normal"/>
    <w:link w:val="CharStyle3"/>
    <w:pPr>
      <w:widowControl w:val="0"/>
      <w:shd w:val="clear" w:color="auto" w:fill="FFFFFF"/>
      <w:spacing w:line="360" w:lineRule="auto"/>
      <w:ind w:left="6660"/>
      <w:jc w:val="right"/>
    </w:pPr>
    <w:rPr>
      <w:rFonts w:ascii="Arial" w:eastAsia="Arial" w:hAnsi="Arial" w:cs="Arial"/>
      <w:b w:val="0"/>
      <w:bCs w:val="0"/>
      <w:i w:val="0"/>
      <w:iCs w:val="0"/>
      <w:smallCaps/>
      <w:strike w:val="0"/>
      <w:sz w:val="17"/>
      <w:szCs w:val="17"/>
      <w:u w:val="none"/>
    </w:rPr>
  </w:style>
  <w:style w:type="paragraph" w:customStyle="1" w:styleId="Style5">
    <w:name w:val="Základní text (4)"/>
    <w:basedOn w:val="Normal"/>
    <w:link w:val="CharStyle6"/>
    <w:pPr>
      <w:widowControl w:val="0"/>
      <w:shd w:val="clear" w:color="auto" w:fill="FFFFFF"/>
      <w:spacing w:after="480"/>
      <w:ind w:left="6700"/>
    </w:pPr>
    <w:rPr>
      <w:rFonts w:ascii="Arial" w:eastAsia="Arial" w:hAnsi="Arial" w:cs="Arial"/>
      <w:b w:val="0"/>
      <w:bCs w:val="0"/>
      <w:i w:val="0"/>
      <w:iCs w:val="0"/>
      <w:smallCaps w:val="0"/>
      <w:strike w:val="0"/>
      <w:sz w:val="13"/>
      <w:szCs w:val="13"/>
      <w:u w:val="none"/>
    </w:rPr>
  </w:style>
  <w:style w:type="paragraph" w:customStyle="1" w:styleId="Style7">
    <w:name w:val="Nadpis #1"/>
    <w:basedOn w:val="Normal"/>
    <w:link w:val="CharStyle8"/>
    <w:pPr>
      <w:widowControl w:val="0"/>
      <w:shd w:val="clear" w:color="auto" w:fill="FFFFFF"/>
      <w:spacing w:after="30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9">
    <w:name w:val="Nadpis #2"/>
    <w:basedOn w:val="Normal"/>
    <w:link w:val="CharStyle10"/>
    <w:pPr>
      <w:widowControl w:val="0"/>
      <w:shd w:val="clear" w:color="auto" w:fill="FFFFFF"/>
      <w:spacing w:line="218" w:lineRule="auto"/>
      <w:outlineLvl w:val="1"/>
    </w:pPr>
    <w:rPr>
      <w:rFonts w:ascii="Times New Roman" w:eastAsia="Times New Roman" w:hAnsi="Times New Roman" w:cs="Times New Roman"/>
      <w:b/>
      <w:bCs/>
      <w:i w:val="0"/>
      <w:iCs w:val="0"/>
      <w:smallCaps w:val="0"/>
      <w:strike w:val="0"/>
      <w:u w:val="none"/>
    </w:rPr>
  </w:style>
  <w:style w:type="paragraph" w:customStyle="1" w:styleId="Style11">
    <w:name w:val="Základní text"/>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Základní text (2)"/>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