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37" w:rsidRDefault="008F7037" w:rsidP="0094425D">
      <w:pPr>
        <w:jc w:val="center"/>
        <w:rPr>
          <w:rFonts w:ascii="Arial" w:hAnsi="Arial" w:cs="Arial"/>
          <w:b/>
        </w:rPr>
      </w:pPr>
    </w:p>
    <w:p w:rsidR="008F7037" w:rsidRDefault="008F7037" w:rsidP="008F7037">
      <w:pPr>
        <w:jc w:val="center"/>
        <w:rPr>
          <w:rFonts w:ascii="Arial" w:hAnsi="Arial" w:cs="Arial"/>
          <w:b/>
        </w:rPr>
      </w:pPr>
      <w:r>
        <w:rPr>
          <w:rFonts w:cs="Arial"/>
          <w:b/>
          <w:noProof/>
          <w:lang w:eastAsia="cs-CZ"/>
        </w:rPr>
        <w:drawing>
          <wp:inline distT="0" distB="0" distL="0" distR="0">
            <wp:extent cx="5759450" cy="927100"/>
            <wp:effectExtent l="0" t="0" r="0" b="6350"/>
            <wp:docPr id="2" name="Obrázek 2" descr="Banner OPZP_FS_ERDF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OPZP_FS_ERDF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037" w:rsidRDefault="008F7037" w:rsidP="0094425D">
      <w:pPr>
        <w:jc w:val="center"/>
        <w:rPr>
          <w:rFonts w:ascii="Arial" w:hAnsi="Arial" w:cs="Arial"/>
          <w:b/>
        </w:rPr>
      </w:pPr>
    </w:p>
    <w:p w:rsidR="00B73F5A" w:rsidRPr="008F7037" w:rsidRDefault="00B73F5A" w:rsidP="008F7037">
      <w:pPr>
        <w:jc w:val="center"/>
        <w:rPr>
          <w:rFonts w:cstheme="minorHAnsi"/>
          <w:b/>
        </w:rPr>
      </w:pPr>
      <w:r w:rsidRPr="008F7037">
        <w:rPr>
          <w:rFonts w:cstheme="minorHAnsi"/>
          <w:b/>
        </w:rPr>
        <w:t xml:space="preserve">DODATEK </w:t>
      </w:r>
      <w:r w:rsidR="006A049A" w:rsidRPr="008F7037">
        <w:rPr>
          <w:rFonts w:cstheme="minorHAnsi"/>
          <w:b/>
        </w:rPr>
        <w:t>č</w:t>
      </w:r>
      <w:r w:rsidRPr="008F7037">
        <w:rPr>
          <w:rFonts w:cstheme="minorHAnsi"/>
          <w:b/>
        </w:rPr>
        <w:t>.1</w:t>
      </w:r>
    </w:p>
    <w:p w:rsidR="00D010A7" w:rsidRPr="008F7037" w:rsidRDefault="00711570" w:rsidP="008F7037">
      <w:pPr>
        <w:jc w:val="center"/>
        <w:rPr>
          <w:rFonts w:cstheme="minorHAnsi"/>
          <w:b/>
        </w:rPr>
      </w:pPr>
      <w:r w:rsidRPr="008F7037">
        <w:rPr>
          <w:rFonts w:cstheme="minorHAnsi"/>
          <w:b/>
        </w:rPr>
        <w:t xml:space="preserve">ke </w:t>
      </w:r>
      <w:r w:rsidR="0094425D" w:rsidRPr="008F7037">
        <w:rPr>
          <w:rFonts w:cstheme="minorHAnsi"/>
          <w:b/>
        </w:rPr>
        <w:t>SMLOUV</w:t>
      </w:r>
      <w:r w:rsidR="0052119C" w:rsidRPr="008F7037">
        <w:rPr>
          <w:rFonts w:cstheme="minorHAnsi"/>
          <w:b/>
        </w:rPr>
        <w:t>Ě</w:t>
      </w:r>
      <w:r w:rsidR="00B73F5A" w:rsidRPr="008F7037">
        <w:rPr>
          <w:rFonts w:cstheme="minorHAnsi"/>
          <w:b/>
        </w:rPr>
        <w:t xml:space="preserve"> </w:t>
      </w:r>
      <w:r w:rsidR="0094425D" w:rsidRPr="008F7037">
        <w:rPr>
          <w:rFonts w:cstheme="minorHAnsi"/>
          <w:b/>
        </w:rPr>
        <w:t xml:space="preserve"> O DÍLO</w:t>
      </w:r>
      <w:r w:rsidR="00D42CF3" w:rsidRPr="008F7037">
        <w:rPr>
          <w:rFonts w:cstheme="minorHAnsi"/>
          <w:b/>
        </w:rPr>
        <w:t xml:space="preserve"> č. 17_05_VL</w:t>
      </w:r>
      <w:r w:rsidR="00B73F5A" w:rsidRPr="008F7037">
        <w:rPr>
          <w:rFonts w:cstheme="minorHAnsi"/>
          <w:b/>
        </w:rPr>
        <w:t xml:space="preserve"> uzavřené 8.9.2017</w:t>
      </w:r>
    </w:p>
    <w:p w:rsidR="00380FCA" w:rsidRPr="008F7037" w:rsidRDefault="00600503" w:rsidP="008F7037">
      <w:pPr>
        <w:spacing w:after="0" w:line="360" w:lineRule="auto"/>
        <w:jc w:val="center"/>
        <w:rPr>
          <w:rFonts w:eastAsia="Times New Roman" w:cstheme="minorHAnsi"/>
          <w:b/>
          <w:lang w:eastAsia="cs-CZ"/>
        </w:rPr>
      </w:pPr>
      <w:r w:rsidRPr="008F7037">
        <w:rPr>
          <w:rFonts w:eastAsia="Times New Roman" w:cstheme="minorHAnsi"/>
          <w:b/>
          <w:lang w:eastAsia="cs-CZ"/>
        </w:rPr>
        <w:t>Projektová dokumentace a související služby</w:t>
      </w:r>
    </w:p>
    <w:p w:rsidR="00380FCA" w:rsidRPr="008F7037" w:rsidRDefault="00380FCA" w:rsidP="008F7037">
      <w:pPr>
        <w:spacing w:after="0" w:line="240" w:lineRule="auto"/>
        <w:jc w:val="center"/>
        <w:rPr>
          <w:rFonts w:eastAsia="Times New Roman" w:cstheme="minorHAnsi"/>
          <w:bCs/>
          <w:lang w:eastAsia="cs-CZ"/>
        </w:rPr>
      </w:pPr>
    </w:p>
    <w:p w:rsidR="00380FCA" w:rsidRPr="008F7037" w:rsidRDefault="00380FCA" w:rsidP="008F7037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F7037">
        <w:rPr>
          <w:rFonts w:eastAsia="Times New Roman" w:cstheme="minorHAnsi"/>
          <w:bCs/>
          <w:lang w:eastAsia="cs-CZ"/>
        </w:rPr>
        <w:t xml:space="preserve">uzavřená podle </w:t>
      </w:r>
      <w:r w:rsidRPr="008F7037">
        <w:rPr>
          <w:rFonts w:eastAsia="Times New Roman" w:cstheme="minorHAnsi"/>
          <w:lang w:eastAsia="cs-CZ"/>
        </w:rPr>
        <w:t>§ 2586 a násl. zákona č. 89/2012 Sb., občanský zákoník</w:t>
      </w:r>
    </w:p>
    <w:p w:rsidR="00380FCA" w:rsidRPr="008F7037" w:rsidRDefault="00380FCA" w:rsidP="00380FCA">
      <w:pPr>
        <w:spacing w:after="0" w:line="240" w:lineRule="auto"/>
        <w:rPr>
          <w:rFonts w:eastAsia="Times New Roman" w:cstheme="minorHAnsi"/>
          <w:lang w:eastAsia="cs-CZ"/>
        </w:rPr>
      </w:pPr>
    </w:p>
    <w:p w:rsidR="00380FCA" w:rsidRPr="008F7037" w:rsidRDefault="00380FCA" w:rsidP="00380FC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380FCA" w:rsidRPr="008F7037" w:rsidRDefault="00380FCA" w:rsidP="00380FC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380FCA" w:rsidRPr="008F7037" w:rsidRDefault="00380FCA" w:rsidP="00A72093">
      <w:pPr>
        <w:tabs>
          <w:tab w:val="left" w:pos="3402"/>
        </w:tabs>
        <w:spacing w:after="0" w:line="276" w:lineRule="auto"/>
        <w:ind w:left="3402" w:hanging="3402"/>
        <w:rPr>
          <w:rFonts w:eastAsia="Times New Roman" w:cstheme="minorHAnsi"/>
          <w:b/>
          <w:lang w:eastAsia="cs-CZ"/>
        </w:rPr>
      </w:pPr>
      <w:r w:rsidRPr="008F7037">
        <w:rPr>
          <w:rFonts w:eastAsia="Times New Roman" w:cstheme="minorHAnsi"/>
          <w:b/>
          <w:snapToGrid w:val="0"/>
          <w:lang w:eastAsia="cs-CZ"/>
        </w:rPr>
        <w:t>Objednatel:</w:t>
      </w:r>
      <w:r w:rsidRPr="008F7037">
        <w:rPr>
          <w:rFonts w:eastAsia="Times New Roman" w:cstheme="minorHAnsi"/>
          <w:b/>
          <w:snapToGrid w:val="0"/>
          <w:lang w:eastAsia="cs-CZ"/>
        </w:rPr>
        <w:tab/>
      </w:r>
      <w:r w:rsidR="00A72093" w:rsidRPr="008F7037">
        <w:rPr>
          <w:rFonts w:cstheme="minorHAnsi"/>
          <w:b/>
        </w:rPr>
        <w:t>Základní škola Svobodná a Mateřská škola Písek, Dr. M. Horákové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lang w:eastAsia="cs-CZ"/>
        </w:rPr>
      </w:pPr>
      <w:r w:rsidRPr="008F7037">
        <w:rPr>
          <w:rFonts w:eastAsia="Times New Roman" w:cstheme="minorHAnsi"/>
          <w:lang w:eastAsia="cs-CZ"/>
        </w:rPr>
        <w:t>se sídlem:</w:t>
      </w:r>
      <w:r w:rsidRPr="008F7037">
        <w:rPr>
          <w:rFonts w:eastAsia="Times New Roman" w:cstheme="minorHAnsi"/>
          <w:lang w:eastAsia="cs-CZ"/>
        </w:rPr>
        <w:tab/>
      </w:r>
      <w:r w:rsidR="00A72093" w:rsidRPr="008F7037">
        <w:rPr>
          <w:rFonts w:cstheme="minorHAnsi"/>
        </w:rPr>
        <w:t>Dr. M. Horákové 1720, 397 01 Písek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zastoupen</w:t>
      </w:r>
      <w:r w:rsidR="00A72093" w:rsidRPr="008F7037">
        <w:rPr>
          <w:rFonts w:eastAsia="Arial" w:cstheme="minorHAnsi"/>
          <w:color w:val="000000"/>
          <w:lang w:eastAsia="cs-CZ"/>
        </w:rPr>
        <w:t>á</w:t>
      </w:r>
      <w:r w:rsidRPr="008F7037">
        <w:rPr>
          <w:rFonts w:eastAsia="Arial" w:cstheme="minorHAnsi"/>
          <w:color w:val="000000"/>
          <w:lang w:eastAsia="cs-CZ"/>
        </w:rPr>
        <w:t>:</w:t>
      </w:r>
      <w:r w:rsidRPr="008F7037">
        <w:rPr>
          <w:rFonts w:eastAsia="Arial" w:cstheme="minorHAnsi"/>
          <w:color w:val="000000"/>
          <w:lang w:eastAsia="cs-CZ"/>
        </w:rPr>
        <w:tab/>
      </w:r>
      <w:r w:rsidR="00A72093" w:rsidRPr="008F7037">
        <w:rPr>
          <w:rFonts w:cstheme="minorHAnsi"/>
        </w:rPr>
        <w:t>Mgr. Miloslavem Machačem – ředitelem školy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 xml:space="preserve">IČO: </w:t>
      </w:r>
      <w:r w:rsidRPr="008F7037">
        <w:rPr>
          <w:rFonts w:eastAsia="Arial" w:cstheme="minorHAnsi"/>
          <w:color w:val="000000"/>
          <w:lang w:eastAsia="cs-CZ"/>
        </w:rPr>
        <w:tab/>
      </w:r>
      <w:r w:rsidR="00A72093" w:rsidRPr="008F7037">
        <w:rPr>
          <w:rFonts w:cstheme="minorHAnsi"/>
        </w:rPr>
        <w:t>70943842</w:t>
      </w:r>
      <w:r w:rsidRPr="008F7037">
        <w:rPr>
          <w:rFonts w:eastAsia="Arial" w:cstheme="minorHAnsi"/>
          <w:color w:val="000000"/>
          <w:lang w:eastAsia="cs-CZ"/>
        </w:rPr>
        <w:t xml:space="preserve"> 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DIČ:</w:t>
      </w:r>
      <w:r w:rsidRPr="008F7037">
        <w:rPr>
          <w:rFonts w:eastAsia="Arial" w:cstheme="minorHAnsi"/>
          <w:color w:val="000000"/>
          <w:lang w:eastAsia="cs-CZ"/>
        </w:rPr>
        <w:tab/>
      </w:r>
      <w:r w:rsidR="009045CE" w:rsidRPr="008F7037">
        <w:rPr>
          <w:rFonts w:cstheme="minorHAnsi"/>
        </w:rPr>
        <w:t>není plátce DPH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Bankovní spojení:</w:t>
      </w:r>
      <w:r w:rsidRPr="008F7037">
        <w:rPr>
          <w:rFonts w:eastAsia="Arial" w:cstheme="minorHAnsi"/>
          <w:color w:val="000000"/>
          <w:lang w:eastAsia="cs-CZ"/>
        </w:rPr>
        <w:tab/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Číslo účtu:</w:t>
      </w:r>
      <w:r w:rsidRPr="008F7037">
        <w:rPr>
          <w:rFonts w:eastAsia="Arial" w:cstheme="minorHAnsi"/>
          <w:color w:val="000000"/>
          <w:lang w:eastAsia="cs-CZ"/>
        </w:rPr>
        <w:tab/>
      </w:r>
    </w:p>
    <w:p w:rsidR="00380FCA" w:rsidRPr="008F7037" w:rsidRDefault="009C679B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Kontakt</w:t>
      </w:r>
      <w:r w:rsidR="00380FCA" w:rsidRPr="008F7037">
        <w:rPr>
          <w:rFonts w:eastAsia="Arial" w:cstheme="minorHAnsi"/>
          <w:color w:val="000000"/>
          <w:lang w:eastAsia="cs-CZ"/>
        </w:rPr>
        <w:t>:</w:t>
      </w:r>
      <w:r w:rsidRPr="008F7037">
        <w:rPr>
          <w:rFonts w:eastAsia="Arial" w:cstheme="minorHAnsi"/>
          <w:color w:val="000000"/>
          <w:lang w:eastAsia="cs-CZ"/>
        </w:rPr>
        <w:tab/>
      </w:r>
      <w:r w:rsidR="00380FCA" w:rsidRPr="008F7037">
        <w:rPr>
          <w:rFonts w:eastAsia="Arial" w:cstheme="minorHAnsi"/>
          <w:color w:val="000000"/>
          <w:lang w:eastAsia="cs-CZ"/>
        </w:rPr>
        <w:t xml:space="preserve"> </w:t>
      </w:r>
    </w:p>
    <w:p w:rsidR="00380FCA" w:rsidRPr="008F7037" w:rsidRDefault="00380FCA" w:rsidP="00420E48">
      <w:pPr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</w:p>
    <w:p w:rsidR="00380FCA" w:rsidRPr="008F7037" w:rsidRDefault="00380FCA" w:rsidP="00420E48">
      <w:pPr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  <w:r w:rsidRPr="008F7037">
        <w:rPr>
          <w:rFonts w:eastAsia="Times New Roman" w:cstheme="minorHAnsi"/>
          <w:bCs/>
          <w:snapToGrid w:val="0"/>
          <w:lang w:eastAsia="cs-CZ"/>
        </w:rPr>
        <w:t>a</w:t>
      </w:r>
    </w:p>
    <w:p w:rsidR="00380FCA" w:rsidRPr="008F7037" w:rsidRDefault="00380FCA" w:rsidP="00420E48">
      <w:pPr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/>
          <w:bCs/>
          <w:snapToGrid w:val="0"/>
          <w:lang w:eastAsia="cs-CZ"/>
        </w:rPr>
      </w:pPr>
      <w:r w:rsidRPr="008F7037">
        <w:rPr>
          <w:rFonts w:eastAsia="Times New Roman" w:cstheme="minorHAnsi"/>
          <w:b/>
          <w:bCs/>
          <w:snapToGrid w:val="0"/>
          <w:lang w:eastAsia="cs-CZ"/>
        </w:rPr>
        <w:t>Zhotovitel:</w:t>
      </w:r>
      <w:r w:rsidRPr="008F7037">
        <w:rPr>
          <w:rFonts w:eastAsia="Times New Roman" w:cstheme="minorHAnsi"/>
          <w:b/>
          <w:bCs/>
          <w:snapToGrid w:val="0"/>
          <w:lang w:eastAsia="cs-CZ"/>
        </w:rPr>
        <w:tab/>
      </w:r>
      <w:r w:rsidR="0069599D" w:rsidRPr="008F7037">
        <w:rPr>
          <w:rFonts w:eastAsia="Times New Roman" w:cstheme="minorHAnsi"/>
          <w:b/>
          <w:bCs/>
          <w:snapToGrid w:val="0"/>
          <w:lang w:eastAsia="cs-CZ"/>
        </w:rPr>
        <w:t>Ing. Vaniš Luboš</w:t>
      </w:r>
      <w:r w:rsidR="00CB5C14" w:rsidRPr="008F7037">
        <w:rPr>
          <w:rFonts w:eastAsia="Times New Roman" w:cstheme="minorHAnsi"/>
          <w:b/>
          <w:bCs/>
          <w:snapToGrid w:val="0"/>
          <w:lang w:eastAsia="cs-CZ"/>
        </w:rPr>
        <w:t xml:space="preserve"> – VL projekt</w:t>
      </w:r>
    </w:p>
    <w:p w:rsidR="00AB521F" w:rsidRPr="008F7037" w:rsidRDefault="00AB521F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lang w:eastAsia="cs-CZ"/>
        </w:rPr>
      </w:pPr>
      <w:r w:rsidRPr="008F7037">
        <w:rPr>
          <w:rFonts w:eastAsia="Times New Roman" w:cstheme="minorHAnsi"/>
          <w:bCs/>
          <w:lang w:eastAsia="cs-CZ"/>
        </w:rPr>
        <w:t xml:space="preserve">se sídlem                                             </w:t>
      </w:r>
      <w:r w:rsidR="00F404DE">
        <w:rPr>
          <w:rFonts w:eastAsia="Times New Roman" w:cstheme="minorHAnsi"/>
          <w:bCs/>
          <w:lang w:eastAsia="cs-CZ"/>
        </w:rPr>
        <w:t xml:space="preserve">      </w:t>
      </w:r>
      <w:r w:rsidRPr="008F7037">
        <w:rPr>
          <w:rFonts w:eastAsia="Times New Roman" w:cstheme="minorHAnsi"/>
          <w:bCs/>
          <w:lang w:eastAsia="cs-CZ"/>
        </w:rPr>
        <w:t xml:space="preserve"> </w:t>
      </w:r>
      <w:r w:rsidRPr="008F7037">
        <w:rPr>
          <w:rFonts w:eastAsia="Times New Roman" w:cstheme="minorHAnsi"/>
          <w:bCs/>
          <w:snapToGrid w:val="0"/>
          <w:lang w:eastAsia="cs-CZ"/>
        </w:rPr>
        <w:t>Líšnice 72,   399 01  SEPEKOV</w:t>
      </w:r>
    </w:p>
    <w:p w:rsidR="00380FCA" w:rsidRPr="008F7037" w:rsidRDefault="00AB521F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lang w:eastAsia="cs-CZ"/>
        </w:rPr>
      </w:pPr>
      <w:r w:rsidRPr="008F7037">
        <w:rPr>
          <w:rFonts w:eastAsia="Times New Roman" w:cstheme="minorHAnsi"/>
          <w:bCs/>
          <w:lang w:eastAsia="cs-CZ"/>
        </w:rPr>
        <w:t xml:space="preserve">provozovna </w:t>
      </w:r>
      <w:r w:rsidR="00380FCA" w:rsidRPr="008F7037">
        <w:rPr>
          <w:rFonts w:eastAsia="Times New Roman" w:cstheme="minorHAnsi"/>
          <w:bCs/>
          <w:lang w:eastAsia="cs-CZ"/>
        </w:rPr>
        <w:t>:</w:t>
      </w:r>
      <w:r w:rsidR="00380FCA" w:rsidRPr="008F7037">
        <w:rPr>
          <w:rFonts w:eastAsia="Times New Roman" w:cstheme="minorHAnsi"/>
          <w:bCs/>
          <w:lang w:eastAsia="cs-CZ"/>
        </w:rPr>
        <w:tab/>
      </w:r>
      <w:r w:rsidR="0069599D" w:rsidRPr="008F7037">
        <w:rPr>
          <w:rFonts w:eastAsia="Times New Roman" w:cstheme="minorHAnsi"/>
          <w:bCs/>
          <w:snapToGrid w:val="0"/>
          <w:lang w:eastAsia="cs-CZ"/>
        </w:rPr>
        <w:t>Jiráskova 836, 399 01 Milevsko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  <w:r w:rsidRPr="008F7037">
        <w:rPr>
          <w:rFonts w:eastAsia="Times New Roman" w:cstheme="minorHAnsi"/>
          <w:bCs/>
          <w:snapToGrid w:val="0"/>
          <w:lang w:eastAsia="cs-CZ"/>
        </w:rPr>
        <w:t xml:space="preserve">zastoupený: </w:t>
      </w:r>
      <w:r w:rsidRPr="008F7037">
        <w:rPr>
          <w:rFonts w:eastAsia="Times New Roman" w:cstheme="minorHAnsi"/>
          <w:bCs/>
          <w:snapToGrid w:val="0"/>
          <w:lang w:eastAsia="cs-CZ"/>
        </w:rPr>
        <w:tab/>
      </w:r>
      <w:r w:rsidR="0069599D" w:rsidRPr="008F7037">
        <w:rPr>
          <w:rFonts w:eastAsia="Times New Roman" w:cstheme="minorHAnsi"/>
          <w:bCs/>
          <w:snapToGrid w:val="0"/>
          <w:lang w:eastAsia="cs-CZ"/>
        </w:rPr>
        <w:t>Ing. Lubošem Vanišem</w:t>
      </w:r>
      <w:r w:rsidR="009C679B" w:rsidRPr="008F7037">
        <w:rPr>
          <w:rFonts w:eastAsia="Times New Roman" w:cstheme="minorHAnsi"/>
          <w:bCs/>
          <w:snapToGrid w:val="0"/>
          <w:lang w:eastAsia="cs-CZ"/>
        </w:rPr>
        <w:t xml:space="preserve"> 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 xml:space="preserve">IČO: </w:t>
      </w:r>
      <w:r w:rsidRPr="008F7037">
        <w:rPr>
          <w:rFonts w:eastAsia="Arial" w:cstheme="minorHAnsi"/>
          <w:color w:val="000000"/>
          <w:lang w:eastAsia="cs-CZ"/>
        </w:rPr>
        <w:tab/>
      </w:r>
      <w:r w:rsidR="0069599D" w:rsidRPr="008F7037">
        <w:rPr>
          <w:rFonts w:eastAsia="Times New Roman" w:cstheme="minorHAnsi"/>
          <w:bCs/>
          <w:snapToGrid w:val="0"/>
          <w:lang w:eastAsia="cs-CZ"/>
        </w:rPr>
        <w:t>60078936</w:t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Arial" w:cstheme="minorHAnsi"/>
          <w:color w:val="000000"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DIČ:</w:t>
      </w:r>
      <w:r w:rsidRPr="008F7037">
        <w:rPr>
          <w:rFonts w:eastAsia="Arial" w:cstheme="minorHAnsi"/>
          <w:color w:val="000000"/>
          <w:lang w:eastAsia="cs-CZ"/>
        </w:rPr>
        <w:tab/>
      </w:r>
      <w:r w:rsidR="004526D5" w:rsidRPr="008F7037">
        <w:rPr>
          <w:rFonts w:eastAsia="Times New Roman" w:cstheme="minorHAnsi"/>
          <w:bCs/>
          <w:snapToGrid w:val="0"/>
          <w:lang w:eastAsia="cs-CZ"/>
        </w:rPr>
        <w:t>CZ6510130011</w:t>
      </w:r>
    </w:p>
    <w:p w:rsidR="0069599D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  <w:r w:rsidRPr="008F7037">
        <w:rPr>
          <w:rFonts w:eastAsia="Times New Roman" w:cstheme="minorHAnsi"/>
          <w:bCs/>
          <w:lang w:eastAsia="cs-CZ"/>
        </w:rPr>
        <w:t>Bankovní spojení:</w:t>
      </w:r>
      <w:r w:rsidRPr="008F7037">
        <w:rPr>
          <w:rFonts w:eastAsia="Times New Roman" w:cstheme="minorHAnsi"/>
          <w:bCs/>
          <w:lang w:eastAsia="cs-CZ"/>
        </w:rPr>
        <w:tab/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lang w:eastAsia="cs-CZ"/>
        </w:rPr>
      </w:pPr>
      <w:r w:rsidRPr="008F7037">
        <w:rPr>
          <w:rFonts w:eastAsia="Times New Roman" w:cstheme="minorHAnsi"/>
          <w:lang w:eastAsia="cs-CZ"/>
        </w:rPr>
        <w:t>Číslo účtu:</w:t>
      </w:r>
      <w:r w:rsidRPr="008F7037">
        <w:rPr>
          <w:rFonts w:eastAsia="Times New Roman" w:cstheme="minorHAnsi"/>
          <w:lang w:eastAsia="cs-CZ"/>
        </w:rPr>
        <w:tab/>
      </w:r>
    </w:p>
    <w:p w:rsidR="00380FCA" w:rsidRPr="008F7037" w:rsidRDefault="00380FCA" w:rsidP="00420E48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lang w:eastAsia="cs-CZ"/>
        </w:rPr>
      </w:pPr>
      <w:r w:rsidRPr="008F7037">
        <w:rPr>
          <w:rFonts w:eastAsia="Arial" w:cstheme="minorHAnsi"/>
          <w:color w:val="000000"/>
          <w:lang w:eastAsia="cs-CZ"/>
        </w:rPr>
        <w:t>Zástupce ve věcech technických:</w:t>
      </w:r>
      <w:r w:rsidRPr="008F7037">
        <w:rPr>
          <w:rFonts w:eastAsia="Arial" w:cstheme="minorHAnsi"/>
          <w:color w:val="000000"/>
          <w:lang w:eastAsia="cs-CZ"/>
        </w:rPr>
        <w:tab/>
      </w:r>
      <w:r w:rsidR="0069599D" w:rsidRPr="008F7037">
        <w:rPr>
          <w:rFonts w:eastAsia="Times New Roman" w:cstheme="minorHAnsi"/>
          <w:bCs/>
          <w:lang w:eastAsia="cs-CZ"/>
        </w:rPr>
        <w:t>Ing. Luboš Vaniš</w:t>
      </w:r>
      <w:r w:rsidRPr="008F7037">
        <w:rPr>
          <w:rFonts w:eastAsia="Times New Roman" w:cstheme="minorHAnsi"/>
          <w:bCs/>
          <w:snapToGrid w:val="0"/>
          <w:lang w:eastAsia="cs-CZ"/>
        </w:rPr>
        <w:t xml:space="preserve">, kontakt: </w:t>
      </w:r>
    </w:p>
    <w:p w:rsidR="00380FCA" w:rsidRPr="008F7037" w:rsidRDefault="00380FCA" w:rsidP="0069599D">
      <w:pPr>
        <w:tabs>
          <w:tab w:val="left" w:pos="3402"/>
        </w:tabs>
        <w:spacing w:after="0" w:line="276" w:lineRule="auto"/>
        <w:rPr>
          <w:rFonts w:eastAsia="Times New Roman" w:cstheme="minorHAnsi"/>
          <w:bCs/>
          <w:snapToGrid w:val="0"/>
          <w:lang w:eastAsia="cs-CZ"/>
        </w:rPr>
      </w:pPr>
      <w:r w:rsidRPr="008F7037">
        <w:rPr>
          <w:rFonts w:eastAsia="Times New Roman" w:cstheme="minorHAnsi"/>
          <w:lang w:eastAsia="cs-CZ"/>
        </w:rPr>
        <w:t xml:space="preserve">Registrační údaje: </w:t>
      </w:r>
      <w:r w:rsidR="009C679B" w:rsidRPr="008F7037">
        <w:rPr>
          <w:rFonts w:eastAsia="Times New Roman" w:cstheme="minorHAnsi"/>
          <w:lang w:eastAsia="cs-CZ"/>
        </w:rPr>
        <w:tab/>
      </w:r>
      <w:r w:rsidR="004526D5" w:rsidRPr="008F7037">
        <w:rPr>
          <w:rFonts w:eastAsia="Times New Roman" w:cstheme="minorHAnsi"/>
          <w:bCs/>
          <w:snapToGrid w:val="0"/>
          <w:lang w:eastAsia="cs-CZ"/>
        </w:rPr>
        <w:t>Živnostenský list  ev. Č. 330500-10390-02</w:t>
      </w:r>
    </w:p>
    <w:p w:rsidR="00380FCA" w:rsidRPr="008F7037" w:rsidRDefault="00380FCA" w:rsidP="00420E48">
      <w:pPr>
        <w:spacing w:after="0" w:line="276" w:lineRule="auto"/>
        <w:rPr>
          <w:rFonts w:eastAsia="Times New Roman" w:cstheme="minorHAnsi"/>
          <w:snapToGrid w:val="0"/>
          <w:lang w:eastAsia="cs-CZ"/>
        </w:rPr>
      </w:pPr>
    </w:p>
    <w:p w:rsidR="00B73F5A" w:rsidRPr="008F7037" w:rsidRDefault="00380FCA" w:rsidP="00B73F5A">
      <w:pPr>
        <w:jc w:val="center"/>
        <w:rPr>
          <w:rFonts w:cstheme="minorHAnsi"/>
          <w:b/>
        </w:rPr>
      </w:pPr>
      <w:r w:rsidRPr="008F7037">
        <w:rPr>
          <w:rFonts w:eastAsia="Times New Roman" w:cstheme="minorHAnsi"/>
          <w:snapToGrid w:val="0"/>
          <w:lang w:eastAsia="cs-CZ"/>
        </w:rPr>
        <w:t xml:space="preserve">uzavírají </w:t>
      </w:r>
      <w:r w:rsidR="00B73F5A" w:rsidRPr="008F7037">
        <w:rPr>
          <w:rFonts w:eastAsia="Times New Roman" w:cstheme="minorHAnsi"/>
          <w:snapToGrid w:val="0"/>
          <w:lang w:eastAsia="cs-CZ"/>
        </w:rPr>
        <w:t xml:space="preserve"> níže uvedeného dne ,měsíce a roku  </w:t>
      </w:r>
      <w:r w:rsidR="00B73F5A" w:rsidRPr="008F7037">
        <w:rPr>
          <w:rFonts w:eastAsia="Times New Roman" w:cstheme="minorHAnsi"/>
          <w:b/>
          <w:snapToGrid w:val="0"/>
          <w:lang w:eastAsia="cs-CZ"/>
        </w:rPr>
        <w:t xml:space="preserve">dodatek č.1 ke smlouvě o dílo </w:t>
      </w:r>
      <w:r w:rsidR="00B73F5A" w:rsidRPr="008F7037">
        <w:rPr>
          <w:rFonts w:cstheme="minorHAnsi"/>
          <w:b/>
        </w:rPr>
        <w:t>č. 17_05_VL uzavřené 8.9.2017</w:t>
      </w:r>
      <w:r w:rsidR="008F7037">
        <w:rPr>
          <w:rFonts w:cstheme="minorHAnsi"/>
          <w:b/>
        </w:rPr>
        <w:t>(dále jen D</w:t>
      </w:r>
      <w:r w:rsidR="00B73F5A" w:rsidRPr="008F7037">
        <w:rPr>
          <w:rFonts w:cstheme="minorHAnsi"/>
          <w:b/>
        </w:rPr>
        <w:t>odatek)</w:t>
      </w:r>
    </w:p>
    <w:p w:rsidR="006146EB" w:rsidRPr="008F7037" w:rsidRDefault="00B73F5A" w:rsidP="003F033A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b/>
          <w:snapToGrid w:val="0"/>
          <w:u w:val="single"/>
          <w:lang w:eastAsia="cs-CZ"/>
        </w:rPr>
      </w:pPr>
      <w:r w:rsidRPr="008F7037">
        <w:rPr>
          <w:rFonts w:eastAsia="Times New Roman" w:cstheme="minorHAnsi"/>
          <w:b/>
          <w:snapToGrid w:val="0"/>
          <w:lang w:eastAsia="cs-CZ"/>
        </w:rPr>
        <w:t>PREAMBULE</w:t>
      </w:r>
      <w:r w:rsidR="00C338B0" w:rsidRPr="008F7037">
        <w:rPr>
          <w:rFonts w:eastAsia="Times New Roman" w:cstheme="minorHAnsi"/>
          <w:b/>
          <w:snapToGrid w:val="0"/>
          <w:lang w:eastAsia="cs-CZ"/>
        </w:rPr>
        <w:t>:</w:t>
      </w:r>
    </w:p>
    <w:p w:rsidR="00C338B0" w:rsidRPr="008F7037" w:rsidRDefault="0052119C" w:rsidP="00380FCA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8F7037">
        <w:rPr>
          <w:rFonts w:eastAsia="Times New Roman" w:cstheme="minorHAnsi"/>
          <w:snapToGrid w:val="0"/>
          <w:lang w:eastAsia="cs-CZ"/>
        </w:rPr>
        <w:t>Účastníci smlouvy uzavírají</w:t>
      </w:r>
      <w:r w:rsidR="00C338B0" w:rsidRPr="008F7037">
        <w:rPr>
          <w:rFonts w:eastAsia="Times New Roman" w:cstheme="minorHAnsi"/>
          <w:snapToGrid w:val="0"/>
          <w:lang w:eastAsia="cs-CZ"/>
        </w:rPr>
        <w:t xml:space="preserve"> dodatek v souvislosti  doplněním  rozsahu dokumentace vyvstalé ze strany objednatele na stavbu </w:t>
      </w:r>
      <w:r w:rsidR="00C338B0" w:rsidRPr="008F7037">
        <w:rPr>
          <w:rFonts w:eastAsia="Times New Roman" w:cstheme="minorHAnsi"/>
          <w:b/>
          <w:color w:val="000000"/>
          <w:u w:val="single"/>
          <w:lang w:eastAsia="cs-CZ"/>
        </w:rPr>
        <w:t>„Snížení energetické náročnosti objektu MŠ Sluníčko Písek“</w:t>
      </w:r>
      <w:r w:rsidR="00C338B0" w:rsidRPr="008F7037">
        <w:rPr>
          <w:rFonts w:eastAsia="Times New Roman" w:cstheme="minorHAnsi"/>
          <w:snapToGrid w:val="0"/>
          <w:lang w:eastAsia="cs-CZ"/>
        </w:rPr>
        <w:t>,,</w:t>
      </w:r>
      <w:r w:rsidR="00C338B0" w:rsidRPr="008F7037">
        <w:rPr>
          <w:rFonts w:cstheme="minorHAnsi"/>
          <w:b/>
          <w:bCs/>
        </w:rPr>
        <w:t xml:space="preserve"> zahrnující d</w:t>
      </w:r>
      <w:r w:rsidR="00C338B0" w:rsidRPr="008F7037">
        <w:rPr>
          <w:rFonts w:eastAsia="Calibri" w:cstheme="minorHAnsi"/>
          <w:b/>
          <w:bCs/>
        </w:rPr>
        <w:t>okumentac</w:t>
      </w:r>
      <w:r w:rsidR="00C338B0" w:rsidRPr="008F7037">
        <w:rPr>
          <w:rFonts w:cstheme="minorHAnsi"/>
          <w:b/>
          <w:bCs/>
        </w:rPr>
        <w:t xml:space="preserve">i </w:t>
      </w:r>
      <w:r w:rsidR="00C338B0" w:rsidRPr="008F7037">
        <w:rPr>
          <w:rFonts w:eastAsia="Calibri" w:cstheme="minorHAnsi"/>
          <w:b/>
          <w:bCs/>
        </w:rPr>
        <w:t xml:space="preserve"> ke změně stavby před jejím dokončením</w:t>
      </w:r>
      <w:r w:rsidR="00C338B0" w:rsidRPr="008F7037">
        <w:rPr>
          <w:rFonts w:eastAsia="Times New Roman" w:cstheme="minorHAnsi"/>
          <w:snapToGrid w:val="0"/>
          <w:lang w:eastAsia="cs-CZ"/>
        </w:rPr>
        <w:t xml:space="preserve"> </w:t>
      </w:r>
      <w:r w:rsidR="00C338B0" w:rsidRPr="008F7037">
        <w:rPr>
          <w:rFonts w:eastAsia="Times New Roman" w:cstheme="minorHAnsi"/>
          <w:b/>
          <w:lang w:eastAsia="cs-CZ"/>
        </w:rPr>
        <w:t>.</w:t>
      </w:r>
    </w:p>
    <w:p w:rsidR="00C338B0" w:rsidRPr="008F7037" w:rsidRDefault="00C338B0" w:rsidP="00380FCA">
      <w:pPr>
        <w:spacing w:after="0" w:line="240" w:lineRule="auto"/>
        <w:rPr>
          <w:rFonts w:eastAsia="Times New Roman" w:cstheme="minorHAnsi"/>
          <w:snapToGrid w:val="0"/>
          <w:lang w:eastAsia="cs-CZ"/>
        </w:rPr>
      </w:pPr>
    </w:p>
    <w:p w:rsidR="00C338B0" w:rsidRPr="008F7037" w:rsidRDefault="00C338B0" w:rsidP="003F033A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napToGrid w:val="0"/>
          <w:lang w:eastAsia="cs-CZ"/>
        </w:rPr>
      </w:pPr>
      <w:r w:rsidRPr="008F7037">
        <w:rPr>
          <w:rFonts w:eastAsia="Times New Roman" w:cstheme="minorHAnsi"/>
          <w:b/>
          <w:snapToGrid w:val="0"/>
          <w:lang w:eastAsia="cs-CZ"/>
        </w:rPr>
        <w:t>MĚNĚNÁ UJEDNÁNÍ:</w:t>
      </w:r>
    </w:p>
    <w:p w:rsidR="004342B0" w:rsidRPr="008F7037" w:rsidRDefault="008F7037" w:rsidP="004342B0">
      <w:pPr>
        <w:spacing w:after="0" w:line="240" w:lineRule="auto"/>
        <w:rPr>
          <w:rFonts w:eastAsia="Times New Roman" w:cstheme="minorHAnsi"/>
          <w:snapToGrid w:val="0"/>
          <w:lang w:eastAsia="cs-CZ"/>
        </w:rPr>
      </w:pPr>
      <w:r>
        <w:rPr>
          <w:rFonts w:eastAsia="Times New Roman" w:cstheme="minorHAnsi"/>
          <w:snapToGrid w:val="0"/>
          <w:lang w:eastAsia="cs-CZ"/>
        </w:rPr>
        <w:t>Na základě tohoto D</w:t>
      </w:r>
      <w:r w:rsidR="004342B0" w:rsidRPr="008F7037">
        <w:rPr>
          <w:rFonts w:eastAsia="Times New Roman" w:cstheme="minorHAnsi"/>
          <w:snapToGrid w:val="0"/>
          <w:lang w:eastAsia="cs-CZ"/>
        </w:rPr>
        <w:t>odatku se mění rozsah zpracování dokumentace</w:t>
      </w:r>
      <w:r w:rsidR="00B4396F" w:rsidRPr="008F7037">
        <w:rPr>
          <w:rFonts w:eastAsia="Times New Roman" w:cstheme="minorHAnsi"/>
          <w:snapToGrid w:val="0"/>
          <w:lang w:eastAsia="cs-CZ"/>
        </w:rPr>
        <w:t>,</w:t>
      </w:r>
      <w:r w:rsidR="00F404DE">
        <w:rPr>
          <w:rFonts w:eastAsia="Times New Roman" w:cstheme="minorHAnsi"/>
          <w:snapToGrid w:val="0"/>
          <w:lang w:eastAsia="cs-CZ"/>
        </w:rPr>
        <w:t xml:space="preserve"> </w:t>
      </w:r>
      <w:r w:rsidR="00B4396F" w:rsidRPr="008F7037">
        <w:rPr>
          <w:rFonts w:eastAsia="Times New Roman" w:cstheme="minorHAnsi"/>
          <w:snapToGrid w:val="0"/>
          <w:lang w:eastAsia="cs-CZ"/>
        </w:rPr>
        <w:t>kalkulace ,podkladů pro výběrové řízení a</w:t>
      </w:r>
      <w:r w:rsidR="004342B0" w:rsidRPr="008F7037">
        <w:rPr>
          <w:rFonts w:eastAsia="Times New Roman" w:cstheme="minorHAnsi"/>
          <w:snapToGrid w:val="0"/>
          <w:lang w:eastAsia="cs-CZ"/>
        </w:rPr>
        <w:t xml:space="preserve"> s tím související legislativní kroky</w:t>
      </w:r>
      <w:r w:rsidR="00B4396F" w:rsidRPr="008F7037">
        <w:rPr>
          <w:rFonts w:eastAsia="Times New Roman" w:cstheme="minorHAnsi"/>
          <w:snapToGrid w:val="0"/>
          <w:lang w:eastAsia="cs-CZ"/>
        </w:rPr>
        <w:t xml:space="preserve"> ke změně stavby před jejím dokončením.</w:t>
      </w:r>
      <w:r w:rsidR="00F404DE">
        <w:rPr>
          <w:rFonts w:eastAsia="Times New Roman" w:cstheme="minorHAnsi"/>
          <w:snapToGrid w:val="0"/>
          <w:lang w:eastAsia="cs-CZ"/>
        </w:rPr>
        <w:t xml:space="preserve"> </w:t>
      </w:r>
      <w:r w:rsidR="00B4396F" w:rsidRPr="008F7037">
        <w:rPr>
          <w:rFonts w:eastAsia="Times New Roman" w:cstheme="minorHAnsi"/>
          <w:snapToGrid w:val="0"/>
          <w:lang w:eastAsia="cs-CZ"/>
        </w:rPr>
        <w:t xml:space="preserve">Rozsah změn  je specifikován pod dílčími body : </w:t>
      </w:r>
    </w:p>
    <w:p w:rsidR="004342B0" w:rsidRPr="008F7037" w:rsidRDefault="004342B0" w:rsidP="00191B71">
      <w:pPr>
        <w:pStyle w:val="Zkladntextodsazen2"/>
        <w:jc w:val="center"/>
        <w:rPr>
          <w:rFonts w:eastAsia="Calibri" w:cstheme="minorHAnsi"/>
          <w:b/>
          <w:bCs/>
        </w:rPr>
      </w:pPr>
      <w:r w:rsidRPr="008F7037">
        <w:rPr>
          <w:rFonts w:cstheme="minorHAnsi"/>
          <w:b/>
          <w:bCs/>
        </w:rPr>
        <w:lastRenderedPageBreak/>
        <w:t xml:space="preserve">B1) </w:t>
      </w:r>
      <w:r w:rsidRPr="008F7037">
        <w:rPr>
          <w:rFonts w:eastAsia="Calibri" w:cstheme="minorHAnsi"/>
          <w:b/>
          <w:bCs/>
        </w:rPr>
        <w:t xml:space="preserve"> </w:t>
      </w:r>
      <w:r w:rsidRPr="008F7037">
        <w:rPr>
          <w:rFonts w:eastAsia="Calibri" w:cstheme="minorHAnsi"/>
          <w:b/>
          <w:bCs/>
          <w:u w:val="single"/>
        </w:rPr>
        <w:t>Seznam vstupních podkladů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42B0" w:rsidRPr="008F7037" w:rsidTr="006634A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B0" w:rsidRPr="008F7037" w:rsidRDefault="004342B0" w:rsidP="004342B0">
            <w:pPr>
              <w:tabs>
                <w:tab w:val="left" w:pos="426"/>
              </w:tabs>
              <w:rPr>
                <w:rFonts w:eastAsia="Calibri" w:cstheme="minorHAnsi"/>
                <w:color w:val="00B0F0"/>
              </w:rPr>
            </w:pPr>
            <w:r w:rsidRPr="008F7037">
              <w:rPr>
                <w:rFonts w:eastAsia="Calibri" w:cstheme="minorHAnsi"/>
              </w:rPr>
              <w:t xml:space="preserve">Ověřená projektová dokumentace stavby „Snížení energetické náročnosti objektu Mateřská škola Sluníčko“, která byla povolena stavebním </w:t>
            </w:r>
            <w:r w:rsidR="00E6017A" w:rsidRPr="008F7037">
              <w:rPr>
                <w:rFonts w:eastAsia="Calibri" w:cstheme="minorHAnsi"/>
              </w:rPr>
              <w:t xml:space="preserve"> </w:t>
            </w:r>
            <w:r w:rsidRPr="008F7037">
              <w:rPr>
                <w:rFonts w:eastAsia="Calibri" w:cstheme="minorHAnsi"/>
              </w:rPr>
              <w:t>povolením č.j. výst/474847071/0/2018/Koš - 3/STRI/StPo s datem nabytí právní moci 28.12.2018. Povolená stavba nebyla dosud zahájena.Pavilon je nyní nevyužívaný; souběžně s tímto projektem se připravuje i samostatný projekt přístavby výtahu a vnitřních úprav pavilonu.</w:t>
            </w:r>
          </w:p>
        </w:tc>
      </w:tr>
      <w:tr w:rsidR="004342B0" w:rsidRPr="008F7037" w:rsidTr="006634A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  <w:b/>
              </w:rPr>
              <w:t xml:space="preserve">Změna stavby před jejím dokončením zahrnuje tyto změny: 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 xml:space="preserve">– prostor terasy 2.18 se uzavře stěnou a bude z něj místnost skladu 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– dílna 1.01 bude nově užívána jako sklad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ind w:left="214" w:hanging="214"/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– fasádní zateplovací systém nebude založen nad terénem, ale pod terénem + v souvislosti s tím</w:t>
            </w:r>
            <w:r w:rsidRPr="008F7037">
              <w:rPr>
                <w:rFonts w:eastAsia="Calibri" w:cstheme="minorHAnsi"/>
                <w:color w:val="00B0F0"/>
              </w:rPr>
              <w:t xml:space="preserve"> </w:t>
            </w:r>
            <w:r w:rsidRPr="008F7037">
              <w:rPr>
                <w:rFonts w:eastAsia="Calibri" w:cstheme="minorHAnsi"/>
              </w:rPr>
              <w:t>budou rozebrány původní okapové chodníčky z betonových dlaždic a nahrazeny novými opět z betonových dlaždic a budou předlážděny zámkové dlažby podél objektu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– zmenšena velikost oken v místnostech 1.01 a 1.02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ind w:left="214" w:hanging="214"/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 xml:space="preserve">– </w:t>
            </w:r>
            <w:r w:rsidRPr="008F7037">
              <w:rPr>
                <w:rFonts w:cstheme="minorHAnsi"/>
              </w:rPr>
              <w:t xml:space="preserve">z důvodu </w:t>
            </w:r>
            <w:r w:rsidRPr="008F7037">
              <w:rPr>
                <w:rFonts w:eastAsia="Calibri" w:cstheme="minorHAnsi"/>
              </w:rPr>
              <w:t xml:space="preserve">sání a </w:t>
            </w:r>
            <w:r w:rsidRPr="008F7037">
              <w:rPr>
                <w:rFonts w:cstheme="minorHAnsi"/>
              </w:rPr>
              <w:t xml:space="preserve">výdechů </w:t>
            </w:r>
            <w:r w:rsidRPr="008F7037">
              <w:rPr>
                <w:rFonts w:eastAsia="Calibri" w:cstheme="minorHAnsi"/>
              </w:rPr>
              <w:t xml:space="preserve"> podstropních větracích jednotek</w:t>
            </w:r>
            <w:r w:rsidRPr="008F7037">
              <w:rPr>
                <w:rFonts w:cstheme="minorHAnsi"/>
              </w:rPr>
              <w:t xml:space="preserve"> bude </w:t>
            </w:r>
            <w:r w:rsidRPr="008F7037">
              <w:rPr>
                <w:rFonts w:eastAsia="Calibri" w:cstheme="minorHAnsi"/>
              </w:rPr>
              <w:t xml:space="preserve"> zmenšena šířka oken v místnostech 1.06, 1.16, 1.17, 2.07, 2.16 a zazděno jedno okno v místnosti 2.07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ind w:left="214" w:hanging="214"/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– u všech oken a dveří na jihovýchodní fasádě a čtyř oken na jihozápadní fasádě budou nainstalovány venkovní žaluzie</w:t>
            </w:r>
          </w:p>
          <w:p w:rsidR="004342B0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– všechna hlavní křídla u venkovních dveří budou mít světlou šířku min. 900mm</w:t>
            </w:r>
          </w:p>
          <w:p w:rsidR="0092780D" w:rsidRPr="008F7037" w:rsidRDefault="004342B0" w:rsidP="006634A3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 xml:space="preserve">– všechna měněná okna a venkovní dveře budou při výměně posunuty až k venkovnímu líci </w:t>
            </w:r>
            <w:r w:rsidR="0092780D" w:rsidRPr="008F7037">
              <w:rPr>
                <w:rFonts w:eastAsia="Calibri" w:cstheme="minorHAnsi"/>
              </w:rPr>
              <w:t xml:space="preserve"> </w:t>
            </w:r>
          </w:p>
          <w:p w:rsidR="0092780D" w:rsidRPr="008F7037" w:rsidRDefault="0092780D" w:rsidP="0092780D">
            <w:pPr>
              <w:pStyle w:val="Zpat"/>
              <w:tabs>
                <w:tab w:val="clear" w:pos="4536"/>
                <w:tab w:val="clear" w:pos="9072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 xml:space="preserve">   </w:t>
            </w:r>
            <w:r w:rsidR="004342B0" w:rsidRPr="008F7037">
              <w:rPr>
                <w:rFonts w:eastAsia="Calibri" w:cstheme="minorHAnsi"/>
              </w:rPr>
              <w:t>obvodových stěn</w:t>
            </w:r>
            <w:r w:rsidRPr="008F7037">
              <w:rPr>
                <w:rFonts w:eastAsia="Calibri" w:cstheme="minorHAnsi"/>
              </w:rPr>
              <w:t>.</w:t>
            </w:r>
          </w:p>
          <w:p w:rsidR="004342B0" w:rsidRPr="008F7037" w:rsidRDefault="0092780D" w:rsidP="0092780D">
            <w:pPr>
              <w:pStyle w:val="Zpat"/>
              <w:tabs>
                <w:tab w:val="clear" w:pos="4536"/>
                <w:tab w:val="clear" w:pos="9072"/>
                <w:tab w:val="left" w:pos="497"/>
              </w:tabs>
              <w:rPr>
                <w:rFonts w:eastAsia="Calibri" w:cstheme="minorHAnsi"/>
              </w:rPr>
            </w:pPr>
            <w:r w:rsidRPr="008F7037">
              <w:rPr>
                <w:rFonts w:eastAsia="Calibri" w:cstheme="minorHAnsi"/>
              </w:rPr>
              <w:t>-m</w:t>
            </w:r>
            <w:r w:rsidR="004342B0" w:rsidRPr="008F7037">
              <w:rPr>
                <w:rFonts w:eastAsia="Calibri" w:cstheme="minorHAnsi"/>
              </w:rPr>
              <w:t xml:space="preserve">ěněné střešní vtoky budou nově vyhřívané </w:t>
            </w:r>
          </w:p>
          <w:p w:rsidR="004342B0" w:rsidRPr="008F7037" w:rsidRDefault="004342B0" w:rsidP="004342B0">
            <w:pPr>
              <w:suppressAutoHyphens/>
              <w:snapToGrid w:val="0"/>
              <w:ind w:left="214" w:hanging="214"/>
              <w:jc w:val="both"/>
              <w:rPr>
                <w:rFonts w:eastAsia="Calibri" w:cstheme="minorHAnsi"/>
                <w:b/>
                <w:color w:val="00B0F0"/>
              </w:rPr>
            </w:pPr>
            <w:r w:rsidRPr="008F7037">
              <w:rPr>
                <w:rFonts w:eastAsia="Calibri" w:cstheme="minorHAnsi"/>
              </w:rPr>
              <w:t>– místo původně navržených větracích jednotek skříňových budou použity jednotky</w:t>
            </w:r>
            <w:r w:rsidRPr="008F7037">
              <w:rPr>
                <w:rFonts w:eastAsia="Calibri" w:cstheme="minorHAnsi"/>
                <w:shd w:val="clear" w:color="auto" w:fill="FFFFFF"/>
              </w:rPr>
              <w:t xml:space="preserve"> </w:t>
            </w:r>
            <w:r w:rsidRPr="008F7037">
              <w:rPr>
                <w:rFonts w:eastAsia="Calibri" w:cstheme="minorHAnsi"/>
              </w:rPr>
              <w:t>podstropní. V místnosti  1.01 nebude větrací jednotka instalována, neboť u této místnosti dojde ke změně užívání z dílny na sklad.</w:t>
            </w:r>
            <w:r w:rsidRPr="008F7037">
              <w:rPr>
                <w:rFonts w:eastAsia="Calibri" w:cstheme="minorHAnsi"/>
                <w:b/>
              </w:rPr>
              <w:t xml:space="preserve"> </w:t>
            </w:r>
          </w:p>
        </w:tc>
      </w:tr>
    </w:tbl>
    <w:p w:rsidR="00C338B0" w:rsidRPr="008F7037" w:rsidRDefault="00C338B0" w:rsidP="00380FCA">
      <w:pPr>
        <w:spacing w:after="0" w:line="240" w:lineRule="auto"/>
        <w:rPr>
          <w:rFonts w:eastAsia="Times New Roman" w:cstheme="minorHAnsi"/>
          <w:snapToGrid w:val="0"/>
          <w:lang w:eastAsia="cs-CZ"/>
        </w:rPr>
      </w:pPr>
    </w:p>
    <w:p w:rsidR="004342B0" w:rsidRPr="008F7037" w:rsidRDefault="004342B0" w:rsidP="004342B0">
      <w:pPr>
        <w:pStyle w:val="Zkladntextodsazen2"/>
        <w:jc w:val="center"/>
        <w:rPr>
          <w:rFonts w:eastAsia="Calibri" w:cstheme="minorHAnsi"/>
          <w:b/>
          <w:bCs/>
        </w:rPr>
      </w:pPr>
      <w:r w:rsidRPr="008F7037">
        <w:rPr>
          <w:rFonts w:cstheme="minorHAnsi"/>
          <w:b/>
          <w:bCs/>
        </w:rPr>
        <w:t>B2)</w:t>
      </w:r>
      <w:r w:rsidRPr="008F7037">
        <w:rPr>
          <w:rFonts w:eastAsia="Calibri" w:cstheme="minorHAnsi"/>
          <w:b/>
          <w:bCs/>
        </w:rPr>
        <w:tab/>
      </w:r>
      <w:r w:rsidRPr="008F7037">
        <w:rPr>
          <w:rFonts w:eastAsia="Calibri" w:cstheme="minorHAnsi"/>
          <w:b/>
          <w:bCs/>
          <w:u w:val="single"/>
        </w:rPr>
        <w:t>Členění stavby na objekty a technologická zařízení</w:t>
      </w:r>
    </w:p>
    <w:p w:rsidR="004342B0" w:rsidRPr="008F7037" w:rsidRDefault="004342B0" w:rsidP="00267EA5">
      <w:pPr>
        <w:snapToGrid w:val="0"/>
        <w:ind w:right="-285"/>
        <w:jc w:val="both"/>
        <w:rPr>
          <w:rFonts w:eastAsia="Calibri" w:cstheme="minorHAnsi"/>
        </w:rPr>
      </w:pPr>
      <w:r w:rsidRPr="008F7037">
        <w:rPr>
          <w:rFonts w:eastAsia="Calibri" w:cstheme="minorHAnsi"/>
        </w:rPr>
        <w:t xml:space="preserve">Podle požadavků investora jsou v projektové dokumentaci ke změně stavby před dokončením nově vytvořeny dvě </w:t>
      </w:r>
      <w:r w:rsidR="00267EA5" w:rsidRPr="008F7037">
        <w:rPr>
          <w:rFonts w:eastAsia="Calibri" w:cstheme="minorHAnsi"/>
        </w:rPr>
        <w:t xml:space="preserve">    dílčí </w:t>
      </w:r>
      <w:r w:rsidRPr="008F7037">
        <w:rPr>
          <w:rFonts w:eastAsia="Calibri" w:cstheme="minorHAnsi"/>
        </w:rPr>
        <w:t xml:space="preserve">části:  </w:t>
      </w:r>
      <w:r w:rsidRPr="008F7037">
        <w:rPr>
          <w:rFonts w:eastAsia="Calibri" w:cstheme="minorHAnsi"/>
          <w:u w:val="single"/>
        </w:rPr>
        <w:t>SO1-zazdění terasy 2.18 ve 2.NP</w:t>
      </w:r>
      <w:r w:rsidRPr="008F7037">
        <w:rPr>
          <w:rFonts w:eastAsia="Calibri" w:cstheme="minorHAnsi"/>
        </w:rPr>
        <w:t xml:space="preserve"> ,  </w:t>
      </w:r>
      <w:r w:rsidRPr="008F7037">
        <w:rPr>
          <w:rFonts w:eastAsia="Calibri" w:cstheme="minorHAnsi"/>
          <w:u w:val="single"/>
        </w:rPr>
        <w:t>SO2-zádveří a severovýchodní fasáda pavilonu</w:t>
      </w:r>
    </w:p>
    <w:p w:rsidR="0041324D" w:rsidRPr="008F7037" w:rsidRDefault="0041324D" w:rsidP="0041324D">
      <w:pPr>
        <w:snapToGrid w:val="0"/>
        <w:ind w:right="-285"/>
        <w:jc w:val="center"/>
        <w:rPr>
          <w:rFonts w:cstheme="minorHAnsi"/>
          <w:b/>
          <w:bCs/>
          <w:u w:val="single"/>
        </w:rPr>
      </w:pPr>
      <w:r w:rsidRPr="008F7037">
        <w:rPr>
          <w:rFonts w:cstheme="minorHAnsi"/>
          <w:b/>
          <w:bCs/>
        </w:rPr>
        <w:t>B</w:t>
      </w:r>
      <w:r w:rsidR="00191B71" w:rsidRPr="008F7037">
        <w:rPr>
          <w:rFonts w:cstheme="minorHAnsi"/>
          <w:b/>
          <w:bCs/>
        </w:rPr>
        <w:t>3</w:t>
      </w:r>
      <w:r w:rsidRPr="008F7037">
        <w:rPr>
          <w:rFonts w:cstheme="minorHAnsi"/>
          <w:b/>
          <w:bCs/>
        </w:rPr>
        <w:t xml:space="preserve">) </w:t>
      </w:r>
      <w:r w:rsidRPr="008F7037">
        <w:rPr>
          <w:rFonts w:cstheme="minorHAnsi"/>
          <w:b/>
          <w:bCs/>
          <w:u w:val="single"/>
        </w:rPr>
        <w:t xml:space="preserve">Rozsah změn </w:t>
      </w:r>
      <w:r w:rsidR="00191B71" w:rsidRPr="008F7037">
        <w:rPr>
          <w:rFonts w:cstheme="minorHAnsi"/>
          <w:b/>
          <w:bCs/>
          <w:u w:val="single"/>
        </w:rPr>
        <w:t xml:space="preserve">v dispozici objektu a s tím související změny v instalacích </w:t>
      </w:r>
      <w:r w:rsidRPr="008F7037">
        <w:rPr>
          <w:rFonts w:cstheme="minorHAnsi"/>
          <w:b/>
          <w:bCs/>
          <w:u w:val="single"/>
        </w:rPr>
        <w:t xml:space="preserve"> </w:t>
      </w:r>
    </w:p>
    <w:p w:rsidR="00191B71" w:rsidRPr="008F7037" w:rsidRDefault="00191B71" w:rsidP="00191B71">
      <w:pPr>
        <w:snapToGrid w:val="0"/>
        <w:rPr>
          <w:rFonts w:eastAsia="Calibri" w:cstheme="minorHAnsi"/>
        </w:rPr>
      </w:pPr>
      <w:r w:rsidRPr="008F7037">
        <w:rPr>
          <w:rFonts w:eastAsia="Calibri" w:cstheme="minorHAnsi"/>
        </w:rPr>
        <w:t>WC ve 2.NP (místnosti 2.11 a 2.13) mají nyní okna ústícími do terasy 2.18 a nucené podtlakové větrání vyústěné nad střechu. Po navržených úpravách, kdy dojde k úpravě terasy 2.18 na sklad, budou WC 2.11, 2.13 nadále větrány nuceně podtlakově. Souběžně s nyní řešeným projektem se připravuje i samostatný projekt přístavby výtahu a vnitřních úprav pavilonu, v jejichž rámci dojde k  úpravě dispozice WC 2.11 a 2.13, dále dojde k zazdění oken mezi WC a skladem 2.18 a k výměně vnitřních instalací včetně obnovy systému nuceného podtlakového větrání.</w:t>
      </w:r>
      <w:r w:rsidRPr="008F7037">
        <w:rPr>
          <w:rFonts w:cstheme="minorHAnsi"/>
        </w:rPr>
        <w:t xml:space="preserve"> </w:t>
      </w:r>
      <w:r w:rsidRPr="008F7037">
        <w:rPr>
          <w:rFonts w:eastAsia="Calibri" w:cstheme="minorHAnsi"/>
        </w:rPr>
        <w:t xml:space="preserve">U stávajícího hlavního rozvaděče budovy bude nově doplněn podružný rozvaděč, ze kterého budou napájeny </w:t>
      </w:r>
      <w:r w:rsidRPr="008F7037">
        <w:rPr>
          <w:rFonts w:cstheme="minorHAnsi"/>
        </w:rPr>
        <w:t xml:space="preserve"> </w:t>
      </w:r>
      <w:r w:rsidRPr="008F7037">
        <w:rPr>
          <w:rFonts w:eastAsia="Calibri" w:cstheme="minorHAnsi"/>
        </w:rPr>
        <w:t>větracích jednotky, pohony venkovních žaluzií a vyhřívání střešních vpustí</w:t>
      </w:r>
      <w:r w:rsidRPr="008F7037">
        <w:rPr>
          <w:rFonts w:cstheme="minorHAnsi"/>
        </w:rPr>
        <w:t>.</w:t>
      </w:r>
      <w:r w:rsidR="0092780D" w:rsidRPr="008F7037">
        <w:rPr>
          <w:rFonts w:cstheme="minorHAnsi"/>
        </w:rPr>
        <w:t xml:space="preserve"> </w:t>
      </w:r>
      <w:r w:rsidRPr="008F7037">
        <w:rPr>
          <w:rFonts w:cstheme="minorHAnsi"/>
        </w:rPr>
        <w:t>Podél objektu bude nově osa</w:t>
      </w:r>
      <w:r w:rsidR="00267EA5" w:rsidRPr="008F7037">
        <w:rPr>
          <w:rFonts w:cstheme="minorHAnsi"/>
        </w:rPr>
        <w:t>ze</w:t>
      </w:r>
      <w:r w:rsidRPr="008F7037">
        <w:rPr>
          <w:rFonts w:cstheme="minorHAnsi"/>
        </w:rPr>
        <w:t>n</w:t>
      </w:r>
      <w:r w:rsidR="00267EA5" w:rsidRPr="008F7037">
        <w:rPr>
          <w:rFonts w:cstheme="minorHAnsi"/>
        </w:rPr>
        <w:t xml:space="preserve"> </w:t>
      </w:r>
      <w:r w:rsidRPr="008F7037">
        <w:rPr>
          <w:rFonts w:cstheme="minorHAnsi"/>
        </w:rPr>
        <w:t xml:space="preserve"> hromosvodový zemnič.</w:t>
      </w:r>
    </w:p>
    <w:p w:rsidR="00B4396F" w:rsidRPr="008F7037" w:rsidRDefault="00B4396F" w:rsidP="00B4396F">
      <w:pPr>
        <w:snapToGrid w:val="0"/>
        <w:ind w:right="-285"/>
        <w:jc w:val="center"/>
        <w:rPr>
          <w:rFonts w:cstheme="minorHAnsi"/>
          <w:b/>
          <w:bCs/>
          <w:u w:val="single"/>
        </w:rPr>
      </w:pPr>
      <w:r w:rsidRPr="008F7037">
        <w:rPr>
          <w:rFonts w:cstheme="minorHAnsi"/>
          <w:b/>
          <w:bCs/>
        </w:rPr>
        <w:t>B</w:t>
      </w:r>
      <w:r w:rsidR="00191B71" w:rsidRPr="008F7037">
        <w:rPr>
          <w:rFonts w:cstheme="minorHAnsi"/>
          <w:b/>
          <w:bCs/>
        </w:rPr>
        <w:t>4</w:t>
      </w:r>
      <w:r w:rsidRPr="008F7037">
        <w:rPr>
          <w:rFonts w:cstheme="minorHAnsi"/>
          <w:b/>
          <w:bCs/>
        </w:rPr>
        <w:t xml:space="preserve">) </w:t>
      </w:r>
      <w:r w:rsidRPr="008F7037">
        <w:rPr>
          <w:rFonts w:cstheme="minorHAnsi"/>
          <w:b/>
          <w:bCs/>
          <w:u w:val="single"/>
        </w:rPr>
        <w:t>Rozsah změn stavebně konstrukčního řešení</w:t>
      </w:r>
    </w:p>
    <w:p w:rsidR="008F602F" w:rsidRPr="008F7037" w:rsidRDefault="008F602F" w:rsidP="008F602F">
      <w:pPr>
        <w:snapToGrid w:val="0"/>
        <w:ind w:right="-285"/>
        <w:rPr>
          <w:rFonts w:cstheme="minorHAnsi"/>
          <w:u w:val="single"/>
        </w:rPr>
      </w:pPr>
      <w:r w:rsidRPr="008F7037">
        <w:rPr>
          <w:rFonts w:cstheme="minorHAnsi"/>
          <w:u w:val="single"/>
        </w:rPr>
        <w:t xml:space="preserve">Rozšíření bouracích prací dle </w:t>
      </w:r>
      <w:r w:rsidRPr="008F7037">
        <w:rPr>
          <w:rFonts w:eastAsia="Calibri" w:cstheme="minorHAnsi"/>
          <w:u w:val="single"/>
        </w:rPr>
        <w:t>ČSN 73 1001, EUROKÓD 7</w:t>
      </w:r>
      <w:r w:rsidRPr="008F7037">
        <w:rPr>
          <w:rFonts w:cstheme="minorHAnsi"/>
          <w:u w:val="single"/>
        </w:rPr>
        <w:t xml:space="preserve">  a  zazdívky , dozdívky v obvodových stěnách </w:t>
      </w:r>
    </w:p>
    <w:p w:rsidR="008F602F" w:rsidRPr="008F7037" w:rsidRDefault="008F602F" w:rsidP="003F033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F7037">
        <w:rPr>
          <w:rFonts w:eastAsia="Calibri" w:cstheme="minorHAnsi"/>
        </w:rPr>
        <w:t>rozebrání původních okapových chodníčků z betonových dlaždic a zámkových dlažeb v pásu kolem objektu (zateplení obvodových stěn založeno už pod terénem)</w:t>
      </w:r>
    </w:p>
    <w:p w:rsidR="00F404DE" w:rsidRDefault="0041324D" w:rsidP="00191B71">
      <w:pPr>
        <w:spacing w:after="0" w:line="240" w:lineRule="auto"/>
        <w:ind w:left="696"/>
        <w:jc w:val="both"/>
        <w:rPr>
          <w:rFonts w:cstheme="minorHAnsi"/>
        </w:rPr>
      </w:pPr>
      <w:r w:rsidRPr="008F7037">
        <w:rPr>
          <w:rFonts w:cstheme="minorHAnsi"/>
        </w:rPr>
        <w:t>O</w:t>
      </w:r>
      <w:r w:rsidR="008F602F" w:rsidRPr="008F7037">
        <w:rPr>
          <w:rFonts w:eastAsia="Calibri" w:cstheme="minorHAnsi"/>
        </w:rPr>
        <w:t>sekání břízolitových omítek na venkovních ostěních a nadpražích</w:t>
      </w:r>
      <w:r w:rsidRPr="008F7037">
        <w:rPr>
          <w:rFonts w:cstheme="minorHAnsi"/>
        </w:rPr>
        <w:t>. P</w:t>
      </w:r>
      <w:r w:rsidR="008F602F" w:rsidRPr="008F7037">
        <w:rPr>
          <w:rFonts w:eastAsia="Calibri" w:cstheme="minorHAnsi"/>
        </w:rPr>
        <w:t xml:space="preserve">ři výměně oken a </w:t>
      </w:r>
      <w:r w:rsidRPr="008F7037">
        <w:rPr>
          <w:rFonts w:cstheme="minorHAnsi"/>
        </w:rPr>
        <w:t xml:space="preserve"> </w:t>
      </w:r>
    </w:p>
    <w:p w:rsidR="0041324D" w:rsidRPr="008F7037" w:rsidRDefault="0041324D" w:rsidP="00191B71">
      <w:pPr>
        <w:spacing w:after="0" w:line="240" w:lineRule="auto"/>
        <w:ind w:left="696"/>
        <w:jc w:val="both"/>
        <w:rPr>
          <w:rFonts w:cstheme="minorHAnsi"/>
        </w:rPr>
      </w:pPr>
      <w:r w:rsidRPr="008F7037">
        <w:rPr>
          <w:rFonts w:cstheme="minorHAnsi"/>
        </w:rPr>
        <w:t xml:space="preserve"> </w:t>
      </w:r>
      <w:r w:rsidR="008F602F" w:rsidRPr="008F7037">
        <w:rPr>
          <w:rFonts w:eastAsia="Calibri" w:cstheme="minorHAnsi"/>
        </w:rPr>
        <w:t>venkovních dveří budou tyto výplně otvorů nově posunuty až k venkovnímu líci obvodových stěn</w:t>
      </w:r>
      <w:r w:rsidRPr="008F7037">
        <w:rPr>
          <w:rFonts w:cstheme="minorHAnsi"/>
        </w:rPr>
        <w:t>.</w:t>
      </w:r>
    </w:p>
    <w:p w:rsidR="0041324D" w:rsidRPr="008F7037" w:rsidRDefault="0041324D" w:rsidP="003F0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8F7037">
        <w:rPr>
          <w:rFonts w:cstheme="minorHAnsi"/>
        </w:rPr>
        <w:t xml:space="preserve">Nové zazdívky otvorů budou z </w:t>
      </w:r>
      <w:r w:rsidRPr="008F7037">
        <w:rPr>
          <w:rFonts w:eastAsia="Calibri" w:cstheme="minorHAnsi"/>
        </w:rPr>
        <w:t xml:space="preserve"> pórobetonových tvárnic - tl.450 a 375 mm; v interiéru přesíťovat + tenkovrstvá omítka + malba.</w:t>
      </w:r>
    </w:p>
    <w:p w:rsidR="008F602F" w:rsidRPr="008F7037" w:rsidRDefault="0041324D" w:rsidP="003F033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8F7037">
        <w:rPr>
          <w:rFonts w:eastAsia="Calibri" w:cstheme="minorHAnsi"/>
        </w:rPr>
        <w:t xml:space="preserve">Překlady nad otvory v zazdívkách </w:t>
      </w:r>
      <w:r w:rsidRPr="008F7037">
        <w:rPr>
          <w:rFonts w:cstheme="minorHAnsi"/>
        </w:rPr>
        <w:t xml:space="preserve"> budou </w:t>
      </w:r>
      <w:r w:rsidRPr="008F7037">
        <w:rPr>
          <w:rFonts w:eastAsia="Calibri" w:cstheme="minorHAnsi"/>
        </w:rPr>
        <w:t>ploché pórobetonové</w:t>
      </w:r>
    </w:p>
    <w:p w:rsidR="00B4396F" w:rsidRPr="008F7037" w:rsidRDefault="0041324D" w:rsidP="0041324D">
      <w:pPr>
        <w:suppressAutoHyphens/>
        <w:spacing w:after="0" w:line="240" w:lineRule="auto"/>
        <w:ind w:left="720"/>
        <w:jc w:val="both"/>
        <w:rPr>
          <w:rFonts w:cstheme="minorHAnsi"/>
          <w:u w:val="single"/>
        </w:rPr>
      </w:pPr>
      <w:r w:rsidRPr="008F7037">
        <w:rPr>
          <w:rFonts w:cstheme="minorHAnsi"/>
        </w:rPr>
        <w:t xml:space="preserve"> </w:t>
      </w:r>
      <w:r w:rsidR="00B4396F" w:rsidRPr="008F7037">
        <w:rPr>
          <w:rFonts w:cstheme="minorHAnsi"/>
          <w:u w:val="single"/>
        </w:rPr>
        <w:t xml:space="preserve">                       </w:t>
      </w:r>
    </w:p>
    <w:p w:rsidR="001403F7" w:rsidRPr="008F7037" w:rsidRDefault="001403F7" w:rsidP="001403F7">
      <w:pPr>
        <w:snapToGrid w:val="0"/>
        <w:ind w:right="-285"/>
        <w:jc w:val="center"/>
        <w:rPr>
          <w:rFonts w:cstheme="minorHAnsi"/>
          <w:u w:val="single"/>
        </w:rPr>
      </w:pPr>
      <w:r w:rsidRPr="008F7037">
        <w:rPr>
          <w:rFonts w:cstheme="minorHAnsi"/>
          <w:b/>
          <w:bCs/>
        </w:rPr>
        <w:t>B</w:t>
      </w:r>
      <w:r w:rsidR="00191B71" w:rsidRPr="008F7037">
        <w:rPr>
          <w:rFonts w:cstheme="minorHAnsi"/>
          <w:b/>
          <w:bCs/>
        </w:rPr>
        <w:t>5</w:t>
      </w:r>
      <w:r w:rsidRPr="008F7037">
        <w:rPr>
          <w:rFonts w:cstheme="minorHAnsi"/>
          <w:b/>
          <w:bCs/>
        </w:rPr>
        <w:t xml:space="preserve">) </w:t>
      </w:r>
      <w:r w:rsidRPr="008F7037">
        <w:rPr>
          <w:rFonts w:cstheme="minorHAnsi"/>
          <w:b/>
          <w:bCs/>
          <w:u w:val="single"/>
        </w:rPr>
        <w:t>Nová úprava konstrukcí pro snížení energetické náročnosti</w:t>
      </w:r>
      <w:r w:rsidRPr="008F7037">
        <w:rPr>
          <w:rFonts w:eastAsia="Calibri" w:cstheme="minorHAnsi"/>
          <w:b/>
          <w:bCs/>
        </w:rPr>
        <w:tab/>
      </w:r>
    </w:p>
    <w:p w:rsidR="004342B0" w:rsidRPr="008F7037" w:rsidRDefault="004342B0" w:rsidP="004342B0">
      <w:pPr>
        <w:pStyle w:val="Zpat"/>
        <w:tabs>
          <w:tab w:val="clear" w:pos="4536"/>
          <w:tab w:val="clear" w:pos="9072"/>
        </w:tabs>
        <w:rPr>
          <w:rFonts w:eastAsia="Calibri" w:cstheme="minorHAnsi"/>
          <w:b/>
          <w:bCs/>
          <w:i/>
          <w:highlight w:val="yellow"/>
        </w:rPr>
      </w:pPr>
    </w:p>
    <w:p w:rsidR="001403F7" w:rsidRPr="008F7037" w:rsidRDefault="00267EA5" w:rsidP="004342B0">
      <w:pPr>
        <w:pStyle w:val="Zpat"/>
        <w:tabs>
          <w:tab w:val="clear" w:pos="4536"/>
          <w:tab w:val="clear" w:pos="9072"/>
        </w:tabs>
        <w:rPr>
          <w:rFonts w:cstheme="minorHAnsi"/>
        </w:rPr>
      </w:pPr>
      <w:r w:rsidRPr="008F7037">
        <w:rPr>
          <w:rFonts w:cstheme="minorHAnsi"/>
        </w:rPr>
        <w:t xml:space="preserve">       </w:t>
      </w:r>
      <w:r w:rsidR="001403F7" w:rsidRPr="008F7037">
        <w:rPr>
          <w:rFonts w:cstheme="minorHAnsi"/>
        </w:rPr>
        <w:t xml:space="preserve"> </w:t>
      </w:r>
      <w:r w:rsidR="001403F7" w:rsidRPr="008F7037">
        <w:rPr>
          <w:rFonts w:eastAsia="Calibri" w:cstheme="minorHAnsi"/>
          <w:u w:val="single"/>
        </w:rPr>
        <w:t>Venkovní žaluzie</w:t>
      </w:r>
      <w:r w:rsidR="001403F7" w:rsidRPr="008F7037">
        <w:rPr>
          <w:rFonts w:cstheme="minorHAnsi"/>
          <w:u w:val="single"/>
        </w:rPr>
        <w:t>:</w:t>
      </w:r>
    </w:p>
    <w:p w:rsidR="001403F7" w:rsidRPr="008F7037" w:rsidRDefault="001403F7" w:rsidP="00267EA5">
      <w:pPr>
        <w:ind w:left="284"/>
        <w:jc w:val="both"/>
        <w:rPr>
          <w:rFonts w:eastAsia="Calibri" w:cstheme="minorHAnsi"/>
        </w:rPr>
      </w:pPr>
      <w:r w:rsidRPr="008F7037">
        <w:rPr>
          <w:rFonts w:cstheme="minorHAnsi"/>
        </w:rPr>
        <w:t xml:space="preserve"> </w:t>
      </w:r>
      <w:r w:rsidRPr="008F7037">
        <w:rPr>
          <w:rFonts w:eastAsia="Calibri" w:cstheme="minorHAnsi"/>
        </w:rPr>
        <w:t xml:space="preserve">U všech oken a dveří na jihovýchodní fasádě a u čtyř oken na jihozápadní fasádě budou nainstalovány venkovní </w:t>
      </w:r>
      <w:r w:rsidR="00267EA5" w:rsidRPr="008F7037">
        <w:rPr>
          <w:rFonts w:eastAsia="Calibri" w:cstheme="minorHAnsi"/>
        </w:rPr>
        <w:t xml:space="preserve">             </w:t>
      </w:r>
      <w:r w:rsidRPr="008F7037">
        <w:rPr>
          <w:rFonts w:eastAsia="Calibri" w:cstheme="minorHAnsi"/>
        </w:rPr>
        <w:t xml:space="preserve">horizontální žaluzie s elektrickým pohonem a větrným čidlem. Žaluziové kaslíky viditelné plechové lakované. </w:t>
      </w:r>
      <w:r w:rsidR="00267EA5" w:rsidRPr="008F7037">
        <w:rPr>
          <w:rFonts w:eastAsia="Calibri" w:cstheme="minorHAnsi"/>
        </w:rPr>
        <w:t xml:space="preserve">       </w:t>
      </w:r>
      <w:r w:rsidRPr="008F7037">
        <w:rPr>
          <w:rFonts w:eastAsia="Calibri" w:cstheme="minorHAnsi"/>
        </w:rPr>
        <w:t xml:space="preserve">Vodicí lišty žaluzií zapuštěné do polystyrenových špalet oken.   </w:t>
      </w:r>
    </w:p>
    <w:p w:rsidR="001403F7" w:rsidRPr="008F7037" w:rsidRDefault="001403F7" w:rsidP="002B060B">
      <w:pPr>
        <w:pStyle w:val="Zpat"/>
        <w:tabs>
          <w:tab w:val="clear" w:pos="4536"/>
          <w:tab w:val="clear" w:pos="9072"/>
        </w:tabs>
        <w:ind w:left="284"/>
        <w:rPr>
          <w:rFonts w:cstheme="minorHAnsi"/>
          <w:u w:val="single"/>
        </w:rPr>
      </w:pPr>
      <w:r w:rsidRPr="008F7037">
        <w:rPr>
          <w:rFonts w:cstheme="minorHAnsi"/>
          <w:u w:val="single"/>
        </w:rPr>
        <w:t xml:space="preserve">Zateplení obvodového pláště </w:t>
      </w:r>
      <w:r w:rsidRPr="008F7037">
        <w:rPr>
          <w:rFonts w:eastAsia="Calibri" w:cstheme="minorHAnsi"/>
          <w:u w:val="single"/>
        </w:rPr>
        <w:t>ČSN 73 2901)</w:t>
      </w:r>
      <w:r w:rsidRPr="008F7037">
        <w:rPr>
          <w:rFonts w:cstheme="minorHAnsi"/>
          <w:u w:val="single"/>
        </w:rPr>
        <w:t>:</w:t>
      </w:r>
    </w:p>
    <w:p w:rsidR="00B4396F" w:rsidRPr="008F7037" w:rsidRDefault="00B4396F" w:rsidP="00B4396F">
      <w:pPr>
        <w:pStyle w:val="Zkladntextodsazen3"/>
        <w:jc w:val="both"/>
        <w:rPr>
          <w:rFonts w:eastAsia="Calibri" w:cstheme="minorHAnsi"/>
          <w:i/>
          <w:sz w:val="22"/>
          <w:szCs w:val="22"/>
        </w:rPr>
      </w:pPr>
      <w:r w:rsidRPr="008F7037">
        <w:rPr>
          <w:rFonts w:cstheme="minorHAnsi"/>
          <w:sz w:val="22"/>
          <w:szCs w:val="22"/>
        </w:rPr>
        <w:t xml:space="preserve"> </w:t>
      </w:r>
      <w:r w:rsidRPr="008F7037">
        <w:rPr>
          <w:rFonts w:eastAsia="Calibri" w:cstheme="minorHAnsi"/>
          <w:sz w:val="22"/>
          <w:szCs w:val="22"/>
        </w:rPr>
        <w:t>Provede se nové zateplení kontaktním zateplovacím systémem (ETICS) za pomoci fasádního</w:t>
      </w:r>
      <w:r w:rsidRPr="008F7037">
        <w:rPr>
          <w:rFonts w:cstheme="minorHAnsi"/>
          <w:sz w:val="22"/>
          <w:szCs w:val="22"/>
        </w:rPr>
        <w:t xml:space="preserve"> </w:t>
      </w:r>
      <w:r w:rsidRPr="008F7037">
        <w:rPr>
          <w:rFonts w:eastAsia="Calibri" w:cstheme="minorHAnsi"/>
          <w:sz w:val="22"/>
          <w:szCs w:val="22"/>
        </w:rPr>
        <w:t xml:space="preserve">EPS-70 tl.160mm (lambda=0,039 W/m2K). </w:t>
      </w:r>
      <w:r w:rsidRPr="008F7037">
        <w:rPr>
          <w:rFonts w:eastAsia="Calibri" w:cstheme="minorHAnsi"/>
          <w:i/>
          <w:sz w:val="22"/>
          <w:szCs w:val="22"/>
        </w:rPr>
        <w:t>Zateplovací systém bude založený pod terénem</w:t>
      </w:r>
      <w:r w:rsidRPr="008F7037">
        <w:rPr>
          <w:rFonts w:cstheme="minorHAnsi"/>
          <w:sz w:val="22"/>
          <w:szCs w:val="22"/>
        </w:rPr>
        <w:t xml:space="preserve"> </w:t>
      </w:r>
      <w:r w:rsidRPr="008F7037">
        <w:rPr>
          <w:rFonts w:eastAsia="Calibri" w:cstheme="minorHAnsi"/>
          <w:sz w:val="22"/>
          <w:szCs w:val="22"/>
        </w:rPr>
        <w:t xml:space="preserve">a na soklu nad terénem bude použit izolant XPS tl.160mm (lambda= max. 0,039 W/m2K) lepený PU. </w:t>
      </w:r>
      <w:r w:rsidRPr="008F7037">
        <w:rPr>
          <w:rFonts w:eastAsia="Calibri" w:cstheme="minorHAnsi"/>
          <w:i/>
          <w:sz w:val="22"/>
          <w:szCs w:val="22"/>
        </w:rPr>
        <w:t xml:space="preserve">V místech pod kaslíky venkovních žaluzií bude </w:t>
      </w:r>
      <w:r w:rsidR="00267EA5" w:rsidRPr="008F7037">
        <w:rPr>
          <w:rFonts w:eastAsia="Calibri" w:cstheme="minorHAnsi"/>
          <w:i/>
          <w:sz w:val="22"/>
          <w:szCs w:val="22"/>
        </w:rPr>
        <w:t xml:space="preserve"> </w:t>
      </w:r>
      <w:r w:rsidRPr="008F7037">
        <w:rPr>
          <w:rFonts w:eastAsia="Calibri" w:cstheme="minorHAnsi"/>
          <w:i/>
          <w:sz w:val="22"/>
          <w:szCs w:val="22"/>
        </w:rPr>
        <w:t>použit izolant PIR tl.50mm</w:t>
      </w:r>
    </w:p>
    <w:p w:rsidR="00400FD2" w:rsidRPr="008F7037" w:rsidRDefault="00400FD2" w:rsidP="00B4396F">
      <w:pPr>
        <w:pStyle w:val="Zkladntextodsazen3"/>
        <w:jc w:val="both"/>
        <w:rPr>
          <w:rFonts w:eastAsia="Calibri" w:cstheme="minorHAnsi"/>
          <w:i/>
          <w:sz w:val="22"/>
          <w:szCs w:val="22"/>
        </w:rPr>
      </w:pPr>
    </w:p>
    <w:p w:rsidR="00400FD2" w:rsidRPr="008F7037" w:rsidRDefault="00400FD2" w:rsidP="00B4396F">
      <w:pPr>
        <w:pStyle w:val="Zkladntextodsazen3"/>
        <w:jc w:val="both"/>
        <w:rPr>
          <w:rFonts w:eastAsia="Calibri" w:cstheme="minorHAnsi"/>
          <w:sz w:val="22"/>
          <w:szCs w:val="22"/>
        </w:rPr>
      </w:pPr>
    </w:p>
    <w:p w:rsidR="0041324D" w:rsidRPr="008F7037" w:rsidRDefault="0041324D" w:rsidP="0041324D">
      <w:pPr>
        <w:snapToGrid w:val="0"/>
        <w:ind w:right="-285"/>
        <w:jc w:val="center"/>
        <w:rPr>
          <w:rFonts w:cstheme="minorHAnsi"/>
          <w:u w:val="single"/>
        </w:rPr>
      </w:pPr>
      <w:r w:rsidRPr="008F7037">
        <w:rPr>
          <w:rFonts w:cstheme="minorHAnsi"/>
          <w:b/>
          <w:bCs/>
        </w:rPr>
        <w:t>B</w:t>
      </w:r>
      <w:r w:rsidR="00191B71" w:rsidRPr="008F7037">
        <w:rPr>
          <w:rFonts w:cstheme="minorHAnsi"/>
          <w:b/>
          <w:bCs/>
        </w:rPr>
        <w:t>6</w:t>
      </w:r>
      <w:r w:rsidRPr="008F7037">
        <w:rPr>
          <w:rFonts w:cstheme="minorHAnsi"/>
          <w:b/>
          <w:bCs/>
        </w:rPr>
        <w:t xml:space="preserve">) </w:t>
      </w:r>
      <w:r w:rsidRPr="008F7037">
        <w:rPr>
          <w:rFonts w:cstheme="minorHAnsi"/>
          <w:b/>
          <w:bCs/>
          <w:u w:val="single"/>
        </w:rPr>
        <w:t>Změny řešící venkovní povrchy</w:t>
      </w:r>
    </w:p>
    <w:p w:rsidR="0041324D" w:rsidRPr="008F7037" w:rsidRDefault="0041324D" w:rsidP="0041324D">
      <w:pPr>
        <w:pStyle w:val="Zkladntextodsazen3"/>
        <w:ind w:left="426"/>
        <w:jc w:val="both"/>
        <w:rPr>
          <w:rFonts w:eastAsia="Calibri" w:cstheme="minorHAnsi"/>
          <w:sz w:val="22"/>
          <w:szCs w:val="22"/>
        </w:rPr>
      </w:pPr>
      <w:r w:rsidRPr="008F7037">
        <w:rPr>
          <w:rFonts w:eastAsia="Calibri" w:cstheme="minorHAnsi"/>
          <w:sz w:val="22"/>
          <w:szCs w:val="22"/>
        </w:rPr>
        <w:t xml:space="preserve">Po odstranění půlkruhového přístavku se zbylá plocha upraví, zarovná a položí se zde pochozí zámková dlažba </w:t>
      </w:r>
      <w:r w:rsidRPr="008F7037">
        <w:rPr>
          <w:rFonts w:cstheme="minorHAnsi"/>
          <w:sz w:val="22"/>
          <w:szCs w:val="22"/>
        </w:rPr>
        <w:t>.</w:t>
      </w:r>
      <w:r w:rsidR="00267EA5" w:rsidRPr="008F7037">
        <w:rPr>
          <w:rFonts w:cstheme="minorHAnsi"/>
          <w:sz w:val="22"/>
          <w:szCs w:val="22"/>
        </w:rPr>
        <w:t xml:space="preserve"> </w:t>
      </w:r>
      <w:r w:rsidRPr="008F7037">
        <w:rPr>
          <w:rFonts w:eastAsia="Calibri" w:cstheme="minorHAnsi"/>
          <w:sz w:val="22"/>
          <w:szCs w:val="22"/>
        </w:rPr>
        <w:t xml:space="preserve">Protože zateplení obvodových stěn bude založeno pod terénem, budou </w:t>
      </w:r>
      <w:r w:rsidRPr="008F7037">
        <w:rPr>
          <w:rFonts w:cstheme="minorHAnsi"/>
          <w:sz w:val="22"/>
          <w:szCs w:val="22"/>
        </w:rPr>
        <w:t xml:space="preserve">z tohoto důvodu </w:t>
      </w:r>
      <w:r w:rsidRPr="008F7037">
        <w:rPr>
          <w:rFonts w:eastAsia="Calibri" w:cstheme="minorHAnsi"/>
          <w:sz w:val="22"/>
          <w:szCs w:val="22"/>
        </w:rPr>
        <w:t xml:space="preserve"> rozebrány původní okapové chodníčky z betonových dlaždic a po zateplení objektu budou provedeny nové okapové chodníčky z betonových dlaždic. Současně budou předlážděny původní zámkové dlažby v pásu podél objektu.</w:t>
      </w:r>
    </w:p>
    <w:p w:rsidR="006A049A" w:rsidRPr="008F7037" w:rsidRDefault="006A049A" w:rsidP="002B060B">
      <w:pPr>
        <w:spacing w:after="0" w:line="240" w:lineRule="auto"/>
        <w:jc w:val="center"/>
        <w:rPr>
          <w:rFonts w:eastAsia="Calibri" w:cstheme="minorHAnsi"/>
        </w:rPr>
      </w:pPr>
      <w:r w:rsidRPr="008F7037">
        <w:rPr>
          <w:rFonts w:eastAsia="Times New Roman" w:cstheme="minorHAnsi"/>
          <w:b/>
          <w:snapToGrid w:val="0"/>
          <w:lang w:eastAsia="cs-CZ"/>
        </w:rPr>
        <w:t xml:space="preserve">C) </w:t>
      </w:r>
      <w:r w:rsidR="002B060B" w:rsidRPr="008F7037">
        <w:rPr>
          <w:rFonts w:eastAsia="Times New Roman" w:cstheme="minorHAnsi"/>
          <w:b/>
          <w:snapToGrid w:val="0"/>
          <w:lang w:eastAsia="cs-CZ"/>
        </w:rPr>
        <w:t>Termín plnění díla-DODATKU</w:t>
      </w:r>
    </w:p>
    <w:p w:rsidR="00711570" w:rsidRPr="008F7037" w:rsidRDefault="00711570" w:rsidP="00E256F7">
      <w:pPr>
        <w:spacing w:after="120" w:line="240" w:lineRule="auto"/>
        <w:ind w:left="567"/>
        <w:jc w:val="both"/>
        <w:rPr>
          <w:rFonts w:eastAsia="Calibri" w:cstheme="minorHAnsi"/>
        </w:rPr>
      </w:pPr>
      <w:r w:rsidRPr="008F7037">
        <w:rPr>
          <w:rFonts w:eastAsia="Calibri" w:cstheme="minorHAnsi"/>
        </w:rPr>
        <w:t xml:space="preserve">a) Předání projektové dokumentace  doplněné o rozsah uvedený v ,,DODATKU“ </w:t>
      </w:r>
      <w:r w:rsidR="0092780D" w:rsidRPr="008F7037">
        <w:rPr>
          <w:rFonts w:eastAsia="Calibri" w:cstheme="minorHAnsi"/>
        </w:rPr>
        <w:t>–stavební část, instalace TZB</w:t>
      </w:r>
      <w:r w:rsidRPr="008F7037">
        <w:rPr>
          <w:rFonts w:eastAsia="Calibri" w:cstheme="minorHAnsi"/>
        </w:rPr>
        <w:t xml:space="preserve"> </w:t>
      </w:r>
    </w:p>
    <w:p w:rsidR="00E256F7" w:rsidRPr="008F7037" w:rsidRDefault="00711570" w:rsidP="00E256F7">
      <w:pPr>
        <w:spacing w:after="120" w:line="240" w:lineRule="auto"/>
        <w:ind w:left="567"/>
        <w:jc w:val="both"/>
        <w:rPr>
          <w:rFonts w:eastAsia="Calibri" w:cstheme="minorHAnsi"/>
          <w:b/>
        </w:rPr>
      </w:pPr>
      <w:r w:rsidRPr="008F7037">
        <w:rPr>
          <w:rFonts w:eastAsia="Calibri" w:cstheme="minorHAnsi"/>
        </w:rPr>
        <w:t xml:space="preserve">                                                               </w:t>
      </w:r>
      <w:r w:rsidRPr="008F7037">
        <w:rPr>
          <w:rFonts w:eastAsia="Calibri" w:cstheme="minorHAnsi"/>
          <w:b/>
        </w:rPr>
        <w:t xml:space="preserve">do  </w:t>
      </w:r>
      <w:r w:rsidR="00E6017A" w:rsidRPr="008F7037">
        <w:rPr>
          <w:rFonts w:eastAsia="Calibri" w:cstheme="minorHAnsi"/>
          <w:b/>
        </w:rPr>
        <w:t>30.12</w:t>
      </w:r>
      <w:r w:rsidRPr="008F7037">
        <w:rPr>
          <w:rFonts w:eastAsia="Calibri" w:cstheme="minorHAnsi"/>
          <w:b/>
        </w:rPr>
        <w:t>.2019</w:t>
      </w:r>
    </w:p>
    <w:p w:rsidR="00711570" w:rsidRPr="008F7037" w:rsidRDefault="00711570" w:rsidP="00E256F7">
      <w:pPr>
        <w:spacing w:after="120" w:line="240" w:lineRule="auto"/>
        <w:ind w:left="567"/>
        <w:jc w:val="both"/>
        <w:rPr>
          <w:rFonts w:eastAsia="Calibri" w:cstheme="minorHAnsi"/>
        </w:rPr>
      </w:pPr>
      <w:r w:rsidRPr="008F7037">
        <w:rPr>
          <w:rFonts w:eastAsia="Calibri" w:cstheme="minorHAnsi"/>
        </w:rPr>
        <w:t>b) Předání  položkového rozpočtu stavby  v členění  a rozsahu  dle požadavku objednatele v ,,DODATKU“</w:t>
      </w:r>
    </w:p>
    <w:p w:rsidR="006A049A" w:rsidRPr="008F7037" w:rsidRDefault="00711570" w:rsidP="00E256F7">
      <w:pPr>
        <w:spacing w:after="120" w:line="240" w:lineRule="auto"/>
        <w:ind w:left="567"/>
        <w:jc w:val="both"/>
        <w:rPr>
          <w:rFonts w:eastAsia="Calibri" w:cstheme="minorHAnsi"/>
          <w:b/>
        </w:rPr>
      </w:pPr>
      <w:r w:rsidRPr="008F7037">
        <w:rPr>
          <w:rFonts w:eastAsia="Calibri" w:cstheme="minorHAnsi"/>
        </w:rPr>
        <w:t xml:space="preserve">                                                                 </w:t>
      </w:r>
      <w:r w:rsidRPr="008F7037">
        <w:rPr>
          <w:rFonts w:eastAsia="Calibri" w:cstheme="minorHAnsi"/>
          <w:b/>
        </w:rPr>
        <w:t>do</w:t>
      </w:r>
      <w:r w:rsidR="00E6017A" w:rsidRPr="008F7037">
        <w:rPr>
          <w:rFonts w:eastAsia="Calibri" w:cstheme="minorHAnsi"/>
          <w:b/>
        </w:rPr>
        <w:t xml:space="preserve"> 30.12</w:t>
      </w:r>
      <w:r w:rsidRPr="008F7037">
        <w:rPr>
          <w:rFonts w:eastAsia="Calibri" w:cstheme="minorHAnsi"/>
          <w:b/>
        </w:rPr>
        <w:t>.2019</w:t>
      </w:r>
    </w:p>
    <w:p w:rsidR="00711570" w:rsidRPr="008F7037" w:rsidRDefault="00711570" w:rsidP="00E256F7">
      <w:pPr>
        <w:spacing w:after="120" w:line="240" w:lineRule="auto"/>
        <w:ind w:left="567"/>
        <w:jc w:val="both"/>
        <w:rPr>
          <w:rFonts w:eastAsia="Calibri" w:cstheme="minorHAnsi"/>
        </w:rPr>
      </w:pPr>
      <w:r w:rsidRPr="008F7037">
        <w:rPr>
          <w:rFonts w:eastAsia="Calibri" w:cstheme="minorHAnsi"/>
        </w:rPr>
        <w:t xml:space="preserve">c) Předání  </w:t>
      </w:r>
      <w:r w:rsidR="00E6017A" w:rsidRPr="008F7037">
        <w:rPr>
          <w:rFonts w:eastAsia="Calibri" w:cstheme="minorHAnsi"/>
        </w:rPr>
        <w:t xml:space="preserve"> stavebního povolení ke změně stavby  </w:t>
      </w:r>
    </w:p>
    <w:p w:rsidR="00E6017A" w:rsidRPr="008F7037" w:rsidRDefault="00E6017A" w:rsidP="00E256F7">
      <w:pPr>
        <w:spacing w:after="120" w:line="240" w:lineRule="auto"/>
        <w:ind w:left="567"/>
        <w:jc w:val="both"/>
        <w:rPr>
          <w:rFonts w:eastAsia="Times New Roman" w:cstheme="minorHAnsi"/>
          <w:b/>
          <w:lang w:eastAsia="cs-CZ"/>
        </w:rPr>
      </w:pPr>
      <w:r w:rsidRPr="008F7037">
        <w:rPr>
          <w:rFonts w:eastAsia="Calibri" w:cstheme="minorHAnsi"/>
        </w:rPr>
        <w:t xml:space="preserve">                                                                  </w:t>
      </w:r>
      <w:r w:rsidRPr="008F7037">
        <w:rPr>
          <w:rFonts w:eastAsia="Calibri" w:cstheme="minorHAnsi"/>
          <w:b/>
        </w:rPr>
        <w:t>do  28.2.2020</w:t>
      </w:r>
    </w:p>
    <w:p w:rsidR="002B060B" w:rsidRPr="008F7037" w:rsidRDefault="002B060B" w:rsidP="002B060B">
      <w:pPr>
        <w:spacing w:after="120" w:line="276" w:lineRule="auto"/>
        <w:ind w:left="567"/>
        <w:jc w:val="center"/>
        <w:rPr>
          <w:rFonts w:eastAsia="Times New Roman" w:cstheme="minorHAnsi"/>
          <w:b/>
          <w:snapToGrid w:val="0"/>
          <w:lang w:eastAsia="cs-CZ"/>
        </w:rPr>
      </w:pPr>
      <w:r w:rsidRPr="008F7037">
        <w:rPr>
          <w:rFonts w:eastAsia="Times New Roman" w:cstheme="minorHAnsi"/>
          <w:b/>
          <w:snapToGrid w:val="0"/>
          <w:lang w:eastAsia="cs-CZ"/>
        </w:rPr>
        <w:t>D) Cena díla</w:t>
      </w:r>
      <w:r w:rsidR="008B5FF2" w:rsidRPr="008F7037">
        <w:rPr>
          <w:rFonts w:eastAsia="Times New Roman" w:cstheme="minorHAnsi"/>
          <w:b/>
          <w:snapToGrid w:val="0"/>
          <w:lang w:eastAsia="cs-CZ"/>
        </w:rPr>
        <w:t xml:space="preserve"> specifikovaného v   </w:t>
      </w:r>
      <w:r w:rsidRPr="008F7037">
        <w:rPr>
          <w:rFonts w:eastAsia="Times New Roman" w:cstheme="minorHAnsi"/>
          <w:b/>
          <w:snapToGrid w:val="0"/>
          <w:lang w:eastAsia="cs-CZ"/>
        </w:rPr>
        <w:t>DODATKU</w:t>
      </w:r>
      <w:r w:rsidR="008B5FF2" w:rsidRPr="008F7037">
        <w:rPr>
          <w:rFonts w:eastAsia="Times New Roman" w:cstheme="minorHAnsi"/>
          <w:b/>
          <w:snapToGrid w:val="0"/>
          <w:lang w:eastAsia="cs-CZ"/>
        </w:rPr>
        <w:t xml:space="preserve"> č.1</w:t>
      </w:r>
    </w:p>
    <w:p w:rsidR="002B060B" w:rsidRPr="008F7037" w:rsidRDefault="002B060B" w:rsidP="002B060B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  <w:r w:rsidRPr="008F7037">
        <w:rPr>
          <w:rFonts w:eastAsia="Times New Roman" w:cstheme="minorHAnsi"/>
          <w:snapToGrid w:val="0"/>
          <w:lang w:eastAsia="cs-CZ"/>
        </w:rPr>
        <w:t xml:space="preserve">Podkladem pro uzavření dodatku č.1 je cenová nabídka zhotovitele ze dne </w:t>
      </w:r>
      <w:r w:rsidR="00711570" w:rsidRPr="008F7037">
        <w:rPr>
          <w:rFonts w:eastAsia="Times New Roman" w:cstheme="minorHAnsi"/>
          <w:b/>
          <w:snapToGrid w:val="0"/>
          <w:lang w:eastAsia="cs-CZ"/>
        </w:rPr>
        <w:t>23.10.2019</w:t>
      </w:r>
      <w:r w:rsidR="00711570" w:rsidRPr="008F7037">
        <w:rPr>
          <w:rFonts w:eastAsia="Times New Roman" w:cstheme="minorHAnsi"/>
          <w:snapToGrid w:val="0"/>
          <w:lang w:eastAsia="cs-CZ"/>
        </w:rPr>
        <w:t xml:space="preserve"> </w:t>
      </w:r>
      <w:r w:rsidR="008F7037" w:rsidRPr="008F7037">
        <w:rPr>
          <w:rFonts w:eastAsia="Times New Roman" w:cstheme="minorHAnsi"/>
          <w:snapToGrid w:val="0"/>
          <w:lang w:eastAsia="cs-CZ"/>
        </w:rPr>
        <w:t>, která je přílohou tohoto</w:t>
      </w:r>
      <w:r w:rsidRPr="008F7037">
        <w:rPr>
          <w:rFonts w:eastAsia="Times New Roman" w:cstheme="minorHAnsi"/>
          <w:snapToGrid w:val="0"/>
          <w:lang w:eastAsia="cs-CZ"/>
        </w:rPr>
        <w:t xml:space="preserve"> </w:t>
      </w:r>
      <w:r w:rsidR="008F7037" w:rsidRPr="008F7037">
        <w:rPr>
          <w:rFonts w:eastAsia="Times New Roman" w:cstheme="minorHAnsi"/>
          <w:snapToGrid w:val="0"/>
          <w:lang w:eastAsia="cs-CZ"/>
        </w:rPr>
        <w:t>Dodatku</w:t>
      </w:r>
      <w:r w:rsidRPr="008F7037">
        <w:rPr>
          <w:rFonts w:eastAsia="Times New Roman" w:cstheme="minorHAnsi"/>
          <w:snapToGrid w:val="0"/>
          <w:lang w:eastAsia="cs-CZ"/>
        </w:rPr>
        <w:t>. Zhotovit</w:t>
      </w:r>
      <w:r w:rsidR="008F7037" w:rsidRPr="008F7037">
        <w:rPr>
          <w:rFonts w:eastAsia="Times New Roman" w:cstheme="minorHAnsi"/>
          <w:snapToGrid w:val="0"/>
          <w:lang w:eastAsia="cs-CZ"/>
        </w:rPr>
        <w:t>el prohlašuje, že dílo podle tohoto</w:t>
      </w:r>
      <w:r w:rsidRPr="008F7037">
        <w:rPr>
          <w:rFonts w:eastAsia="Times New Roman" w:cstheme="minorHAnsi"/>
          <w:snapToGrid w:val="0"/>
          <w:lang w:eastAsia="cs-CZ"/>
        </w:rPr>
        <w:t xml:space="preserve"> </w:t>
      </w:r>
      <w:r w:rsidR="008F7037" w:rsidRPr="008F7037">
        <w:rPr>
          <w:rFonts w:eastAsia="Times New Roman" w:cstheme="minorHAnsi"/>
          <w:snapToGrid w:val="0"/>
          <w:lang w:eastAsia="cs-CZ"/>
        </w:rPr>
        <w:t>Dodatku</w:t>
      </w:r>
      <w:r w:rsidRPr="008F7037">
        <w:rPr>
          <w:rFonts w:eastAsia="Times New Roman" w:cstheme="minorHAnsi"/>
          <w:snapToGrid w:val="0"/>
          <w:lang w:eastAsia="cs-CZ"/>
        </w:rPr>
        <w:t xml:space="preserve"> provede v dohodnuté lhůtě a za dohodnutou cenu dle cenové nabídky.</w:t>
      </w:r>
    </w:p>
    <w:p w:rsidR="002B060B" w:rsidRPr="008F7037" w:rsidRDefault="002B060B" w:rsidP="002B060B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eastAsia="Times New Roman" w:cstheme="minorHAnsi"/>
          <w:snapToGrid w:val="0"/>
          <w:lang w:eastAsia="cs-CZ"/>
        </w:rPr>
      </w:pPr>
      <w:r w:rsidRPr="008F7037">
        <w:rPr>
          <w:rFonts w:eastAsia="Times New Roman" w:cstheme="minorHAnsi"/>
          <w:snapToGrid w:val="0"/>
          <w:lang w:eastAsia="cs-CZ"/>
        </w:rPr>
        <w:t xml:space="preserve">Nabídková cena je uvedena jako nejvýše přípustná a je platná do doby celkového dokončení a předání díla a do doby ukončení poskytování souvisejících služeb: </w:t>
      </w:r>
    </w:p>
    <w:p w:rsidR="008B5FF2" w:rsidRPr="008F7037" w:rsidRDefault="008B5FF2" w:rsidP="002B060B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</w:p>
    <w:tbl>
      <w:tblPr>
        <w:tblW w:w="8865" w:type="dxa"/>
        <w:tblInd w:w="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169"/>
        <w:gridCol w:w="3206"/>
        <w:gridCol w:w="2793"/>
      </w:tblGrid>
      <w:tr w:rsidR="00E6017A" w:rsidRPr="008F7037" w:rsidTr="00400FD2">
        <w:trPr>
          <w:trHeight w:val="427"/>
        </w:trPr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E6017A" w:rsidRPr="008F7037" w:rsidRDefault="00E6017A" w:rsidP="006634A3">
            <w:pPr>
              <w:jc w:val="center"/>
              <w:rPr>
                <w:rFonts w:cstheme="minorHAnsi"/>
                <w:b/>
                <w:bCs/>
              </w:rPr>
            </w:pPr>
            <w:r w:rsidRPr="008F7037">
              <w:rPr>
                <w:rFonts w:cstheme="minorHAnsi"/>
                <w:b/>
                <w:bCs/>
              </w:rPr>
              <w:t xml:space="preserve"> Dle rozpočtu - Cena celkem bez DPH:</w: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E6017A" w:rsidRPr="008F7037" w:rsidRDefault="00E6017A" w:rsidP="006634A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E6017A" w:rsidRPr="008F7037" w:rsidRDefault="00E6017A" w:rsidP="006634A3">
            <w:pPr>
              <w:jc w:val="center"/>
              <w:rPr>
                <w:rFonts w:cstheme="minorHAnsi"/>
                <w:b/>
                <w:bCs/>
              </w:rPr>
            </w:pPr>
            <w:r w:rsidRPr="008F7037">
              <w:rPr>
                <w:rFonts w:cstheme="minorHAnsi"/>
                <w:b/>
                <w:bCs/>
              </w:rPr>
              <w:t xml:space="preserve">Samostatně DPH </w:t>
            </w:r>
          </w:p>
          <w:p w:rsidR="00E6017A" w:rsidRPr="008F7037" w:rsidRDefault="00E6017A" w:rsidP="006634A3">
            <w:pPr>
              <w:jc w:val="center"/>
              <w:rPr>
                <w:rFonts w:cstheme="minorHAnsi"/>
                <w:b/>
                <w:bCs/>
              </w:rPr>
            </w:pPr>
            <w:r w:rsidRPr="008F7037">
              <w:rPr>
                <w:rFonts w:cstheme="minorHAnsi"/>
                <w:b/>
                <w:bCs/>
              </w:rPr>
              <w:t>(sazba 21 %):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E6017A" w:rsidRPr="008F7037" w:rsidRDefault="00E6017A" w:rsidP="006634A3">
            <w:pPr>
              <w:jc w:val="center"/>
              <w:rPr>
                <w:rFonts w:cstheme="minorHAnsi"/>
                <w:b/>
                <w:bCs/>
              </w:rPr>
            </w:pPr>
            <w:r w:rsidRPr="008F7037">
              <w:rPr>
                <w:rFonts w:cstheme="minorHAnsi"/>
                <w:b/>
                <w:bCs/>
              </w:rPr>
              <w:t>Cena celkem včetně DPH:</w:t>
            </w:r>
          </w:p>
        </w:tc>
      </w:tr>
      <w:tr w:rsidR="00E6017A" w:rsidRPr="008F7037" w:rsidTr="00400FD2">
        <w:trPr>
          <w:trHeight w:val="267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017A" w:rsidRPr="008F7037" w:rsidRDefault="0026087E" w:rsidP="006634A3">
            <w:pPr>
              <w:rPr>
                <w:rFonts w:cstheme="minorHAnsi"/>
                <w:b/>
                <w:bCs/>
              </w:rPr>
            </w:pPr>
            <w:r w:rsidRPr="008F7037">
              <w:rPr>
                <w:rFonts w:eastAsia="Arial Unicode MS" w:cstheme="minorHAnsi"/>
                <w:b/>
              </w:rPr>
              <w:t xml:space="preserve">      =</w:t>
            </w:r>
            <w:r w:rsidR="00E6017A" w:rsidRPr="008F7037">
              <w:rPr>
                <w:rFonts w:eastAsia="Arial Unicode MS" w:cstheme="minorHAnsi"/>
                <w:b/>
              </w:rPr>
              <w:t xml:space="preserve">83.408 ,-Kč 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:rsidR="00E6017A" w:rsidRPr="008F7037" w:rsidRDefault="00E6017A" w:rsidP="006634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017A" w:rsidRPr="008F7037" w:rsidRDefault="00E6017A" w:rsidP="006634A3">
            <w:pPr>
              <w:rPr>
                <w:rFonts w:cstheme="minorHAnsi"/>
                <w:b/>
                <w:bCs/>
              </w:rPr>
            </w:pPr>
            <w:r w:rsidRPr="008F7037">
              <w:rPr>
                <w:rFonts w:eastAsia="Arial Unicode MS" w:cstheme="minorHAnsi"/>
                <w:b/>
              </w:rPr>
              <w:t xml:space="preserve">          </w:t>
            </w:r>
            <w:r w:rsidR="0026087E" w:rsidRPr="008F7037">
              <w:rPr>
                <w:rFonts w:eastAsia="Arial Unicode MS" w:cstheme="minorHAnsi"/>
                <w:b/>
              </w:rPr>
              <w:t>=</w:t>
            </w:r>
            <w:r w:rsidRPr="008F7037">
              <w:rPr>
                <w:rFonts w:eastAsia="Arial Unicode MS" w:cstheme="minorHAnsi"/>
                <w:b/>
              </w:rPr>
              <w:t xml:space="preserve">17.516 ,-Kč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017A" w:rsidRPr="008F7037" w:rsidRDefault="00E6017A" w:rsidP="006634A3">
            <w:pPr>
              <w:rPr>
                <w:rFonts w:cstheme="minorHAnsi"/>
                <w:b/>
                <w:bCs/>
              </w:rPr>
            </w:pPr>
            <w:r w:rsidRPr="008F7037">
              <w:rPr>
                <w:rFonts w:cstheme="minorHAnsi"/>
                <w:b/>
                <w:bCs/>
              </w:rPr>
              <w:t xml:space="preserve">     </w:t>
            </w:r>
            <w:r w:rsidR="0026087E" w:rsidRPr="008F7037">
              <w:rPr>
                <w:rFonts w:cstheme="minorHAnsi"/>
                <w:b/>
                <w:bCs/>
              </w:rPr>
              <w:t>=</w:t>
            </w:r>
            <w:r w:rsidRPr="008F7037">
              <w:rPr>
                <w:rFonts w:eastAsia="Arial Unicode MS" w:cstheme="minorHAnsi"/>
                <w:b/>
              </w:rPr>
              <w:t xml:space="preserve">100.924,-Kč </w:t>
            </w:r>
          </w:p>
        </w:tc>
      </w:tr>
    </w:tbl>
    <w:p w:rsidR="006A049A" w:rsidRPr="008F7037" w:rsidRDefault="006A049A" w:rsidP="00E256F7">
      <w:pPr>
        <w:spacing w:after="120" w:line="240" w:lineRule="auto"/>
        <w:ind w:left="567"/>
        <w:jc w:val="both"/>
        <w:rPr>
          <w:rFonts w:eastAsia="Times New Roman" w:cstheme="minorHAnsi"/>
          <w:b/>
          <w:lang w:eastAsia="cs-CZ"/>
        </w:rPr>
      </w:pPr>
    </w:p>
    <w:p w:rsidR="008B5FF2" w:rsidRPr="008F7037" w:rsidRDefault="008B5FF2" w:rsidP="008B5FF2">
      <w:pPr>
        <w:spacing w:after="120" w:line="276" w:lineRule="auto"/>
        <w:ind w:left="567"/>
        <w:jc w:val="center"/>
        <w:rPr>
          <w:rFonts w:eastAsia="Times New Roman" w:cstheme="minorHAnsi"/>
          <w:b/>
          <w:snapToGrid w:val="0"/>
          <w:lang w:eastAsia="cs-CZ"/>
        </w:rPr>
      </w:pPr>
      <w:r w:rsidRPr="008F7037">
        <w:rPr>
          <w:rFonts w:eastAsia="Times New Roman" w:cstheme="minorHAnsi"/>
          <w:b/>
          <w:lang w:eastAsia="cs-CZ"/>
        </w:rPr>
        <w:t xml:space="preserve">             </w:t>
      </w:r>
      <w:r w:rsidRPr="008F7037">
        <w:rPr>
          <w:rFonts w:eastAsia="Times New Roman" w:cstheme="minorHAnsi"/>
          <w:b/>
          <w:snapToGrid w:val="0"/>
          <w:lang w:eastAsia="cs-CZ"/>
        </w:rPr>
        <w:t xml:space="preserve">E) PLATEBNÍ PODMÍNKY </w:t>
      </w:r>
    </w:p>
    <w:p w:rsidR="008B5FF2" w:rsidRPr="008F7037" w:rsidRDefault="008B5FF2" w:rsidP="008B5FF2">
      <w:pPr>
        <w:spacing w:after="120" w:line="276" w:lineRule="auto"/>
        <w:ind w:left="567"/>
        <w:rPr>
          <w:rFonts w:eastAsia="Calibri" w:cstheme="minorHAnsi"/>
        </w:rPr>
      </w:pPr>
      <w:r w:rsidRPr="008F7037">
        <w:rPr>
          <w:rFonts w:eastAsia="Calibri" w:cstheme="minorHAnsi"/>
        </w:rPr>
        <w:t>a) Po předání projektové dokumentace včetně položkového rozpočtu  vystaví zhotovitel dílčí fakturu   na částku ve výši 50.000,-Kč +21%  DPH  se splatností 30 dnů po předání listinné podoby faktury .</w:t>
      </w:r>
    </w:p>
    <w:p w:rsidR="008B5FF2" w:rsidRPr="008F7037" w:rsidRDefault="008B5FF2" w:rsidP="008B5FF2">
      <w:pPr>
        <w:spacing w:after="120" w:line="276" w:lineRule="auto"/>
        <w:ind w:left="567"/>
        <w:rPr>
          <w:rFonts w:eastAsia="Calibri" w:cstheme="minorHAnsi"/>
        </w:rPr>
      </w:pPr>
      <w:r w:rsidRPr="008F7037">
        <w:rPr>
          <w:rFonts w:eastAsia="Calibri" w:cstheme="minorHAnsi"/>
        </w:rPr>
        <w:t>b) Po předání stavebního povolení  na</w:t>
      </w:r>
      <w:r w:rsidR="00BC40BB" w:rsidRPr="008F7037">
        <w:rPr>
          <w:rFonts w:eastAsia="Calibri" w:cstheme="minorHAnsi"/>
        </w:rPr>
        <w:t xml:space="preserve"> stavbu ,,</w:t>
      </w:r>
      <w:r w:rsidR="00BC40BB" w:rsidRPr="008F7037">
        <w:rPr>
          <w:rFonts w:eastAsia="Times New Roman" w:cstheme="minorHAnsi"/>
          <w:b/>
          <w:color w:val="000000"/>
          <w:u w:val="single"/>
          <w:lang w:eastAsia="cs-CZ"/>
        </w:rPr>
        <w:t xml:space="preserve"> „Snížení energetické náročnosti objektu MŠ Sluníčko Písek-Z</w:t>
      </w:r>
      <w:r w:rsidRPr="008F7037">
        <w:rPr>
          <w:rFonts w:eastAsia="Times New Roman" w:cstheme="minorHAnsi"/>
          <w:b/>
          <w:color w:val="000000"/>
          <w:u w:val="single"/>
          <w:lang w:eastAsia="cs-CZ"/>
        </w:rPr>
        <w:t>MĚN</w:t>
      </w:r>
      <w:r w:rsidR="00BC40BB" w:rsidRPr="008F7037">
        <w:rPr>
          <w:rFonts w:eastAsia="Times New Roman" w:cstheme="minorHAnsi"/>
          <w:b/>
          <w:color w:val="000000"/>
          <w:u w:val="single"/>
          <w:lang w:eastAsia="cs-CZ"/>
        </w:rPr>
        <w:t>A</w:t>
      </w:r>
      <w:r w:rsidRPr="008F7037">
        <w:rPr>
          <w:rFonts w:eastAsia="Times New Roman" w:cstheme="minorHAnsi"/>
          <w:b/>
          <w:color w:val="000000"/>
          <w:u w:val="single"/>
          <w:lang w:eastAsia="cs-CZ"/>
        </w:rPr>
        <w:t xml:space="preserve"> STAVBY PŘED DOKONČENÍM“</w:t>
      </w:r>
      <w:r w:rsidRPr="008F7037">
        <w:rPr>
          <w:rFonts w:eastAsia="Calibri" w:cstheme="minorHAnsi"/>
        </w:rPr>
        <w:t xml:space="preserve"> vystaví zhotovitel doplatkovou  fakturu  na částku ve výši 33.408,-Kč  +21%  DPH  se splatností 30 dnů po předání listinné podoby faktury .</w:t>
      </w:r>
    </w:p>
    <w:p w:rsidR="00711570" w:rsidRPr="008F7037" w:rsidRDefault="00711570" w:rsidP="008B5FF2">
      <w:pPr>
        <w:pStyle w:val="Odstavecseseznamem"/>
        <w:spacing w:after="0" w:line="360" w:lineRule="auto"/>
        <w:ind w:left="567"/>
        <w:rPr>
          <w:rFonts w:eastAsia="Calibri" w:cstheme="minorHAnsi"/>
          <w:b/>
        </w:rPr>
      </w:pPr>
      <w:r w:rsidRPr="008F7037">
        <w:rPr>
          <w:rFonts w:eastAsia="Calibri" w:cstheme="minorHAnsi"/>
          <w:b/>
        </w:rPr>
        <w:t>Závěrečná ustanovení</w:t>
      </w:r>
      <w:r w:rsidR="00267EA5" w:rsidRPr="008F7037">
        <w:rPr>
          <w:rFonts w:eastAsia="Calibri" w:cstheme="minorHAnsi"/>
          <w:b/>
        </w:rPr>
        <w:t xml:space="preserve"> </w:t>
      </w:r>
    </w:p>
    <w:p w:rsidR="00711570" w:rsidRPr="008F7037" w:rsidRDefault="00267EA5" w:rsidP="00267EA5">
      <w:pPr>
        <w:pStyle w:val="Odstavecseseznamem"/>
        <w:spacing w:after="0" w:line="360" w:lineRule="auto"/>
        <w:ind w:left="567"/>
        <w:rPr>
          <w:rFonts w:cstheme="minorHAnsi"/>
          <w:snapToGrid w:val="0"/>
          <w:color w:val="000000"/>
        </w:rPr>
      </w:pPr>
      <w:r w:rsidRPr="008F7037">
        <w:rPr>
          <w:rFonts w:eastAsia="Calibri" w:cstheme="minorHAnsi"/>
        </w:rPr>
        <w:lastRenderedPageBreak/>
        <w:t>Osta</w:t>
      </w:r>
      <w:r w:rsidR="00BC40BB" w:rsidRPr="008F7037">
        <w:rPr>
          <w:rFonts w:eastAsia="Calibri" w:cstheme="minorHAnsi"/>
        </w:rPr>
        <w:t>t</w:t>
      </w:r>
      <w:r w:rsidRPr="008F7037">
        <w:rPr>
          <w:rFonts w:eastAsia="Calibri" w:cstheme="minorHAnsi"/>
        </w:rPr>
        <w:t xml:space="preserve">ní ujednání smlouvy o dílo se nemění. </w:t>
      </w:r>
      <w:r w:rsidR="008F7037" w:rsidRPr="008F7037">
        <w:rPr>
          <w:rFonts w:eastAsia="Calibri" w:cstheme="minorHAnsi"/>
          <w:bCs/>
        </w:rPr>
        <w:t>Dodatek</w:t>
      </w:r>
      <w:r w:rsidR="00E6017A" w:rsidRPr="008F7037">
        <w:rPr>
          <w:rFonts w:eastAsia="Calibri" w:cstheme="minorHAnsi"/>
          <w:bCs/>
        </w:rPr>
        <w:t xml:space="preserve"> </w:t>
      </w:r>
      <w:r w:rsidR="00711570" w:rsidRPr="008F7037">
        <w:rPr>
          <w:rFonts w:eastAsia="Calibri" w:cstheme="minorHAnsi"/>
          <w:bCs/>
        </w:rPr>
        <w:t xml:space="preserve">nabývá </w:t>
      </w:r>
      <w:r w:rsidR="008F7037" w:rsidRPr="008F7037">
        <w:rPr>
          <w:rFonts w:eastAsia="Times New Roman" w:cstheme="minorHAnsi"/>
          <w:snapToGrid w:val="0"/>
          <w:color w:val="000000"/>
          <w:lang w:eastAsia="cs-CZ"/>
        </w:rPr>
        <w:t>platnosti a účinnosti dnem je</w:t>
      </w:r>
      <w:r w:rsidR="00711570" w:rsidRPr="008F7037">
        <w:rPr>
          <w:rFonts w:eastAsia="Times New Roman" w:cstheme="minorHAnsi"/>
          <w:snapToGrid w:val="0"/>
          <w:color w:val="000000"/>
          <w:lang w:eastAsia="cs-CZ"/>
        </w:rPr>
        <w:t>ho podpisu zástupci obou smluvních stran.</w:t>
      </w:r>
    </w:p>
    <w:p w:rsidR="00711570" w:rsidRPr="008F7037" w:rsidRDefault="00711570" w:rsidP="008B5FF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cstheme="minorHAnsi"/>
          <w:snapToGrid w:val="0"/>
          <w:color w:val="000000"/>
        </w:rPr>
        <w:t>Práva a povinnosti smluvních stran touto smlouvou výslovně neupravená se řídí příslušnými ustanoveními občanského zákoníku a souvisejícími právními předpisy.</w:t>
      </w:r>
    </w:p>
    <w:p w:rsidR="00711570" w:rsidRPr="008F7037" w:rsidRDefault="00711570" w:rsidP="008B5FF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eastAsia="Times New Roman" w:cstheme="minorHAnsi"/>
          <w:snapToGrid w:val="0"/>
          <w:color w:val="000000"/>
          <w:lang w:eastAsia="cs-CZ"/>
        </w:rPr>
        <w:t>Tato smlouva je vyhotovena ve čtyřech stejnopisech, z nichž každý má platnost originálu a každá ze smluvních stran obdrží po dvou výtiscích smlouvy.</w:t>
      </w:r>
    </w:p>
    <w:p w:rsidR="00711570" w:rsidRPr="008F7037" w:rsidRDefault="00711570" w:rsidP="008B5FF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eastAsia="Times New Roman" w:cstheme="minorHAnsi"/>
          <w:snapToGrid w:val="0"/>
          <w:lang w:eastAsia="cs-CZ"/>
        </w:rPr>
        <w:t xml:space="preserve">Smluvní strany </w:t>
      </w:r>
      <w:r w:rsidR="0052119C" w:rsidRPr="008F7037">
        <w:rPr>
          <w:rFonts w:eastAsia="Times New Roman" w:cstheme="minorHAnsi"/>
          <w:snapToGrid w:val="0"/>
          <w:lang w:eastAsia="cs-CZ"/>
        </w:rPr>
        <w:t>výslovně souhlasí s tím, že tento Dodatek</w:t>
      </w:r>
      <w:r w:rsidRPr="008F7037">
        <w:rPr>
          <w:rFonts w:eastAsia="Times New Roman" w:cstheme="minorHAnsi"/>
          <w:snapToGrid w:val="0"/>
          <w:lang w:eastAsia="cs-CZ"/>
        </w:rPr>
        <w:t>, včetně příloh, může být be</w:t>
      </w:r>
      <w:r w:rsidR="0052119C" w:rsidRPr="008F7037">
        <w:rPr>
          <w:rFonts w:eastAsia="Times New Roman" w:cstheme="minorHAnsi"/>
          <w:snapToGrid w:val="0"/>
          <w:lang w:eastAsia="cs-CZ"/>
        </w:rPr>
        <w:t>z jakéhokoliv omezení zveřejněn</w:t>
      </w:r>
      <w:r w:rsidRPr="008F7037">
        <w:rPr>
          <w:rFonts w:eastAsia="Times New Roman" w:cstheme="minorHAnsi"/>
          <w:snapToGrid w:val="0"/>
          <w:lang w:eastAsia="cs-CZ"/>
        </w:rPr>
        <w:t xml:space="preserve"> na oficiálních internetových stránkách objednatele a </w:t>
      </w:r>
      <w:r w:rsidR="0052119C" w:rsidRPr="008F7037">
        <w:rPr>
          <w:rFonts w:eastAsia="Times New Roman" w:cstheme="minorHAnsi"/>
          <w:snapToGrid w:val="0"/>
          <w:lang w:eastAsia="cs-CZ"/>
        </w:rPr>
        <w:t>registru smluv</w:t>
      </w:r>
      <w:r w:rsidRPr="008F7037">
        <w:rPr>
          <w:rFonts w:eastAsia="Times New Roman" w:cstheme="minorHAnsi"/>
          <w:snapToGrid w:val="0"/>
          <w:lang w:eastAsia="cs-CZ"/>
        </w:rPr>
        <w:t xml:space="preserve">. Souhlas se zveřejněním se týká i případných osobních údajů uvedených v této smlouvě, kdy je tento odstavec smluvními stranami brán jako souhlas se zpracováním osobních údajů ve smyslu zákona č. 101/2000 Sb., o ochraně osobních údajů a o změně některých zákonů, ve znění pozdějších předpisů, a tedy </w:t>
      </w:r>
      <w:r w:rsidR="0052119C" w:rsidRPr="008F7037">
        <w:rPr>
          <w:rFonts w:eastAsia="Times New Roman" w:cstheme="minorHAnsi"/>
          <w:snapToGrid w:val="0"/>
          <w:lang w:eastAsia="cs-CZ"/>
        </w:rPr>
        <w:t>Objednatel</w:t>
      </w:r>
      <w:r w:rsidRPr="008F7037">
        <w:rPr>
          <w:rFonts w:eastAsia="Times New Roman" w:cstheme="minorHAnsi"/>
          <w:snapToGrid w:val="0"/>
          <w:lang w:eastAsia="cs-CZ"/>
        </w:rPr>
        <w:t xml:space="preserve"> má mimo jiné právo uchovávat a zveřejňovat osobní údaje v této smlouvě obsažené.</w:t>
      </w:r>
    </w:p>
    <w:p w:rsidR="00711570" w:rsidRPr="008F7037" w:rsidRDefault="00711570" w:rsidP="00400FD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eastAsia="Times New Roman" w:cstheme="minorHAnsi"/>
          <w:snapToGrid w:val="0"/>
          <w:lang w:eastAsia="cs-CZ"/>
        </w:rPr>
        <w:t>Zhot</w:t>
      </w:r>
      <w:r w:rsidR="0052119C" w:rsidRPr="008F7037">
        <w:rPr>
          <w:rFonts w:eastAsia="Times New Roman" w:cstheme="minorHAnsi"/>
          <w:snapToGrid w:val="0"/>
          <w:lang w:eastAsia="cs-CZ"/>
        </w:rPr>
        <w:t>ovitel bere na vědomí, že na tento</w:t>
      </w:r>
      <w:r w:rsidRPr="008F7037">
        <w:rPr>
          <w:rFonts w:eastAsia="Times New Roman" w:cstheme="minorHAnsi"/>
          <w:snapToGrid w:val="0"/>
          <w:lang w:eastAsia="cs-CZ"/>
        </w:rPr>
        <w:t xml:space="preserve"> </w:t>
      </w:r>
      <w:r w:rsidR="0052119C" w:rsidRPr="008F7037">
        <w:rPr>
          <w:rFonts w:eastAsia="Times New Roman" w:cstheme="minorHAnsi"/>
          <w:snapToGrid w:val="0"/>
          <w:lang w:eastAsia="cs-CZ"/>
        </w:rPr>
        <w:t>Dodatek</w:t>
      </w:r>
      <w:r w:rsidRPr="008F7037">
        <w:rPr>
          <w:rFonts w:eastAsia="Times New Roman" w:cstheme="minorHAnsi"/>
          <w:snapToGrid w:val="0"/>
          <w:lang w:eastAsia="cs-CZ"/>
        </w:rPr>
        <w:t xml:space="preserve">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</w:t>
      </w:r>
      <w:r w:rsidR="008F7037" w:rsidRPr="008F7037">
        <w:rPr>
          <w:rFonts w:eastAsia="Times New Roman" w:cstheme="minorHAnsi"/>
          <w:snapToGrid w:val="0"/>
          <w:lang w:eastAsia="cs-CZ"/>
        </w:rPr>
        <w:t>ují, že žádnou část tohoto dodatku</w:t>
      </w:r>
      <w:r w:rsidRPr="008F7037">
        <w:rPr>
          <w:rFonts w:eastAsia="Times New Roman" w:cstheme="minorHAnsi"/>
          <w:snapToGrid w:val="0"/>
          <w:lang w:eastAsia="cs-CZ"/>
        </w:rPr>
        <w:t xml:space="preserve"> nepovažují za své obchodní tajemství bránící jejímu uveřejnění či poskytnutí. </w:t>
      </w:r>
    </w:p>
    <w:p w:rsidR="00711570" w:rsidRPr="008F7037" w:rsidRDefault="00711570" w:rsidP="00400FD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eastAsia="Times New Roman" w:cstheme="minorHAnsi"/>
          <w:snapToGrid w:val="0"/>
          <w:color w:val="000000"/>
          <w:lang w:eastAsia="cs-CZ"/>
        </w:rPr>
        <w:t xml:space="preserve">Nedílnou součástí </w:t>
      </w:r>
      <w:r w:rsidR="008F7037" w:rsidRPr="008F7037">
        <w:rPr>
          <w:rFonts w:eastAsia="Times New Roman" w:cstheme="minorHAnsi"/>
          <w:snapToGrid w:val="0"/>
          <w:color w:val="000000"/>
          <w:lang w:eastAsia="cs-CZ"/>
        </w:rPr>
        <w:t>tohoto</w:t>
      </w:r>
      <w:r w:rsidR="00E6017A" w:rsidRPr="008F7037">
        <w:rPr>
          <w:rFonts w:eastAsia="Times New Roman" w:cstheme="minorHAnsi"/>
          <w:snapToGrid w:val="0"/>
          <w:color w:val="000000"/>
          <w:lang w:eastAsia="cs-CZ"/>
        </w:rPr>
        <w:t xml:space="preserve"> </w:t>
      </w:r>
      <w:r w:rsidR="008F7037" w:rsidRPr="008F7037">
        <w:rPr>
          <w:rFonts w:eastAsia="Times New Roman" w:cstheme="minorHAnsi"/>
          <w:snapToGrid w:val="0"/>
          <w:color w:val="000000"/>
          <w:lang w:eastAsia="cs-CZ"/>
        </w:rPr>
        <w:t>Dodatku</w:t>
      </w:r>
      <w:r w:rsidR="00E6017A" w:rsidRPr="008F7037">
        <w:rPr>
          <w:rFonts w:eastAsia="Times New Roman" w:cstheme="minorHAnsi"/>
          <w:snapToGrid w:val="0"/>
          <w:color w:val="000000"/>
          <w:lang w:eastAsia="cs-CZ"/>
        </w:rPr>
        <w:t xml:space="preserve"> </w:t>
      </w:r>
      <w:r w:rsidRPr="008F7037">
        <w:rPr>
          <w:rFonts w:eastAsia="Times New Roman" w:cstheme="minorHAnsi"/>
          <w:snapToGrid w:val="0"/>
          <w:color w:val="000000"/>
          <w:lang w:eastAsia="cs-CZ"/>
        </w:rPr>
        <w:t xml:space="preserve"> je cenová nabídka zhotovitele</w:t>
      </w:r>
      <w:r w:rsidR="00E6017A" w:rsidRPr="008F7037">
        <w:rPr>
          <w:rFonts w:eastAsia="Times New Roman" w:cstheme="minorHAnsi"/>
          <w:snapToGrid w:val="0"/>
          <w:color w:val="000000"/>
          <w:lang w:eastAsia="cs-CZ"/>
        </w:rPr>
        <w:t xml:space="preserve"> </w:t>
      </w:r>
      <w:r w:rsidR="00E6017A" w:rsidRPr="008F7037">
        <w:rPr>
          <w:rFonts w:eastAsia="Times New Roman" w:cstheme="minorHAnsi"/>
          <w:snapToGrid w:val="0"/>
          <w:lang w:eastAsia="cs-CZ"/>
        </w:rPr>
        <w:t>ze dne 23.10.2019</w:t>
      </w:r>
      <w:r w:rsidRPr="008F7037">
        <w:rPr>
          <w:rFonts w:eastAsia="Times New Roman" w:cstheme="minorHAnsi"/>
          <w:snapToGrid w:val="0"/>
          <w:color w:val="000000"/>
          <w:lang w:eastAsia="cs-CZ"/>
        </w:rPr>
        <w:t xml:space="preserve">. </w:t>
      </w:r>
    </w:p>
    <w:p w:rsidR="00711570" w:rsidRPr="008F7037" w:rsidRDefault="00711570" w:rsidP="00400FD2">
      <w:pPr>
        <w:spacing w:before="120" w:after="120" w:line="240" w:lineRule="auto"/>
        <w:ind w:left="567" w:right="-2"/>
        <w:jc w:val="both"/>
        <w:rPr>
          <w:rFonts w:cstheme="minorHAnsi"/>
          <w:snapToGrid w:val="0"/>
          <w:color w:val="000000"/>
        </w:rPr>
      </w:pPr>
      <w:r w:rsidRPr="008F7037">
        <w:rPr>
          <w:rFonts w:eastAsia="Times New Roman" w:cstheme="minorHAnsi"/>
          <w:snapToGrid w:val="0"/>
          <w:lang w:eastAsia="cs-CZ"/>
        </w:rPr>
        <w:t>Smluvní strany prohlašují, že si smlouvu přečetly, souhlasí bez výhrad s jejím obsahem a na důkaz toho připojují své podpisy.</w:t>
      </w:r>
    </w:p>
    <w:p w:rsidR="00711570" w:rsidRPr="008F7037" w:rsidRDefault="00711570" w:rsidP="00711570">
      <w:pPr>
        <w:spacing w:before="60"/>
        <w:jc w:val="both"/>
        <w:rPr>
          <w:rFonts w:eastAsia="Calibri" w:cstheme="minorHAnsi"/>
        </w:rPr>
      </w:pPr>
    </w:p>
    <w:p w:rsidR="00711570" w:rsidRPr="008F7037" w:rsidRDefault="00711570" w:rsidP="00711570">
      <w:pPr>
        <w:spacing w:after="0" w:line="240" w:lineRule="auto"/>
        <w:jc w:val="both"/>
        <w:rPr>
          <w:rFonts w:eastAsia="Times New Roman" w:cstheme="minorHAnsi"/>
          <w:color w:val="FF0000"/>
          <w:lang w:eastAsia="cs-CZ"/>
        </w:rPr>
      </w:pPr>
    </w:p>
    <w:p w:rsidR="00711570" w:rsidRPr="008F7037" w:rsidRDefault="00711570" w:rsidP="00794F1C">
      <w:pPr>
        <w:spacing w:after="0" w:line="240" w:lineRule="auto"/>
        <w:ind w:firstLine="567"/>
        <w:jc w:val="both"/>
        <w:rPr>
          <w:rFonts w:eastAsia="Times New Roman" w:cstheme="minorHAnsi"/>
          <w:lang w:eastAsia="cs-CZ"/>
        </w:rPr>
      </w:pPr>
      <w:r w:rsidRPr="008F7037">
        <w:rPr>
          <w:rFonts w:eastAsia="Times New Roman" w:cstheme="minorHAnsi"/>
          <w:lang w:eastAsia="cs-CZ"/>
        </w:rPr>
        <w:t>V Písku dne …………………</w:t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="00E11C16">
        <w:rPr>
          <w:rFonts w:eastAsia="Times New Roman" w:cstheme="minorHAnsi"/>
          <w:lang w:eastAsia="cs-CZ"/>
        </w:rPr>
        <w:t xml:space="preserve">        </w:t>
      </w:r>
      <w:r w:rsidRPr="008F7037">
        <w:rPr>
          <w:rFonts w:eastAsia="Times New Roman" w:cstheme="minorHAnsi"/>
          <w:lang w:eastAsia="cs-CZ"/>
        </w:rPr>
        <w:t>V </w:t>
      </w:r>
      <w:r w:rsidR="00E11C16">
        <w:rPr>
          <w:rFonts w:eastAsia="Times New Roman" w:cstheme="minorHAnsi"/>
          <w:lang w:eastAsia="cs-CZ"/>
        </w:rPr>
        <w:t xml:space="preserve"> </w:t>
      </w:r>
      <w:r w:rsidRPr="008F7037">
        <w:rPr>
          <w:rFonts w:eastAsia="Times New Roman" w:cstheme="minorHAnsi"/>
          <w:b/>
          <w:lang w:eastAsia="cs-CZ"/>
        </w:rPr>
        <w:t xml:space="preserve">Líšnici </w:t>
      </w:r>
      <w:r w:rsidR="00E11C16">
        <w:rPr>
          <w:rFonts w:eastAsia="Times New Roman" w:cstheme="minorHAnsi"/>
          <w:lang w:eastAsia="cs-CZ"/>
        </w:rPr>
        <w:t xml:space="preserve"> </w:t>
      </w:r>
      <w:r w:rsidRPr="008F7037">
        <w:rPr>
          <w:rFonts w:eastAsia="Times New Roman" w:cstheme="minorHAnsi"/>
          <w:lang w:eastAsia="cs-CZ"/>
        </w:rPr>
        <w:t xml:space="preserve"> dne</w:t>
      </w:r>
      <w:r w:rsidR="00E11C16">
        <w:rPr>
          <w:rFonts w:eastAsia="Times New Roman" w:cstheme="minorHAnsi"/>
          <w:lang w:eastAsia="cs-CZ"/>
        </w:rPr>
        <w:t xml:space="preserve"> </w:t>
      </w:r>
      <w:r w:rsidRPr="008F7037">
        <w:rPr>
          <w:rFonts w:eastAsia="Times New Roman" w:cstheme="minorHAnsi"/>
          <w:lang w:eastAsia="cs-CZ"/>
        </w:rPr>
        <w:t xml:space="preserve"> </w:t>
      </w:r>
      <w:r w:rsidR="00E6017A" w:rsidRPr="008F7037">
        <w:rPr>
          <w:rFonts w:eastAsia="Times New Roman" w:cstheme="minorHAnsi"/>
          <w:lang w:eastAsia="cs-CZ"/>
        </w:rPr>
        <w:t>27.11.2019</w:t>
      </w:r>
      <w:r w:rsidRPr="008F7037">
        <w:rPr>
          <w:rFonts w:eastAsia="Times New Roman" w:cstheme="minorHAnsi"/>
          <w:b/>
          <w:lang w:eastAsia="cs-CZ"/>
        </w:rPr>
        <w:t xml:space="preserve"> </w:t>
      </w:r>
    </w:p>
    <w:p w:rsidR="00711570" w:rsidRPr="008F7037" w:rsidRDefault="00711570" w:rsidP="0071157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711570" w:rsidRPr="008F7037" w:rsidRDefault="00711570" w:rsidP="0071157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711570" w:rsidRPr="008F7037" w:rsidRDefault="00711570" w:rsidP="00794F1C">
      <w:pPr>
        <w:spacing w:after="0" w:line="240" w:lineRule="auto"/>
        <w:ind w:firstLine="567"/>
        <w:jc w:val="both"/>
        <w:rPr>
          <w:rFonts w:eastAsia="Times New Roman" w:cstheme="minorHAnsi"/>
          <w:lang w:eastAsia="cs-CZ"/>
        </w:rPr>
      </w:pPr>
      <w:r w:rsidRPr="008F7037">
        <w:rPr>
          <w:rFonts w:eastAsia="Times New Roman" w:cstheme="minorHAnsi"/>
          <w:lang w:eastAsia="cs-CZ"/>
        </w:rPr>
        <w:t>Za objednatele:</w:t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="00E6017A" w:rsidRPr="008F7037">
        <w:rPr>
          <w:rFonts w:eastAsia="Times New Roman" w:cstheme="minorHAnsi"/>
          <w:lang w:eastAsia="cs-CZ"/>
        </w:rPr>
        <w:t xml:space="preserve">          </w:t>
      </w:r>
      <w:r w:rsidRPr="008F7037">
        <w:rPr>
          <w:rFonts w:eastAsia="Times New Roman" w:cstheme="minorHAnsi"/>
          <w:lang w:eastAsia="cs-CZ"/>
        </w:rPr>
        <w:t>Za zhotovitele:</w:t>
      </w:r>
    </w:p>
    <w:p w:rsidR="00400FD2" w:rsidRPr="008F7037" w:rsidRDefault="00400FD2" w:rsidP="00711570">
      <w:pPr>
        <w:spacing w:after="0" w:line="240" w:lineRule="auto"/>
        <w:rPr>
          <w:rFonts w:eastAsia="Times New Roman" w:cstheme="minorHAnsi"/>
          <w:lang w:eastAsia="cs-CZ"/>
        </w:rPr>
      </w:pPr>
      <w:r w:rsidRPr="008F7037">
        <w:rPr>
          <w:rFonts w:eastAsia="Times New Roman" w:cstheme="minorHAnsi"/>
          <w:lang w:eastAsia="cs-CZ"/>
        </w:rPr>
        <w:tab/>
      </w:r>
      <w:r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  <w:r w:rsidR="00711570" w:rsidRPr="008F7037">
        <w:rPr>
          <w:rFonts w:eastAsia="Times New Roman" w:cstheme="minorHAnsi"/>
          <w:lang w:eastAsia="cs-CZ"/>
        </w:rPr>
        <w:tab/>
      </w:r>
    </w:p>
    <w:p w:rsidR="00711570" w:rsidRPr="008F7037" w:rsidRDefault="00794F1C" w:rsidP="00794F1C">
      <w:pPr>
        <w:spacing w:after="0" w:line="240" w:lineRule="auto"/>
        <w:ind w:firstLine="567"/>
        <w:rPr>
          <w:rFonts w:eastAsia="Times New Roman" w:cstheme="minorHAnsi"/>
          <w:lang w:eastAsia="cs-CZ"/>
        </w:rPr>
      </w:pPr>
      <w:r w:rsidRPr="008F7037">
        <w:rPr>
          <w:rFonts w:cstheme="minorHAnsi"/>
        </w:rPr>
        <w:t>Mgr. Miloslavem Machačem – ředitelem školy</w:t>
      </w:r>
      <w:r w:rsidR="00711570" w:rsidRPr="008F7037">
        <w:rPr>
          <w:rFonts w:eastAsia="Times New Roman" w:cstheme="minorHAnsi"/>
          <w:lang w:eastAsia="cs-CZ"/>
        </w:rPr>
        <w:tab/>
      </w:r>
      <w:r w:rsidR="00400FD2" w:rsidRPr="008F7037">
        <w:rPr>
          <w:rFonts w:eastAsia="Times New Roman" w:cstheme="minorHAnsi"/>
          <w:lang w:eastAsia="cs-CZ"/>
        </w:rPr>
        <w:t xml:space="preserve">                      </w:t>
      </w:r>
      <w:r w:rsidR="00711570" w:rsidRPr="008F7037">
        <w:rPr>
          <w:rFonts w:eastAsia="Times New Roman" w:cstheme="minorHAnsi"/>
          <w:lang w:eastAsia="cs-CZ"/>
        </w:rPr>
        <w:t>Ing.</w:t>
      </w:r>
      <w:r w:rsidR="00E11C16">
        <w:rPr>
          <w:rFonts w:eastAsia="Times New Roman" w:cstheme="minorHAnsi"/>
          <w:lang w:eastAsia="cs-CZ"/>
        </w:rPr>
        <w:t xml:space="preserve"> </w:t>
      </w:r>
      <w:r w:rsidR="00711570" w:rsidRPr="008F7037">
        <w:rPr>
          <w:rFonts w:eastAsia="Times New Roman" w:cstheme="minorHAnsi"/>
          <w:lang w:eastAsia="cs-CZ"/>
        </w:rPr>
        <w:t xml:space="preserve">Luboš Vaniš </w:t>
      </w:r>
      <w:r w:rsidR="00E11C16">
        <w:rPr>
          <w:rFonts w:eastAsia="Times New Roman" w:cstheme="minorHAnsi"/>
          <w:lang w:eastAsia="cs-CZ"/>
        </w:rPr>
        <w:t>,</w:t>
      </w:r>
      <w:r w:rsidR="00711570" w:rsidRPr="008F7037">
        <w:rPr>
          <w:rFonts w:eastAsia="Times New Roman" w:cstheme="minorHAnsi"/>
          <w:lang w:eastAsia="cs-CZ"/>
        </w:rPr>
        <w:t xml:space="preserve"> AI</w:t>
      </w:r>
      <w:r w:rsidR="00711570" w:rsidRPr="008F7037">
        <w:rPr>
          <w:rFonts w:eastAsia="Times New Roman" w:cstheme="minorHAnsi"/>
          <w:lang w:eastAsia="cs-CZ"/>
        </w:rPr>
        <w:tab/>
      </w:r>
    </w:p>
    <w:p w:rsidR="00400FD2" w:rsidRPr="008F7037" w:rsidRDefault="00400FD2" w:rsidP="00711570">
      <w:pPr>
        <w:spacing w:after="0" w:line="240" w:lineRule="auto"/>
        <w:rPr>
          <w:rFonts w:eastAsia="Times New Roman" w:cstheme="minorHAnsi"/>
          <w:lang w:eastAsia="cs-CZ"/>
        </w:rPr>
      </w:pPr>
    </w:p>
    <w:p w:rsidR="00400FD2" w:rsidRDefault="00400FD2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00FD2" w:rsidRDefault="00400FD2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00FD2" w:rsidRDefault="00400FD2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00FD2" w:rsidRDefault="00400FD2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00FD2" w:rsidRPr="004526D5" w:rsidRDefault="00400FD2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711570" w:rsidRDefault="00711570" w:rsidP="007115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                          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00FD2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……..……….………………………</w:t>
      </w:r>
    </w:p>
    <w:p w:rsidR="00711570" w:rsidRDefault="00711570" w:rsidP="00711570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</w:t>
      </w:r>
      <w:r w:rsidRPr="004526D5">
        <w:rPr>
          <w:rFonts w:ascii="Arial" w:eastAsia="Times New Roman" w:hAnsi="Arial" w:cs="Arial"/>
          <w:lang w:eastAsia="cs-CZ"/>
        </w:rPr>
        <w:t xml:space="preserve">                           </w:t>
      </w:r>
      <w:r>
        <w:rPr>
          <w:rFonts w:ascii="Arial" w:eastAsia="Times New Roman" w:hAnsi="Arial" w:cs="Arial"/>
          <w:lang w:eastAsia="cs-CZ"/>
        </w:rPr>
        <w:t xml:space="preserve">  </w:t>
      </w:r>
      <w:r w:rsidR="00400FD2">
        <w:rPr>
          <w:rFonts w:ascii="Arial" w:eastAsia="Times New Roman" w:hAnsi="Arial" w:cs="Arial"/>
          <w:lang w:eastAsia="cs-CZ"/>
        </w:rPr>
        <w:t xml:space="preserve">  </w:t>
      </w:r>
    </w:p>
    <w:p w:rsidR="00711570" w:rsidRPr="004526D5" w:rsidRDefault="00711570" w:rsidP="00711570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lang w:eastAsia="cs-CZ"/>
        </w:rPr>
        <w:t xml:space="preserve">                                                                             </w:t>
      </w:r>
    </w:p>
    <w:p w:rsidR="00711570" w:rsidRDefault="00711570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00FD2" w:rsidRDefault="00400FD2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109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364"/>
        <w:gridCol w:w="3126"/>
        <w:gridCol w:w="173"/>
        <w:gridCol w:w="310"/>
        <w:gridCol w:w="2072"/>
        <w:gridCol w:w="625"/>
        <w:gridCol w:w="283"/>
        <w:gridCol w:w="947"/>
        <w:gridCol w:w="1100"/>
        <w:gridCol w:w="817"/>
        <w:gridCol w:w="643"/>
        <w:gridCol w:w="378"/>
      </w:tblGrid>
      <w:tr w:rsidR="008B5FF2" w:rsidTr="00CB32A6">
        <w:trPr>
          <w:gridAfter w:val="2"/>
          <w:wAfter w:w="1021" w:type="dxa"/>
          <w:trHeight w:val="241"/>
        </w:trPr>
        <w:tc>
          <w:tcPr>
            <w:tcW w:w="9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1.   Veřejná zakázka malého rozsahu </w:t>
            </w:r>
          </w:p>
        </w:tc>
      </w:tr>
      <w:tr w:rsidR="008B5FF2" w:rsidTr="00CB32A6">
        <w:trPr>
          <w:gridAfter w:val="2"/>
          <w:wAfter w:w="1021" w:type="dxa"/>
          <w:cantSplit/>
          <w:trHeight w:val="423"/>
        </w:trPr>
        <w:tc>
          <w:tcPr>
            <w:tcW w:w="3636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B5FF2" w:rsidRDefault="008B5FF2" w:rsidP="00663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32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B5FF2" w:rsidRPr="00861FAF" w:rsidRDefault="008B5FF2" w:rsidP="006634A3">
            <w:pPr>
              <w:pStyle w:val="Zkladntext3"/>
              <w:rPr>
                <w:caps/>
                <w:sz w:val="20"/>
              </w:rPr>
            </w:pPr>
            <w:r w:rsidRPr="00861FAF">
              <w:rPr>
                <w:caps/>
                <w:sz w:val="20"/>
              </w:rPr>
              <w:t>projektová dokumentace A  INŽENÝRSKÁ ČINNOST na akci:</w:t>
            </w:r>
          </w:p>
          <w:p w:rsidR="008B5FF2" w:rsidRDefault="008B5FF2" w:rsidP="006634A3">
            <w:pPr>
              <w:pStyle w:val="Zkladntext3"/>
              <w:rPr>
                <w:b w:val="0"/>
                <w:sz w:val="20"/>
              </w:rPr>
            </w:pPr>
            <w:r>
              <w:rPr>
                <w:b w:val="0"/>
                <w:caps/>
                <w:sz w:val="20"/>
              </w:rPr>
              <w:t xml:space="preserve"> </w:t>
            </w:r>
            <w:r w:rsidRPr="004526D5">
              <w:rPr>
                <w:b w:val="0"/>
                <w:color w:val="000000"/>
                <w:sz w:val="20"/>
                <w:u w:val="single"/>
              </w:rPr>
              <w:t>„</w:t>
            </w:r>
            <w:r w:rsidRPr="00BC40BB">
              <w:rPr>
                <w:color w:val="000000"/>
                <w:sz w:val="20"/>
                <w:u w:val="single"/>
              </w:rPr>
              <w:t>Snížení energetické náročnosti objektu MŠ Sluníčko Písek“,</w:t>
            </w:r>
            <w:r w:rsidRPr="004526D5">
              <w:rPr>
                <w:b w:val="0"/>
                <w:sz w:val="20"/>
              </w:rPr>
              <w:t xml:space="preserve"> </w:t>
            </w:r>
          </w:p>
          <w:p w:rsidR="008B5FF2" w:rsidRDefault="008B5FF2" w:rsidP="003F033A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ZMĚNA STAVBY PŘED DOKONČENÍM –DOPLNĚNÍ PROJEKTOVÉ DOKUMENTACE O STAVBNÍ ÚPRAVY,VZT,ELEKTRO,PBŘS , ROZPOČTY </w:t>
            </w:r>
          </w:p>
          <w:p w:rsidR="008B5FF2" w:rsidRPr="009157DB" w:rsidRDefault="008B5FF2" w:rsidP="003F033A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LEGISLATIVA-ZMĚNA STAVBY PŘED DOKONČENÍM </w:t>
            </w:r>
          </w:p>
        </w:tc>
      </w:tr>
      <w:tr w:rsidR="008B5FF2" w:rsidTr="00CB32A6">
        <w:trPr>
          <w:gridAfter w:val="2"/>
          <w:wAfter w:w="1021" w:type="dxa"/>
          <w:cantSplit/>
          <w:trHeight w:val="408"/>
        </w:trPr>
        <w:tc>
          <w:tcPr>
            <w:tcW w:w="363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5FF2" w:rsidRDefault="008B5FF2" w:rsidP="00663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2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B5FF2" w:rsidRDefault="008B5FF2" w:rsidP="00663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FF2" w:rsidTr="00CB32A6">
        <w:trPr>
          <w:gridAfter w:val="2"/>
          <w:wAfter w:w="1021" w:type="dxa"/>
          <w:trHeight w:val="165"/>
        </w:trPr>
        <w:tc>
          <w:tcPr>
            <w:tcW w:w="9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 Základní identifikační údaje</w:t>
            </w:r>
          </w:p>
        </w:tc>
      </w:tr>
      <w:tr w:rsidR="008B5FF2" w:rsidTr="00CB32A6">
        <w:trPr>
          <w:gridAfter w:val="2"/>
          <w:wAfter w:w="1021" w:type="dxa"/>
          <w:trHeight w:val="240"/>
        </w:trPr>
        <w:tc>
          <w:tcPr>
            <w:tcW w:w="9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  Zadavatel</w:t>
            </w:r>
          </w:p>
        </w:tc>
      </w:tr>
      <w:tr w:rsidR="008B5FF2" w:rsidTr="00CB32A6">
        <w:trPr>
          <w:gridAfter w:val="2"/>
          <w:wAfter w:w="1021" w:type="dxa"/>
          <w:trHeight w:val="82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 xml:space="preserve">Název: </w:t>
            </w:r>
          </w:p>
        </w:tc>
        <w:tc>
          <w:tcPr>
            <w:tcW w:w="63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861FAF" w:rsidRDefault="008B5FF2" w:rsidP="006634A3">
            <w:pPr>
              <w:rPr>
                <w:b/>
              </w:rPr>
            </w:pPr>
            <w:r w:rsidRPr="00861FAF">
              <w:rPr>
                <w:b/>
              </w:rPr>
              <w:t> </w:t>
            </w:r>
            <w:r w:rsidRPr="00861FAF">
              <w:rPr>
                <w:rFonts w:ascii="Arial" w:hAnsi="Arial" w:cs="Arial"/>
                <w:b/>
                <w:sz w:val="20"/>
                <w:szCs w:val="20"/>
              </w:rPr>
              <w:t>Základní škola Svobodná a Mateřská škola Písek, Dr. M. Horákové</w:t>
            </w:r>
          </w:p>
        </w:tc>
      </w:tr>
      <w:tr w:rsidR="008B5FF2" w:rsidTr="00CB32A6">
        <w:trPr>
          <w:gridAfter w:val="2"/>
          <w:wAfter w:w="1021" w:type="dxa"/>
          <w:trHeight w:val="182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 xml:space="preserve">Sídlo: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861FAF" w:rsidRDefault="008B5FF2" w:rsidP="006634A3">
            <w:pPr>
              <w:rPr>
                <w:b/>
              </w:rPr>
            </w:pPr>
            <w:r w:rsidRPr="00861FAF">
              <w:rPr>
                <w:rFonts w:ascii="Arial" w:hAnsi="Arial" w:cs="Arial"/>
                <w:b/>
                <w:sz w:val="20"/>
                <w:szCs w:val="20"/>
              </w:rPr>
              <w:t>Dr. M. Horákové 1720, 397 01 Písek</w:t>
            </w:r>
          </w:p>
        </w:tc>
      </w:tr>
      <w:tr w:rsidR="008B5FF2" w:rsidTr="00CB32A6">
        <w:trPr>
          <w:gridAfter w:val="2"/>
          <w:wAfter w:w="1021" w:type="dxa"/>
          <w:trHeight w:val="239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>IČ:  / DIČ: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A80286" w:rsidRDefault="008B5FF2" w:rsidP="006634A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4526D5">
              <w:rPr>
                <w:rFonts w:ascii="Arial" w:hAnsi="Arial" w:cs="Arial"/>
                <w:sz w:val="20"/>
                <w:szCs w:val="20"/>
              </w:rPr>
              <w:t>70943842</w:t>
            </w:r>
            <w:r>
              <w:rPr>
                <w:rFonts w:ascii="Arial" w:hAnsi="Arial" w:cs="Arial"/>
                <w:sz w:val="20"/>
                <w:szCs w:val="20"/>
              </w:rPr>
              <w:t xml:space="preserve"> , NENÍ PLÁTCE DPH</w:t>
            </w:r>
          </w:p>
        </w:tc>
      </w:tr>
      <w:tr w:rsidR="008B5FF2" w:rsidTr="00CB32A6">
        <w:trPr>
          <w:gridAfter w:val="2"/>
          <w:wAfter w:w="1021" w:type="dxa"/>
          <w:trHeight w:val="32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B5FF2" w:rsidRPr="00A80286" w:rsidRDefault="008B5FF2" w:rsidP="006634A3">
            <w:pPr>
              <w:rPr>
                <w:b/>
                <w:bCs/>
                <w:highlight w:val="magenta"/>
              </w:rPr>
            </w:pPr>
            <w:r w:rsidRPr="00A80286">
              <w:rPr>
                <w:b/>
                <w:bCs/>
              </w:rPr>
              <w:t xml:space="preserve">Osoba oprávněná jednat jménem zadavatele: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A80286" w:rsidRDefault="008B5FF2" w:rsidP="006634A3">
            <w:pPr>
              <w:rPr>
                <w:b/>
                <w:highlight w:val="magenta"/>
              </w:rPr>
            </w:pPr>
            <w:r w:rsidRPr="00861FAF">
              <w:rPr>
                <w:rFonts w:ascii="Arial" w:hAnsi="Arial" w:cs="Arial"/>
                <w:b/>
              </w:rPr>
              <w:t>Mgr. Miloslav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1FAF">
              <w:rPr>
                <w:rFonts w:ascii="Arial" w:hAnsi="Arial" w:cs="Arial"/>
                <w:b/>
              </w:rPr>
              <w:t xml:space="preserve"> Machač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26D5">
              <w:rPr>
                <w:rFonts w:ascii="Arial" w:hAnsi="Arial" w:cs="Arial"/>
                <w:sz w:val="20"/>
                <w:szCs w:val="20"/>
              </w:rPr>
              <w:t xml:space="preserve"> – ředitelem školy</w:t>
            </w:r>
          </w:p>
        </w:tc>
      </w:tr>
      <w:tr w:rsidR="008B5FF2" w:rsidTr="00CB32A6">
        <w:trPr>
          <w:gridAfter w:val="2"/>
          <w:wAfter w:w="1021" w:type="dxa"/>
          <w:trHeight w:val="124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 xml:space="preserve">Kontaktní osoba: 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A80286" w:rsidRDefault="008B5FF2" w:rsidP="006634A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61FAF">
              <w:rPr>
                <w:rFonts w:ascii="Arial" w:hAnsi="Arial" w:cs="Arial"/>
                <w:b/>
              </w:rPr>
              <w:t>Mgr. Miloslav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1FAF">
              <w:rPr>
                <w:rFonts w:ascii="Arial" w:hAnsi="Arial" w:cs="Arial"/>
                <w:b/>
              </w:rPr>
              <w:t xml:space="preserve"> Machač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B5FF2" w:rsidTr="00CB32A6">
        <w:trPr>
          <w:gridAfter w:val="2"/>
          <w:wAfter w:w="1021" w:type="dxa"/>
          <w:trHeight w:val="132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 xml:space="preserve">Tel./fax: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A80286" w:rsidRDefault="008B5FF2" w:rsidP="00F404DE">
            <w:pPr>
              <w:rPr>
                <w:b/>
              </w:rPr>
            </w:pPr>
            <w:r>
              <w:t xml:space="preserve"> </w:t>
            </w:r>
          </w:p>
        </w:tc>
      </w:tr>
      <w:tr w:rsidR="008B5FF2" w:rsidTr="00CB32A6">
        <w:trPr>
          <w:gridAfter w:val="2"/>
          <w:wAfter w:w="1021" w:type="dxa"/>
          <w:trHeight w:val="112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Pr="00A80286" w:rsidRDefault="008B5FF2" w:rsidP="006634A3">
            <w:pPr>
              <w:rPr>
                <w:b/>
                <w:bCs/>
              </w:rPr>
            </w:pPr>
            <w:r w:rsidRPr="00A80286">
              <w:rPr>
                <w:b/>
                <w:bCs/>
              </w:rPr>
              <w:t xml:space="preserve">E-mail: 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861FAF" w:rsidRDefault="002A02CF" w:rsidP="00F404DE">
            <w:pPr>
              <w:rPr>
                <w:b/>
                <w:u w:val="single"/>
              </w:rPr>
            </w:pPr>
            <w:hyperlink r:id="rId9" w:history="1"/>
            <w:r w:rsidR="008B5FF2">
              <w:t xml:space="preserve"> </w:t>
            </w:r>
            <w:hyperlink r:id="rId10" w:history="1"/>
            <w:r w:rsidR="008B5FF2">
              <w:rPr>
                <w:rFonts w:ascii="Tahoma" w:hAnsi="Tahoma" w:cs="Tahoma"/>
              </w:rPr>
              <w:t xml:space="preserve"> </w:t>
            </w:r>
          </w:p>
        </w:tc>
      </w:tr>
      <w:tr w:rsidR="008B5FF2" w:rsidTr="00CB32A6">
        <w:trPr>
          <w:gridAfter w:val="2"/>
          <w:wAfter w:w="1021" w:type="dxa"/>
          <w:trHeight w:val="347"/>
        </w:trPr>
        <w:tc>
          <w:tcPr>
            <w:tcW w:w="9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  Uchazeč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pStyle w:val="Prosttext"/>
              <w:rPr>
                <w:rFonts w:ascii="Arial Narrow" w:eastAsia="Arial Unicode MS" w:hAnsi="Arial Narrow" w:cs="Arial Unicode MS"/>
                <w:b/>
                <w:i/>
                <w:sz w:val="24"/>
                <w:szCs w:val="24"/>
              </w:rPr>
            </w:pPr>
            <w:r w:rsidRPr="000202CE">
              <w:rPr>
                <w:rFonts w:ascii="Arial Narrow" w:eastAsia="Arial Unicode MS" w:hAnsi="Arial Narrow" w:cs="Arial Unicode MS"/>
                <w:b/>
                <w:bCs w:val="0"/>
                <w:iCs w:val="0"/>
                <w:sz w:val="24"/>
                <w:szCs w:val="24"/>
              </w:rPr>
              <w:t xml:space="preserve">        </w:t>
            </w:r>
            <w:r w:rsidRPr="00E33905">
              <w:rPr>
                <w:sz w:val="28"/>
                <w:szCs w:val="28"/>
              </w:rPr>
              <w:t>Ing. Luboš  VANIŠ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63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rPr>
                <w:rFonts w:ascii="Arial Narrow" w:eastAsia="Arial Unicode MS" w:hAnsi="Arial Narrow" w:cs="Arial Unicode MS"/>
              </w:rPr>
            </w:pPr>
            <w:r w:rsidRPr="0018298B">
              <w:t xml:space="preserve">  </w:t>
            </w:r>
            <w:r>
              <w:t xml:space="preserve">    </w:t>
            </w:r>
            <w:r w:rsidRPr="0018298B">
              <w:t xml:space="preserve"> </w:t>
            </w:r>
            <w:r w:rsidRPr="00E33905">
              <w:rPr>
                <w:sz w:val="28"/>
                <w:szCs w:val="28"/>
              </w:rPr>
              <w:t>Líšnice 72,   399 01  SEPEKOV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Tel./fax:</w:t>
            </w:r>
          </w:p>
        </w:tc>
        <w:tc>
          <w:tcPr>
            <w:tcW w:w="63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F404DE">
            <w:pPr>
              <w:rPr>
                <w:rFonts w:ascii="Arial Narrow" w:eastAsia="Arial Unicode MS" w:hAnsi="Arial Narrow" w:cs="Arial Unicode MS"/>
              </w:rPr>
            </w:pPr>
            <w:r w:rsidRPr="00EF2FCF">
              <w:rPr>
                <w:rFonts w:ascii="Arial Narrow" w:eastAsia="Arial Unicode MS" w:hAnsi="Arial Narrow" w:cs="Arial Unicode MS"/>
              </w:rPr>
              <w:t xml:space="preserve">         </w:t>
            </w:r>
            <w:r>
              <w:rPr>
                <w:sz w:val="18"/>
                <w:szCs w:val="18"/>
              </w:rPr>
              <w:t xml:space="preserve">         </w:t>
            </w:r>
            <w:r w:rsidRPr="0018298B">
              <w:t> </w:t>
            </w:r>
            <w:r w:rsidRPr="00E33905">
              <w:t>        </w:t>
            </w:r>
            <w:r w:rsidRPr="00E33905">
              <w:rPr>
                <w:sz w:val="28"/>
                <w:szCs w:val="28"/>
              </w:rPr>
              <w:t xml:space="preserve">       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E-mail: </w:t>
            </w:r>
          </w:p>
        </w:tc>
        <w:tc>
          <w:tcPr>
            <w:tcW w:w="63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F404DE">
            <w:pPr>
              <w:rPr>
                <w:rFonts w:ascii="Arial Narrow" w:eastAsia="Arial Unicode MS" w:hAnsi="Arial Narrow" w:cs="Arial Unicode MS"/>
              </w:rPr>
            </w:pPr>
            <w:r w:rsidRPr="00EF2FCF">
              <w:rPr>
                <w:rFonts w:ascii="Arial Narrow" w:eastAsia="Arial Unicode MS" w:hAnsi="Arial Narrow" w:cs="Arial Unicode MS"/>
              </w:rPr>
              <w:t xml:space="preserve">           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IČ:  / DIČ: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rPr>
                <w:rFonts w:ascii="Arial Narrow" w:eastAsia="Arial Unicode MS" w:hAnsi="Arial Narrow" w:cs="Arial Unicode MS"/>
              </w:rPr>
            </w:pPr>
            <w:r w:rsidRPr="00EF2FCF">
              <w:t xml:space="preserve">          </w:t>
            </w:r>
            <w:r>
              <w:rPr>
                <w:sz w:val="18"/>
                <w:szCs w:val="18"/>
              </w:rPr>
              <w:t xml:space="preserve">Ič:  </w:t>
            </w:r>
            <w:r>
              <w:rPr>
                <w:sz w:val="28"/>
                <w:szCs w:val="28"/>
              </w:rPr>
              <w:t xml:space="preserve">60078936     </w:t>
            </w:r>
            <w:r>
              <w:rPr>
                <w:sz w:val="18"/>
                <w:szCs w:val="18"/>
              </w:rPr>
              <w:t xml:space="preserve">          Dič:   Cz </w:t>
            </w:r>
            <w:r w:rsidRPr="00E33905">
              <w:rPr>
                <w:sz w:val="28"/>
                <w:szCs w:val="28"/>
              </w:rPr>
              <w:t>6510130011</w:t>
            </w:r>
          </w:p>
        </w:tc>
      </w:tr>
      <w:tr w:rsidR="008B5FF2" w:rsidTr="00CB32A6">
        <w:trPr>
          <w:gridAfter w:val="2"/>
          <w:wAfter w:w="1021" w:type="dxa"/>
          <w:trHeight w:val="185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rPr>
                <w:rFonts w:ascii="Arial Narrow" w:hAnsi="Arial Narrow"/>
                <w:sz w:val="18"/>
                <w:szCs w:val="18"/>
              </w:rPr>
            </w:pPr>
            <w:r w:rsidRPr="00EF2FCF">
              <w:rPr>
                <w:rFonts w:ascii="Arial Narrow" w:hAnsi="Arial Narrow"/>
                <w:sz w:val="18"/>
                <w:szCs w:val="18"/>
              </w:rPr>
              <w:t xml:space="preserve">    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Osoba oprávněná jednat </w:t>
            </w:r>
          </w:p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 uchazeče: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pStyle w:val="Zhlav"/>
              <w:rPr>
                <w:rFonts w:ascii="Arial Narrow" w:hAnsi="Arial Narrow"/>
                <w:b/>
                <w:sz w:val="18"/>
                <w:szCs w:val="18"/>
              </w:rPr>
            </w:pPr>
            <w:r w:rsidRPr="00EF2FCF"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 w:rsidRPr="00E33905">
              <w:rPr>
                <w:sz w:val="28"/>
                <w:szCs w:val="28"/>
              </w:rPr>
              <w:t>Ing. Luboš  VANIŠ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6634A3">
            <w:pPr>
              <w:pStyle w:val="Zhlav"/>
              <w:rPr>
                <w:rFonts w:ascii="Arial Narrow" w:hAnsi="Arial Narrow"/>
                <w:sz w:val="18"/>
                <w:szCs w:val="18"/>
              </w:rPr>
            </w:pPr>
            <w:r w:rsidRPr="00EF2FCF">
              <w:rPr>
                <w:rFonts w:ascii="Arial Narrow" w:hAnsi="Arial Narrow"/>
                <w:sz w:val="18"/>
                <w:szCs w:val="18"/>
              </w:rPr>
              <w:t xml:space="preserve">          </w:t>
            </w:r>
            <w:r w:rsidRPr="00E33905">
              <w:rPr>
                <w:sz w:val="28"/>
                <w:szCs w:val="28"/>
              </w:rPr>
              <w:t>Ing. Luboš  VANIŠ</w:t>
            </w:r>
          </w:p>
        </w:tc>
      </w:tr>
      <w:tr w:rsidR="008B5FF2" w:rsidTr="00CB32A6">
        <w:trPr>
          <w:gridAfter w:val="2"/>
          <w:wAfter w:w="1021" w:type="dxa"/>
          <w:trHeight w:val="277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8B5FF2" w:rsidRDefault="008B5FF2" w:rsidP="006634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Tel./ E-mail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B5FF2" w:rsidRPr="00EF2FCF" w:rsidRDefault="008B5FF2" w:rsidP="00F404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  </w:t>
            </w:r>
          </w:p>
        </w:tc>
      </w:tr>
      <w:tr w:rsidR="008B5FF2" w:rsidTr="00CB32A6">
        <w:trPr>
          <w:gridAfter w:val="2"/>
          <w:wAfter w:w="1021" w:type="dxa"/>
          <w:trHeight w:val="186"/>
        </w:trPr>
        <w:tc>
          <w:tcPr>
            <w:tcW w:w="9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 Nabídková cena </w:t>
            </w:r>
          </w:p>
        </w:tc>
      </w:tr>
      <w:tr w:rsidR="008B5FF2" w:rsidTr="00CB32A6">
        <w:trPr>
          <w:gridAfter w:val="2"/>
          <w:wAfter w:w="1021" w:type="dxa"/>
          <w:trHeight w:val="186"/>
        </w:trPr>
        <w:tc>
          <w:tcPr>
            <w:tcW w:w="36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Dle rozpočtu - Cena celkem bez DPH:</w:t>
            </w:r>
          </w:p>
        </w:tc>
        <w:tc>
          <w:tcPr>
            <w:tcW w:w="173" w:type="dxa"/>
            <w:tcBorders>
              <w:top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Samostatně DPH </w:t>
            </w:r>
          </w:p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(sazba 21 %):</w:t>
            </w:r>
          </w:p>
        </w:tc>
        <w:tc>
          <w:tcPr>
            <w:tcW w:w="28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8B5FF2" w:rsidRDefault="008B5FF2" w:rsidP="006634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celkem včetně DPH:</w:t>
            </w:r>
          </w:p>
        </w:tc>
      </w:tr>
      <w:tr w:rsidR="008B5FF2" w:rsidTr="00CB32A6">
        <w:trPr>
          <w:gridAfter w:val="2"/>
          <w:wAfter w:w="1021" w:type="dxa"/>
          <w:trHeight w:val="186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FF2" w:rsidRPr="00F40EFC" w:rsidRDefault="008B5FF2" w:rsidP="00663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>83.408</w:t>
            </w:r>
            <w:r w:rsidRPr="00F40EFC"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,-Kč 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:rsidR="008B5FF2" w:rsidRPr="00A80286" w:rsidRDefault="008B5FF2" w:rsidP="006634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0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FF2" w:rsidRPr="00A80286" w:rsidRDefault="008B5FF2" w:rsidP="006634A3">
            <w:pPr>
              <w:rPr>
                <w:b/>
                <w:bCs/>
                <w:sz w:val="28"/>
                <w:szCs w:val="28"/>
              </w:rPr>
            </w:pPr>
            <w:r w:rsidRPr="00F40EFC"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        </w:t>
            </w:r>
            <w:r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17.516</w:t>
            </w:r>
            <w:r w:rsidRPr="00F40EFC"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,-Kč</w:t>
            </w:r>
            <w:r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FF2" w:rsidRPr="00A80286" w:rsidRDefault="008B5FF2" w:rsidP="006634A3">
            <w:pPr>
              <w:rPr>
                <w:b/>
                <w:bCs/>
                <w:sz w:val="28"/>
                <w:szCs w:val="28"/>
              </w:rPr>
            </w:pPr>
            <w:r w:rsidRPr="00091EA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>100.924</w:t>
            </w:r>
            <w:r w:rsidRPr="00F40EFC"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>,-Kč</w:t>
            </w:r>
            <w:r>
              <w:rPr>
                <w:rFonts w:ascii="Arial Narrow" w:eastAsia="Arial Unicode MS" w:hAnsi="Arial Narrow" w:cs="Arial Unicode MS"/>
                <w:b/>
                <w:sz w:val="32"/>
                <w:szCs w:val="32"/>
              </w:rPr>
              <w:t xml:space="preserve"> </w:t>
            </w:r>
          </w:p>
        </w:tc>
      </w:tr>
      <w:tr w:rsidR="00794F1C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16" w:rsidRDefault="00794F1C" w:rsidP="00794F1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  <w:p w:rsidR="00E11C16" w:rsidRDefault="00E11C16" w:rsidP="00794F1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:rsidR="00794F1C" w:rsidRPr="00400FD2" w:rsidRDefault="00794F1C" w:rsidP="00794F1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 xml:space="preserve">   </w:t>
            </w:r>
            <w:r w:rsidRPr="00400FD2">
              <w:rPr>
                <w:sz w:val="18"/>
                <w:szCs w:val="18"/>
              </w:rPr>
              <w:t>Rozbor  kalkulace honoráře: -plátci DPH (21%)</w:t>
            </w:r>
          </w:p>
          <w:p w:rsidR="008B5FF2" w:rsidRPr="00400FD2" w:rsidRDefault="00794F1C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      STAVBA  </w:t>
            </w:r>
            <w:r w:rsidR="008B5FF2" w:rsidRPr="00400F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„Snížení energetické náročnosti objektu MŠ Sluníčko Písek“</w:t>
            </w:r>
          </w:p>
        </w:tc>
      </w:tr>
      <w:tr w:rsidR="00794F1C" w:rsidRPr="00400FD2" w:rsidTr="00CB32A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794F1C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</w:t>
            </w:r>
            <w:r w:rsidR="008B5FF2" w:rsidRPr="00400FD2">
              <w:rPr>
                <w:rFonts w:ascii="Calibri" w:hAnsi="Calibri"/>
                <w:color w:val="000000"/>
                <w:sz w:val="18"/>
                <w:szCs w:val="18"/>
              </w:rPr>
              <w:t>Lokalizace stavby:</w:t>
            </w:r>
            <w:r w:rsidRPr="00400F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MŠ Sluníčko, Dr. M. Horákové 1720, 397 01 Písek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F1C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794F1C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</w:t>
            </w:r>
            <w:r w:rsidR="008B5FF2" w:rsidRPr="00400FD2">
              <w:rPr>
                <w:rFonts w:ascii="Calibri" w:hAnsi="Calibri"/>
                <w:color w:val="000000"/>
                <w:sz w:val="18"/>
                <w:szCs w:val="18"/>
              </w:rPr>
              <w:t>Obsah projekční činnosti: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794F1C" w:rsidP="00CB32A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="008B5FF2" w:rsidRPr="00400F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DOPLNĚNÍ PROJEKTOVÉ DOKUMENTACE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32A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V ROZSAHU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8B5FF2" w:rsidRPr="00400F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ZMĚN</w:t>
            </w:r>
            <w:r w:rsidR="00CB32A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Y</w:t>
            </w:r>
            <w:r w:rsidR="008B5FF2" w:rsidRPr="00400F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STAVBY  PŘED DOKONČENÍM</w:t>
            </w: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ind w:left="-354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00FD2">
              <w:rPr>
                <w:rFonts w:ascii="Calibri" w:hAnsi="Calibri"/>
                <w:color w:val="000000"/>
                <w:sz w:val="18"/>
                <w:szCs w:val="18"/>
              </w:rPr>
              <w:t>Datum zpracování nabídky:</w:t>
            </w:r>
            <w:r w:rsidR="00E11C16" w:rsidRPr="00E11C16">
              <w:rPr>
                <w:rFonts w:eastAsia="Times New Roman" w:cstheme="minorHAnsi"/>
                <w:lang w:eastAsia="cs-CZ"/>
              </w:rPr>
              <w:t xml:space="preserve"> 2</w:t>
            </w:r>
            <w:r w:rsidR="00E11C16" w:rsidRPr="008F7037">
              <w:rPr>
                <w:rFonts w:eastAsia="Times New Roman" w:cstheme="minorHAnsi"/>
                <w:lang w:eastAsia="cs-CZ"/>
              </w:rPr>
              <w:t>7.11.2019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F1C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794F1C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</w:t>
            </w:r>
            <w:r w:rsidR="008B5FF2" w:rsidRPr="00400FD2">
              <w:rPr>
                <w:rFonts w:ascii="Calibri" w:hAnsi="Calibri"/>
                <w:color w:val="000000"/>
                <w:sz w:val="18"/>
                <w:szCs w:val="18"/>
              </w:rPr>
              <w:t>Podklad pro kalkulaci projekčně inženýrských  prací 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FD2" w:rsidRPr="00400FD2" w:rsidRDefault="00794F1C" w:rsidP="003F033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8B5FF2" w:rsidRPr="00400FD2">
              <w:rPr>
                <w:rFonts w:ascii="Calibri" w:hAnsi="Calibri"/>
                <w:color w:val="000000"/>
                <w:sz w:val="18"/>
                <w:szCs w:val="18"/>
              </w:rPr>
              <w:t xml:space="preserve">požadavky objednatele na stavební úpravy ,úpravy otvorů,zateplení soklů úpravy navazující na samostatný </w:t>
            </w:r>
          </w:p>
          <w:p w:rsidR="008B5FF2" w:rsidRPr="00400FD2" w:rsidRDefault="008B5FF2" w:rsidP="00CB32A6">
            <w:pPr>
              <w:pStyle w:val="Odstavecseseznamem"/>
              <w:rPr>
                <w:rFonts w:ascii="Calibri" w:hAnsi="Calibri"/>
                <w:color w:val="000000"/>
                <w:sz w:val="18"/>
                <w:szCs w:val="18"/>
              </w:rPr>
            </w:pPr>
            <w:r w:rsidRPr="00400FD2">
              <w:rPr>
                <w:rFonts w:ascii="Calibri" w:hAnsi="Calibri"/>
                <w:color w:val="000000"/>
                <w:sz w:val="18"/>
                <w:szCs w:val="18"/>
              </w:rPr>
              <w:t xml:space="preserve">projekt rekonstrukce toalet,lokální rekuperace -výměna vzduchu atd. 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794F1C" w:rsidRDefault="00794F1C" w:rsidP="003F033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8B5FF2"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úpravy v projektech elektro,</w:t>
            </w:r>
            <w:r w:rsidR="00267EA5">
              <w:rPr>
                <w:rFonts w:ascii="Calibri" w:hAnsi="Calibri"/>
                <w:color w:val="000000"/>
                <w:sz w:val="18"/>
                <w:szCs w:val="18"/>
              </w:rPr>
              <w:t>VZT</w:t>
            </w:r>
            <w:r w:rsidR="008B5FF2"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8B5FF2" w:rsidRPr="00794F1C">
              <w:rPr>
                <w:rFonts w:ascii="Calibri" w:hAnsi="Calibri"/>
                <w:color w:val="000000"/>
                <w:sz w:val="18"/>
                <w:szCs w:val="18"/>
              </w:rPr>
              <w:t>požárního zabezpečení ,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8B5FF2" w:rsidRPr="00794F1C">
              <w:rPr>
                <w:rFonts w:ascii="Calibri" w:hAnsi="Calibri"/>
                <w:color w:val="000000"/>
                <w:sz w:val="18"/>
                <w:szCs w:val="18"/>
              </w:rPr>
              <w:t>rozpoč</w:t>
            </w:r>
            <w:r w:rsidR="00267EA5">
              <w:rPr>
                <w:rFonts w:ascii="Calibri" w:hAnsi="Calibri"/>
                <w:color w:val="000000"/>
                <w:sz w:val="18"/>
                <w:szCs w:val="18"/>
              </w:rPr>
              <w:t>et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267EA5">
              <w:rPr>
                <w:rFonts w:ascii="Calibri" w:hAnsi="Calibri"/>
                <w:color w:val="000000"/>
                <w:sz w:val="18"/>
                <w:szCs w:val="18"/>
              </w:rPr>
              <w:t xml:space="preserve">, členění rozpočtu </w:t>
            </w: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F2" w:rsidRPr="00794F1C" w:rsidRDefault="008B5FF2" w:rsidP="00CB32A6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legislativa pro </w:t>
            </w:r>
            <w:r w:rsidRPr="00CB32A6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změnu stavby před dokončením</w:t>
            </w: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-KHS,</w:t>
            </w:r>
            <w:r w:rsidR="00267EA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>HZS</w:t>
            </w: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>ŽP,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>MĚSTSKÝ ARCHITEKT ,PAMÁTKÁŘI ,</w:t>
            </w: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 xml:space="preserve"> STAV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EBNÍ </w:t>
            </w:r>
            <w:r w:rsidRPr="00794F1C">
              <w:rPr>
                <w:rFonts w:ascii="Calibri" w:hAnsi="Calibri"/>
                <w:color w:val="000000"/>
                <w:sz w:val="18"/>
                <w:szCs w:val="18"/>
              </w:rPr>
              <w:t>ÚŘAD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C40BB" w:rsidRPr="00400FD2" w:rsidTr="00CB32A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0BB" w:rsidRPr="00400FD2" w:rsidRDefault="00BC40BB" w:rsidP="006634A3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7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0BB" w:rsidRPr="00022EFC" w:rsidRDefault="00BC40BB" w:rsidP="00CB32A6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BC40B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022EFC">
              <w:rPr>
                <w:rFonts w:ascii="Calibri" w:hAnsi="Calibri"/>
                <w:sz w:val="18"/>
                <w:szCs w:val="18"/>
              </w:rPr>
              <w:t>v ceně není zakalkulovaná součinnost  mezi stavbami  MŠ  se stavbou ZŠ  a</w:t>
            </w:r>
            <w:r w:rsidR="00CB32A6" w:rsidRPr="00022EF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22EFC">
              <w:rPr>
                <w:rFonts w:ascii="Calibri" w:hAnsi="Calibri"/>
                <w:sz w:val="18"/>
                <w:szCs w:val="18"/>
              </w:rPr>
              <w:t xml:space="preserve"> cena </w:t>
            </w:r>
            <w:r w:rsidR="00CB32A6" w:rsidRPr="00022EFC">
              <w:rPr>
                <w:rFonts w:ascii="Calibri" w:hAnsi="Calibri"/>
                <w:sz w:val="18"/>
                <w:szCs w:val="18"/>
              </w:rPr>
              <w:t xml:space="preserve"> změny v</w:t>
            </w:r>
            <w:r w:rsidRPr="00022EFC">
              <w:rPr>
                <w:rFonts w:ascii="Calibri" w:hAnsi="Calibri"/>
                <w:sz w:val="18"/>
                <w:szCs w:val="18"/>
              </w:rPr>
              <w:t>ýkon</w:t>
            </w:r>
            <w:r w:rsidR="00CB32A6" w:rsidRPr="00022EFC">
              <w:rPr>
                <w:rFonts w:ascii="Calibri" w:hAnsi="Calibri"/>
                <w:sz w:val="18"/>
                <w:szCs w:val="18"/>
              </w:rPr>
              <w:t>u autorského dozoru vyvstalá ze změny stavby před dokončením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0BB" w:rsidRPr="00400FD2" w:rsidRDefault="00BC40BB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0BB" w:rsidRPr="00400FD2" w:rsidRDefault="00BC40BB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0BB" w:rsidRPr="00400FD2" w:rsidRDefault="00BC40BB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B5FF2" w:rsidRPr="00400FD2" w:rsidTr="00CB32A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794F1C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</w:t>
            </w:r>
            <w:r w:rsidR="008B5FF2" w:rsidRPr="00400FD2">
              <w:rPr>
                <w:rFonts w:ascii="Calibri" w:hAnsi="Calibri"/>
                <w:color w:val="000000"/>
                <w:sz w:val="18"/>
                <w:szCs w:val="18"/>
              </w:rPr>
              <w:t xml:space="preserve">KALKULACE PROJEKTOVÝCH A INŽENÝRSKÝCH PRACÍ  -POLOŽKOVĚ  - DLE VYHLÁŠKY 499/2006  </w:t>
            </w:r>
            <w:r w:rsidR="00CB32A6">
              <w:rPr>
                <w:rFonts w:ascii="Calibri" w:hAnsi="Calibri"/>
                <w:color w:val="000000"/>
                <w:sz w:val="18"/>
                <w:szCs w:val="18"/>
              </w:rPr>
              <w:t xml:space="preserve"> v cenové hladině 2019</w:t>
            </w:r>
          </w:p>
          <w:tbl>
            <w:tblPr>
              <w:tblW w:w="9421" w:type="dxa"/>
              <w:tblInd w:w="7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4319"/>
              <w:gridCol w:w="505"/>
              <w:gridCol w:w="1181"/>
              <w:gridCol w:w="912"/>
              <w:gridCol w:w="862"/>
              <w:gridCol w:w="1034"/>
            </w:tblGrid>
            <w:tr w:rsidR="00794F1C" w:rsidRPr="00400FD2" w:rsidTr="00CB32A6">
              <w:trPr>
                <w:trHeight w:val="509"/>
              </w:trPr>
              <w:tc>
                <w:tcPr>
                  <w:tcW w:w="60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Č.</w:t>
                  </w:r>
                </w:p>
              </w:tc>
              <w:tc>
                <w:tcPr>
                  <w:tcW w:w="43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BC40BB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POPIS ČINNOSTI  </w:t>
                  </w:r>
                  <w:r w:rsidR="00BC40BB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,,</w:t>
                  </w:r>
                  <w:r w:rsidR="00BC40BB" w:rsidRPr="004526D5">
                    <w:rPr>
                      <w:color w:val="000000"/>
                      <w:sz w:val="20"/>
                      <w:u w:val="single"/>
                    </w:rPr>
                    <w:t xml:space="preserve"> „</w:t>
                  </w:r>
                  <w:r w:rsidR="00BC40BB" w:rsidRPr="00BC40BB">
                    <w:rPr>
                      <w:color w:val="000000"/>
                      <w:sz w:val="20"/>
                      <w:u w:val="single"/>
                    </w:rPr>
                    <w:t>Snížení energetické náročnosti objektu MŠ Sluníčko Písek</w:t>
                  </w:r>
                  <w:r w:rsidR="00BC40BB">
                    <w:rPr>
                      <w:color w:val="000000"/>
                      <w:sz w:val="20"/>
                      <w:u w:val="single"/>
                    </w:rPr>
                    <w:t>-změna stavby před dokončením“-dodatek č.1</w:t>
                  </w:r>
                </w:p>
              </w:tc>
              <w:tc>
                <w:tcPr>
                  <w:tcW w:w="50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HOD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CB32A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DLE CENÍKU  K</w:t>
                  </w:r>
                  <w:r w:rsidR="00CB32A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č</w:t>
                  </w: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/HOD</w:t>
                  </w:r>
                </w:p>
              </w:tc>
              <w:tc>
                <w:tcPr>
                  <w:tcW w:w="91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CB32A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CELKEM BEZ DPH (K</w:t>
                  </w:r>
                  <w:r w:rsidR="00CB32A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č</w:t>
                  </w: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CB32A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DPH 21% (K</w:t>
                  </w:r>
                  <w:r w:rsidR="00CB32A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č</w:t>
                  </w: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CB32A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CELKEM S DPH(K</w:t>
                  </w:r>
                  <w:r w:rsidR="00CB32A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č</w:t>
                  </w: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94F1C" w:rsidRPr="00400FD2" w:rsidTr="00CB32A6">
              <w:trPr>
                <w:trHeight w:val="744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STAVEBNÍ PROJEKTOVÁ DOKUMENTACE PRO REALIZACI -DOPLNĚNÍ DOKUMENTACE PRO ZMĚNU STAVBY PŘED DOKONČENÍM  ODHAD  15 DNŮ ,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9240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53240</w:t>
                  </w:r>
                </w:p>
              </w:tc>
            </w:tr>
            <w:tr w:rsidR="00794F1C" w:rsidRPr="00400FD2" w:rsidTr="00CB32A6">
              <w:trPr>
                <w:trHeight w:val="273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ÚPRAVA ,PŘEPRACOVÁNÍ POŽÁRNÍ ZPRÁVY -PBŘS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672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3872</w:t>
                  </w:r>
                </w:p>
              </w:tc>
            </w:tr>
            <w:tr w:rsidR="00794F1C" w:rsidRPr="00400FD2" w:rsidTr="00CB32A6">
              <w:trPr>
                <w:trHeight w:val="248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ELEKTRO INSTALACE -ZMĚNA STAVBY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840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4840</w:t>
                  </w:r>
                </w:p>
              </w:tc>
            </w:tr>
            <w:tr w:rsidR="00794F1C" w:rsidRPr="00400FD2" w:rsidTr="00CB32A6">
              <w:trPr>
                <w:trHeight w:val="496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Projekt VZT- OSAZENÍ REKUPERAČNÍCH VĚTRACÍCH  JEDNOTEK , REGULACE NAPOJENÍ NA  ZDROJ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SUBDODÁVKA -KOMERC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18000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3780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21780</w:t>
                  </w:r>
                </w:p>
              </w:tc>
            </w:tr>
            <w:tr w:rsidR="00794F1C" w:rsidRPr="00400FD2" w:rsidTr="00CB32A6">
              <w:trPr>
                <w:trHeight w:val="248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LEGISLATIVA PRO ZMĚNU STAVBY PŘED DOKONČENÍM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2800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588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3388</w:t>
                  </w:r>
                </w:p>
              </w:tc>
            </w:tr>
            <w:tr w:rsidR="00794F1C" w:rsidRPr="00400FD2" w:rsidTr="00CB32A6">
              <w:trPr>
                <w:trHeight w:val="248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ZMĚNA ROZPOČTU ,KALKULACE PRO REALIZACI STAVBY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SUBDODÁVKA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1470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8470</w:t>
                  </w:r>
                </w:p>
              </w:tc>
            </w:tr>
            <w:tr w:rsidR="00794F1C" w:rsidRPr="00400FD2" w:rsidTr="00CB32A6">
              <w:trPr>
                <w:trHeight w:val="36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00"/>
                  <w:vAlign w:val="center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ZMĚNA AUDITU -NENÍ SOUČÁSTÍ DODÁVKY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94F1C" w:rsidRPr="00400FD2" w:rsidTr="00CB32A6">
              <w:trPr>
                <w:trHeight w:val="558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TISK DOKUMENTACE -2* PRO STAVEBNÍ ÚŘAD ,5* PRO  OBJEDNATELE   =&gt;  KOMPLET 7 PARÉ  , VYJADŘOVAČKY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4408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925,68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5FF2" w:rsidRPr="00400FD2" w:rsidRDefault="008B5FF2" w:rsidP="006634A3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5333,68</w:t>
                  </w:r>
                </w:p>
              </w:tc>
            </w:tr>
            <w:tr w:rsidR="00794F1C" w:rsidRPr="00400FD2" w:rsidTr="00CB32A6">
              <w:trPr>
                <w:trHeight w:val="261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CELKEM BEZ  DPH</w:t>
                  </w:r>
                </w:p>
              </w:tc>
              <w:tc>
                <w:tcPr>
                  <w:tcW w:w="5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8D8D8"/>
                  <w:vAlign w:val="bottom"/>
                  <w:hideMark/>
                </w:tcPr>
                <w:p w:rsidR="008B5FF2" w:rsidRPr="00400FD2" w:rsidRDefault="008B5FF2" w:rsidP="006634A3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83 408 Kč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94F1C" w:rsidRPr="00400FD2" w:rsidTr="00CB32A6">
              <w:trPr>
                <w:trHeight w:val="261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DPH 21%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21%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B5FF2" w:rsidRPr="00400FD2" w:rsidRDefault="008B5FF2" w:rsidP="006634A3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17 516 Kč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94F1C" w:rsidRPr="00400FD2" w:rsidTr="00CB32A6">
              <w:trPr>
                <w:trHeight w:val="261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CELKEM S 21% DPH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5FF2" w:rsidRPr="00400FD2" w:rsidRDefault="008B5FF2" w:rsidP="006634A3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bottom"/>
                  <w:hideMark/>
                </w:tcPr>
                <w:p w:rsidR="008B5FF2" w:rsidRPr="00400FD2" w:rsidRDefault="008B5FF2" w:rsidP="006634A3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00FD2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100 924 Kč</w:t>
                  </w:r>
                </w:p>
              </w:tc>
            </w:tr>
          </w:tbl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F2" w:rsidRPr="00400FD2" w:rsidRDefault="008B5FF2" w:rsidP="006634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B5FF2" w:rsidRPr="00400FD2" w:rsidTr="00CB32A6">
        <w:trPr>
          <w:gridBefore w:val="2"/>
          <w:gridAfter w:val="1"/>
          <w:wBefore w:w="510" w:type="dxa"/>
          <w:wAfter w:w="378" w:type="dxa"/>
          <w:trHeight w:val="331"/>
        </w:trPr>
        <w:tc>
          <w:tcPr>
            <w:tcW w:w="3609" w:type="dxa"/>
            <w:gridSpan w:val="3"/>
            <w:shd w:val="clear" w:color="auto" w:fill="auto"/>
            <w:vAlign w:val="center"/>
          </w:tcPr>
          <w:p w:rsidR="00E11C16" w:rsidRPr="008F7037" w:rsidRDefault="00E11C16" w:rsidP="00E11C16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    </w:t>
            </w:r>
            <w:r w:rsidRPr="00E11C16">
              <w:rPr>
                <w:rFonts w:eastAsia="Times New Roman" w:cstheme="minorHAnsi"/>
                <w:lang w:eastAsia="cs-CZ"/>
              </w:rPr>
              <w:t xml:space="preserve">   </w:t>
            </w:r>
            <w:r w:rsidR="00400FD2" w:rsidRPr="00E11C16">
              <w:rPr>
                <w:rFonts w:eastAsia="Times New Roman" w:cstheme="minorHAnsi"/>
                <w:lang w:eastAsia="cs-CZ"/>
              </w:rPr>
              <w:t xml:space="preserve">VANIŠ </w:t>
            </w:r>
            <w:r w:rsidR="00794F1C" w:rsidRPr="00E11C16">
              <w:rPr>
                <w:rFonts w:eastAsia="Times New Roman" w:cstheme="minorHAnsi"/>
                <w:lang w:eastAsia="cs-CZ"/>
              </w:rPr>
              <w:t xml:space="preserve"> Luboš </w:t>
            </w:r>
            <w:r w:rsidR="00400FD2" w:rsidRPr="00E11C16">
              <w:rPr>
                <w:rFonts w:eastAsia="Times New Roman" w:cstheme="minorHAnsi"/>
                <w:lang w:eastAsia="cs-CZ"/>
              </w:rPr>
              <w:t xml:space="preserve">  dne</w:t>
            </w:r>
            <w:r w:rsidRPr="00E11C16">
              <w:rPr>
                <w:rFonts w:eastAsia="Times New Roman" w:cstheme="minorHAnsi"/>
                <w:lang w:eastAsia="cs-CZ"/>
              </w:rPr>
              <w:t xml:space="preserve">   2</w:t>
            </w:r>
            <w:r w:rsidRPr="008F7037">
              <w:rPr>
                <w:rFonts w:eastAsia="Times New Roman" w:cstheme="minorHAnsi"/>
                <w:lang w:eastAsia="cs-CZ"/>
              </w:rPr>
              <w:t>7.11.2019</w:t>
            </w:r>
            <w:r w:rsidRPr="00E11C16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8B5FF2" w:rsidRPr="00E11C16" w:rsidRDefault="008B5FF2" w:rsidP="006634A3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487" w:type="dxa"/>
            <w:gridSpan w:val="7"/>
            <w:shd w:val="clear" w:color="auto" w:fill="auto"/>
            <w:vAlign w:val="center"/>
          </w:tcPr>
          <w:p w:rsidR="008B5FF2" w:rsidRPr="00E11C16" w:rsidRDefault="008B5FF2" w:rsidP="00400FD2">
            <w:pPr>
              <w:rPr>
                <w:rFonts w:eastAsia="Times New Roman" w:cstheme="minorHAnsi"/>
                <w:lang w:eastAsia="cs-CZ"/>
              </w:rPr>
            </w:pPr>
          </w:p>
        </w:tc>
      </w:tr>
    </w:tbl>
    <w:p w:rsidR="008B5FF2" w:rsidRDefault="008B5FF2" w:rsidP="00BC40BB">
      <w:pPr>
        <w:ind w:left="284"/>
        <w:jc w:val="center"/>
      </w:pPr>
    </w:p>
    <w:sectPr w:rsidR="008B5FF2" w:rsidSect="00400FD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CF" w:rsidRDefault="002A02CF" w:rsidP="00542094">
      <w:pPr>
        <w:spacing w:after="0" w:line="240" w:lineRule="auto"/>
      </w:pPr>
      <w:r>
        <w:separator/>
      </w:r>
    </w:p>
  </w:endnote>
  <w:endnote w:type="continuationSeparator" w:id="0">
    <w:p w:rsidR="002A02CF" w:rsidRDefault="002A02CF" w:rsidP="0054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71410"/>
      <w:docPartObj>
        <w:docPartGallery w:val="Page Numbers (Bottom of Page)"/>
        <w:docPartUnique/>
      </w:docPartObj>
    </w:sdtPr>
    <w:sdtEndPr/>
    <w:sdtContent>
      <w:p w:rsidR="00794F1C" w:rsidRDefault="008F5F42">
        <w:pPr>
          <w:pStyle w:val="Zpat"/>
          <w:jc w:val="center"/>
        </w:pPr>
        <w:r>
          <w:rPr>
            <w:noProof/>
          </w:rPr>
          <w:fldChar w:fldCharType="begin"/>
        </w:r>
        <w:r w:rsidR="00152F7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04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5FF2" w:rsidRDefault="008B5F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CF" w:rsidRDefault="002A02CF" w:rsidP="00542094">
      <w:pPr>
        <w:spacing w:after="0" w:line="240" w:lineRule="auto"/>
      </w:pPr>
      <w:r>
        <w:separator/>
      </w:r>
    </w:p>
  </w:footnote>
  <w:footnote w:type="continuationSeparator" w:id="0">
    <w:p w:rsidR="002A02CF" w:rsidRDefault="002A02CF" w:rsidP="0054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408"/>
    <w:multiLevelType w:val="hybridMultilevel"/>
    <w:tmpl w:val="C1BA7244"/>
    <w:lvl w:ilvl="0" w:tplc="DF80BF1A">
      <w:numFmt w:val="bullet"/>
      <w:lvlText w:val="-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27C"/>
    <w:multiLevelType w:val="hybridMultilevel"/>
    <w:tmpl w:val="C82CD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5914"/>
    <w:multiLevelType w:val="hybridMultilevel"/>
    <w:tmpl w:val="A2869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4E1"/>
    <w:multiLevelType w:val="hybridMultilevel"/>
    <w:tmpl w:val="1B1A0F9A"/>
    <w:lvl w:ilvl="0" w:tplc="CA5CACAE">
      <w:numFmt w:val="bullet"/>
      <w:lvlText w:val="-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5714"/>
    <w:multiLevelType w:val="hybridMultilevel"/>
    <w:tmpl w:val="280E035A"/>
    <w:lvl w:ilvl="0" w:tplc="AEDA92A4">
      <w:numFmt w:val="bullet"/>
      <w:lvlText w:val="-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4AB9"/>
    <w:multiLevelType w:val="hybridMultilevel"/>
    <w:tmpl w:val="D0DC3000"/>
    <w:lvl w:ilvl="0" w:tplc="DF346FFA">
      <w:start w:val="1"/>
      <w:numFmt w:val="upp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A10036A"/>
    <w:multiLevelType w:val="hybridMultilevel"/>
    <w:tmpl w:val="1024B5C8"/>
    <w:lvl w:ilvl="0" w:tplc="E3781DE4">
      <w:numFmt w:val="bullet"/>
      <w:lvlText w:val="-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1D2B"/>
    <w:multiLevelType w:val="hybridMultilevel"/>
    <w:tmpl w:val="604239CE"/>
    <w:lvl w:ilvl="0" w:tplc="3EAE0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C481B"/>
    <w:multiLevelType w:val="hybridMultilevel"/>
    <w:tmpl w:val="DB5CEE54"/>
    <w:lvl w:ilvl="0" w:tplc="5DEE0876">
      <w:numFmt w:val="bullet"/>
      <w:lvlText w:val="–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D171E"/>
    <w:multiLevelType w:val="hybridMultilevel"/>
    <w:tmpl w:val="215C08BC"/>
    <w:lvl w:ilvl="0" w:tplc="39DC3EFE">
      <w:numFmt w:val="bullet"/>
      <w:lvlText w:val="-"/>
      <w:lvlJc w:val="left"/>
      <w:pPr>
        <w:ind w:left="720" w:hanging="360"/>
      </w:pPr>
      <w:rPr>
        <w:rFonts w:ascii="LuxiMono" w:eastAsia="Calibri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40E"/>
    <w:rsid w:val="000177F8"/>
    <w:rsid w:val="00022EFC"/>
    <w:rsid w:val="000349D4"/>
    <w:rsid w:val="000A0F4E"/>
    <w:rsid w:val="001005C2"/>
    <w:rsid w:val="001262B5"/>
    <w:rsid w:val="001403F7"/>
    <w:rsid w:val="00152F7D"/>
    <w:rsid w:val="00161DEA"/>
    <w:rsid w:val="00183584"/>
    <w:rsid w:val="00191B71"/>
    <w:rsid w:val="001952B2"/>
    <w:rsid w:val="001E1A6B"/>
    <w:rsid w:val="001E73A5"/>
    <w:rsid w:val="002034E7"/>
    <w:rsid w:val="00207867"/>
    <w:rsid w:val="0021227B"/>
    <w:rsid w:val="00217E5C"/>
    <w:rsid w:val="002536CD"/>
    <w:rsid w:val="0026087E"/>
    <w:rsid w:val="00267EA5"/>
    <w:rsid w:val="002A02CF"/>
    <w:rsid w:val="002A06B9"/>
    <w:rsid w:val="002B060B"/>
    <w:rsid w:val="002D4596"/>
    <w:rsid w:val="0033021C"/>
    <w:rsid w:val="00380FCA"/>
    <w:rsid w:val="00390A9A"/>
    <w:rsid w:val="003949E8"/>
    <w:rsid w:val="003D4F01"/>
    <w:rsid w:val="003E4F67"/>
    <w:rsid w:val="003F033A"/>
    <w:rsid w:val="00400FD2"/>
    <w:rsid w:val="004036E9"/>
    <w:rsid w:val="0041324D"/>
    <w:rsid w:val="00420E48"/>
    <w:rsid w:val="004342B0"/>
    <w:rsid w:val="00451ACF"/>
    <w:rsid w:val="004526D5"/>
    <w:rsid w:val="00492814"/>
    <w:rsid w:val="0049588E"/>
    <w:rsid w:val="004962A3"/>
    <w:rsid w:val="004A608E"/>
    <w:rsid w:val="004B162F"/>
    <w:rsid w:val="004C1132"/>
    <w:rsid w:val="004D1F91"/>
    <w:rsid w:val="004E0E2A"/>
    <w:rsid w:val="004F4317"/>
    <w:rsid w:val="0052119C"/>
    <w:rsid w:val="00533468"/>
    <w:rsid w:val="00542094"/>
    <w:rsid w:val="0055459E"/>
    <w:rsid w:val="005F4716"/>
    <w:rsid w:val="00600503"/>
    <w:rsid w:val="006146EB"/>
    <w:rsid w:val="00620113"/>
    <w:rsid w:val="0066588D"/>
    <w:rsid w:val="00692C19"/>
    <w:rsid w:val="00694A2D"/>
    <w:rsid w:val="0069599D"/>
    <w:rsid w:val="006A049A"/>
    <w:rsid w:val="006D7AB2"/>
    <w:rsid w:val="006E52A7"/>
    <w:rsid w:val="00705253"/>
    <w:rsid w:val="007111FE"/>
    <w:rsid w:val="00711570"/>
    <w:rsid w:val="007715C0"/>
    <w:rsid w:val="00774056"/>
    <w:rsid w:val="00785B12"/>
    <w:rsid w:val="0078799B"/>
    <w:rsid w:val="00794F1C"/>
    <w:rsid w:val="007B29B5"/>
    <w:rsid w:val="007B5732"/>
    <w:rsid w:val="007D5F53"/>
    <w:rsid w:val="007E6885"/>
    <w:rsid w:val="007E6CA4"/>
    <w:rsid w:val="00806E0B"/>
    <w:rsid w:val="00814F17"/>
    <w:rsid w:val="00852625"/>
    <w:rsid w:val="00870278"/>
    <w:rsid w:val="00874844"/>
    <w:rsid w:val="008748C7"/>
    <w:rsid w:val="008B440E"/>
    <w:rsid w:val="008B5FF2"/>
    <w:rsid w:val="008D50C9"/>
    <w:rsid w:val="008F5AF0"/>
    <w:rsid w:val="008F5F42"/>
    <w:rsid w:val="008F602F"/>
    <w:rsid w:val="008F7037"/>
    <w:rsid w:val="00903665"/>
    <w:rsid w:val="009045CE"/>
    <w:rsid w:val="0092780D"/>
    <w:rsid w:val="0094425D"/>
    <w:rsid w:val="009746AC"/>
    <w:rsid w:val="00990A60"/>
    <w:rsid w:val="009A7A23"/>
    <w:rsid w:val="009C679B"/>
    <w:rsid w:val="00A30729"/>
    <w:rsid w:val="00A72093"/>
    <w:rsid w:val="00AA3A12"/>
    <w:rsid w:val="00AA3B20"/>
    <w:rsid w:val="00AB521F"/>
    <w:rsid w:val="00B220AF"/>
    <w:rsid w:val="00B3552E"/>
    <w:rsid w:val="00B4396F"/>
    <w:rsid w:val="00B73F5A"/>
    <w:rsid w:val="00BA0444"/>
    <w:rsid w:val="00BA76F7"/>
    <w:rsid w:val="00BC40BB"/>
    <w:rsid w:val="00C042A1"/>
    <w:rsid w:val="00C06D76"/>
    <w:rsid w:val="00C1058E"/>
    <w:rsid w:val="00C26DE3"/>
    <w:rsid w:val="00C27760"/>
    <w:rsid w:val="00C338B0"/>
    <w:rsid w:val="00C40B1C"/>
    <w:rsid w:val="00C448CA"/>
    <w:rsid w:val="00C45883"/>
    <w:rsid w:val="00C61024"/>
    <w:rsid w:val="00C65B26"/>
    <w:rsid w:val="00C67C6B"/>
    <w:rsid w:val="00C830BE"/>
    <w:rsid w:val="00CB32A6"/>
    <w:rsid w:val="00CB4969"/>
    <w:rsid w:val="00CB5C14"/>
    <w:rsid w:val="00CC12CE"/>
    <w:rsid w:val="00CC4D0C"/>
    <w:rsid w:val="00CE5B40"/>
    <w:rsid w:val="00CF0ADD"/>
    <w:rsid w:val="00CF6ABF"/>
    <w:rsid w:val="00D010A7"/>
    <w:rsid w:val="00D15B5D"/>
    <w:rsid w:val="00D16D2D"/>
    <w:rsid w:val="00D21142"/>
    <w:rsid w:val="00D42CF3"/>
    <w:rsid w:val="00D547CE"/>
    <w:rsid w:val="00DA2824"/>
    <w:rsid w:val="00DC2CC7"/>
    <w:rsid w:val="00DC5ECC"/>
    <w:rsid w:val="00DD1AB8"/>
    <w:rsid w:val="00DF2CE2"/>
    <w:rsid w:val="00E0448F"/>
    <w:rsid w:val="00E11C16"/>
    <w:rsid w:val="00E256F7"/>
    <w:rsid w:val="00E6017A"/>
    <w:rsid w:val="00E650F6"/>
    <w:rsid w:val="00E8679D"/>
    <w:rsid w:val="00EE04A1"/>
    <w:rsid w:val="00F17ABF"/>
    <w:rsid w:val="00F31027"/>
    <w:rsid w:val="00F404DE"/>
    <w:rsid w:val="00F43FBD"/>
    <w:rsid w:val="00F5590D"/>
    <w:rsid w:val="00F63F0A"/>
    <w:rsid w:val="00F74CFF"/>
    <w:rsid w:val="00F77626"/>
    <w:rsid w:val="00FA5D62"/>
    <w:rsid w:val="00FB3420"/>
    <w:rsid w:val="00FC2AC5"/>
    <w:rsid w:val="00FC5940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6F2F1-03C8-4375-A119-CDD7EB10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C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36CD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D1F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D1F9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D1F91"/>
    <w:pPr>
      <w:spacing w:after="0" w:line="240" w:lineRule="auto"/>
    </w:pPr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D1F91"/>
    <w:rPr>
      <w:rFonts w:ascii="Arial" w:eastAsia="Times New Roman" w:hAnsi="Arial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B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1027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F43FB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59"/>
    <w:rsid w:val="00F4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DA2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komente1">
    <w:name w:val="Text komentáře1"/>
    <w:basedOn w:val="Normln"/>
    <w:rsid w:val="008D50C9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256F7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0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0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0A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220AF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54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42094"/>
  </w:style>
  <w:style w:type="paragraph" w:styleId="Zpat">
    <w:name w:val="footer"/>
    <w:basedOn w:val="Normln"/>
    <w:link w:val="ZpatChar"/>
    <w:uiPriority w:val="99"/>
    <w:unhideWhenUsed/>
    <w:rsid w:val="0054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094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342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342B0"/>
  </w:style>
  <w:style w:type="paragraph" w:customStyle="1" w:styleId="Rejstk">
    <w:name w:val="Rejstřík"/>
    <w:basedOn w:val="Normln"/>
    <w:rsid w:val="004342B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439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4396F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1B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1B71"/>
  </w:style>
  <w:style w:type="paragraph" w:styleId="Prosttext">
    <w:name w:val="Plain Text"/>
    <w:basedOn w:val="Normln"/>
    <w:link w:val="ProsttextChar"/>
    <w:uiPriority w:val="99"/>
    <w:rsid w:val="008B5FF2"/>
    <w:pPr>
      <w:spacing w:after="0" w:line="240" w:lineRule="auto"/>
    </w:pPr>
    <w:rPr>
      <w:rFonts w:ascii="Courier New" w:eastAsia="Times New Roman" w:hAnsi="Courier New" w:cs="Courier New"/>
      <w:bCs/>
      <w:iCs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B5FF2"/>
    <w:rPr>
      <w:rFonts w:ascii="Courier New" w:eastAsia="Times New Roman" w:hAnsi="Courier New" w:cs="Courier New"/>
      <w:bCs/>
      <w:i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kanka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a.pilna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06B3-D4A1-49B1-8E4A-6E314AD8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Vokurková Jitka</dc:creator>
  <cp:lastModifiedBy>Ivetka</cp:lastModifiedBy>
  <cp:revision>2</cp:revision>
  <cp:lastPrinted>2017-09-21T07:55:00Z</cp:lastPrinted>
  <dcterms:created xsi:type="dcterms:W3CDTF">2019-12-06T09:24:00Z</dcterms:created>
  <dcterms:modified xsi:type="dcterms:W3CDTF">2019-12-06T09:24:00Z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1281733323</vt:i4>
  </property>
  <property fmtid="{D5CDD505-2E9C-101B-9397-08002B2CF9AE}" pid="3" name="_NewReviewCycle">
    <vt:lpwstr/>
  </property>
  <property fmtid="{D5CDD505-2E9C-101B-9397-08002B2CF9AE}" pid="4" name="_EmailSubject">
    <vt:lpwstr>DODATEK KE SML _C_1</vt:lpwstr>
  </property>
  <property fmtid="{D5CDD505-2E9C-101B-9397-08002B2CF9AE}" pid="5" name="_AuthorEmail">
    <vt:lpwstr>vlprojekt@volny.cz</vt:lpwstr>
  </property>
  <property fmtid="{D5CDD505-2E9C-101B-9397-08002B2CF9AE}" pid="6" name="_AuthorEmailDisplayName">
    <vt:lpwstr>Luboš Vaniš</vt:lpwstr>
  </property>
  <property fmtid="{D5CDD505-2E9C-101B-9397-08002B2CF9AE}" pid="7" name="_ReviewingToolsShownOnce">
    <vt:lpwstr/>
  </property>
</Properties>
</file>